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A68" w:rsidRPr="00AE2C1E" w:rsidRDefault="00AE2C1E" w:rsidP="004E5A68">
      <w:pPr>
        <w:tabs>
          <w:tab w:val="left" w:pos="7513"/>
        </w:tabs>
        <w:bidi/>
        <w:spacing w:after="0"/>
        <w:rPr>
          <w:rFonts w:ascii="Times New Roman" w:hAnsi="Times New Roman" w:cs="Traditional Arabic"/>
          <w:b/>
          <w:bCs/>
          <w:sz w:val="34"/>
          <w:szCs w:val="34"/>
          <w:rtl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rtl/>
        </w:rPr>
        <w:drawing>
          <wp:inline distT="0" distB="0" distL="0" distR="0">
            <wp:extent cx="931330" cy="1021073"/>
            <wp:effectExtent l="0" t="0" r="254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094" cy="102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837" w:rsidRPr="008833EB" w:rsidRDefault="005A5F4A" w:rsidP="008F2412">
      <w:pPr>
        <w:tabs>
          <w:tab w:val="left" w:pos="7513"/>
        </w:tabs>
        <w:bidi/>
        <w:spacing w:after="120" w:line="460" w:lineRule="exact"/>
        <w:rPr>
          <w:rFonts w:ascii="Times New Roman" w:hAnsi="Times New Roman" w:cs="Traditional Arabic"/>
          <w:b/>
          <w:bCs/>
          <w:sz w:val="34"/>
          <w:szCs w:val="34"/>
          <w:rtl/>
        </w:rPr>
      </w:pPr>
      <w:r w:rsidRPr="008833EB">
        <w:rPr>
          <w:rFonts w:ascii="Times New Roman" w:hAnsi="Times New Roman" w:cs="Traditional Arabic"/>
          <w:b/>
          <w:bCs/>
          <w:sz w:val="34"/>
          <w:szCs w:val="34"/>
          <w:rtl/>
        </w:rPr>
        <w:t>المكتبة المركزية</w:t>
      </w:r>
      <w:r w:rsidR="008833EB">
        <w:rPr>
          <w:rFonts w:ascii="Times New Roman" w:hAnsi="Times New Roman" w:cs="Traditional Arabic"/>
          <w:b/>
          <w:bCs/>
          <w:sz w:val="34"/>
          <w:szCs w:val="34"/>
          <w:rtl/>
        </w:rPr>
        <w:tab/>
      </w:r>
      <w:r w:rsidR="004E5A68">
        <w:rPr>
          <w:rFonts w:ascii="Times New Roman" w:hAnsi="Times New Roman" w:cs="Traditional Arabic"/>
          <w:b/>
          <w:bCs/>
          <w:sz w:val="34"/>
          <w:szCs w:val="34"/>
          <w:rtl/>
        </w:rPr>
        <w:tab/>
      </w:r>
      <w:r w:rsidRPr="008833EB">
        <w:rPr>
          <w:rFonts w:ascii="Times New Roman" w:hAnsi="Times New Roman" w:cs="Traditional Arabic"/>
          <w:b/>
          <w:bCs/>
          <w:sz w:val="34"/>
          <w:szCs w:val="34"/>
          <w:rtl/>
        </w:rPr>
        <w:t xml:space="preserve">"نموذج </w:t>
      </w:r>
      <w:r w:rsidRPr="008833EB">
        <w:rPr>
          <w:rFonts w:ascii="Times New Roman" w:hAnsi="Times New Roman" w:cs="Traditional Arabic" w:hint="cs"/>
          <w:b/>
          <w:bCs/>
          <w:sz w:val="34"/>
          <w:szCs w:val="34"/>
          <w:rtl/>
        </w:rPr>
        <w:t>ملخص</w:t>
      </w:r>
      <w:r w:rsidRPr="008833EB">
        <w:rPr>
          <w:rFonts w:ascii="Times New Roman" w:hAnsi="Times New Roman" w:cs="Traditional Arabic"/>
          <w:b/>
          <w:bCs/>
          <w:sz w:val="34"/>
          <w:szCs w:val="34"/>
          <w:rtl/>
        </w:rPr>
        <w:t xml:space="preserve"> الرسا</w:t>
      </w:r>
      <w:r w:rsidRPr="008833EB">
        <w:rPr>
          <w:rFonts w:ascii="Times New Roman" w:hAnsi="Times New Roman" w:cs="Traditional Arabic" w:hint="cs"/>
          <w:b/>
          <w:bCs/>
          <w:sz w:val="34"/>
          <w:szCs w:val="34"/>
          <w:rtl/>
        </w:rPr>
        <w:t>لة</w:t>
      </w:r>
      <w:r w:rsidRPr="008833EB">
        <w:rPr>
          <w:rFonts w:ascii="Times New Roman" w:hAnsi="Times New Roman" w:cs="Traditional Arabic"/>
          <w:b/>
          <w:bCs/>
          <w:sz w:val="34"/>
          <w:szCs w:val="34"/>
          <w:rtl/>
        </w:rPr>
        <w:t>"</w:t>
      </w: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/>
      </w:tblPr>
      <w:tblGrid>
        <w:gridCol w:w="4845"/>
        <w:gridCol w:w="2884"/>
        <w:gridCol w:w="2786"/>
      </w:tblGrid>
      <w:tr w:rsidR="0038265A" w:rsidRPr="008362F2" w:rsidTr="00877017">
        <w:tc>
          <w:tcPr>
            <w:tcW w:w="4845" w:type="dxa"/>
            <w:tcBorders>
              <w:bottom w:val="single" w:sz="4" w:space="0" w:color="auto"/>
            </w:tcBorders>
          </w:tcPr>
          <w:p w:rsidR="005A5F4A" w:rsidRPr="008362F2" w:rsidRDefault="005A5F4A" w:rsidP="00AD7964">
            <w:pPr>
              <w:tabs>
                <w:tab w:val="left" w:pos="7513"/>
              </w:tabs>
              <w:bidi/>
              <w:spacing w:after="0" w:line="460" w:lineRule="exact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bidi="ar-EG"/>
              </w:rPr>
            </w:pPr>
            <w:r w:rsidRPr="008362F2"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  <w:t xml:space="preserve">اسم الكلية: </w:t>
            </w:r>
            <w:r w:rsidR="003349E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الطب</w:t>
            </w:r>
          </w:p>
        </w:tc>
        <w:tc>
          <w:tcPr>
            <w:tcW w:w="2884" w:type="dxa"/>
            <w:tcBorders>
              <w:bottom w:val="single" w:sz="4" w:space="0" w:color="auto"/>
            </w:tcBorders>
          </w:tcPr>
          <w:p w:rsidR="005A5F4A" w:rsidRPr="008362F2" w:rsidRDefault="005A5F4A" w:rsidP="0071196F">
            <w:pPr>
              <w:bidi/>
              <w:spacing w:after="0" w:line="460" w:lineRule="exact"/>
              <w:ind w:left="15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 w:rsidRPr="008362F2"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  <w:t xml:space="preserve">القسم: </w:t>
            </w:r>
            <w:r w:rsidR="0071196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القلب و الاوعية الدموية </w:t>
            </w:r>
          </w:p>
        </w:tc>
        <w:tc>
          <w:tcPr>
            <w:tcW w:w="2786" w:type="dxa"/>
            <w:tcBorders>
              <w:bottom w:val="single" w:sz="4" w:space="0" w:color="auto"/>
            </w:tcBorders>
          </w:tcPr>
          <w:p w:rsidR="005A5F4A" w:rsidRPr="008362F2" w:rsidRDefault="005A5F4A" w:rsidP="00AD7964">
            <w:pPr>
              <w:bidi/>
              <w:spacing w:after="0" w:line="460" w:lineRule="exact"/>
              <w:ind w:left="15"/>
              <w:rPr>
                <w:rFonts w:ascii="Traditional Arabic" w:hAnsi="Traditional Arabic" w:cs="Traditional Arabic"/>
                <w:b/>
                <w:bCs/>
                <w:sz w:val="30"/>
                <w:szCs w:val="30"/>
              </w:rPr>
            </w:pPr>
            <w:r w:rsidRPr="008362F2"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  <w:t>رقم الاستدعاء:</w:t>
            </w:r>
          </w:p>
        </w:tc>
      </w:tr>
      <w:tr w:rsidR="0038265A" w:rsidRPr="008362F2" w:rsidTr="00877017">
        <w:tc>
          <w:tcPr>
            <w:tcW w:w="4845" w:type="dxa"/>
            <w:tcBorders>
              <w:top w:val="single" w:sz="4" w:space="0" w:color="auto"/>
              <w:bottom w:val="single" w:sz="12" w:space="0" w:color="auto"/>
            </w:tcBorders>
          </w:tcPr>
          <w:p w:rsidR="005A5F4A" w:rsidRPr="008362F2" w:rsidRDefault="00EB0DC4" w:rsidP="0071196F">
            <w:pPr>
              <w:bidi/>
              <w:spacing w:after="0" w:line="460" w:lineRule="exact"/>
              <w:ind w:left="15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ا</w:t>
            </w:r>
            <w:r w:rsidR="005A5F4A" w:rsidRPr="008362F2"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  <w:t>سم الطالب</w:t>
            </w:r>
            <w:r w:rsidR="0071196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: بيتر هانى كمال ناشد </w:t>
            </w:r>
          </w:p>
        </w:tc>
        <w:tc>
          <w:tcPr>
            <w:tcW w:w="2884" w:type="dxa"/>
            <w:tcBorders>
              <w:top w:val="single" w:sz="4" w:space="0" w:color="auto"/>
              <w:bottom w:val="single" w:sz="12" w:space="0" w:color="auto"/>
            </w:tcBorders>
          </w:tcPr>
          <w:p w:rsidR="005A5F4A" w:rsidRPr="008362F2" w:rsidRDefault="005A5F4A" w:rsidP="0071196F">
            <w:pPr>
              <w:bidi/>
              <w:spacing w:after="0" w:line="460" w:lineRule="exact"/>
              <w:ind w:left="15"/>
              <w:rPr>
                <w:rFonts w:ascii="Traditional Arabic" w:hAnsi="Traditional Arabic" w:cs="Traditional Arabic"/>
                <w:b/>
                <w:bCs/>
                <w:sz w:val="30"/>
                <w:szCs w:val="30"/>
                <w:lang w:bidi="ar-EG"/>
              </w:rPr>
            </w:pPr>
            <w:r w:rsidRPr="008362F2"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  <w:t xml:space="preserve">الدرجة العلمية: </w:t>
            </w:r>
            <w:r w:rsidR="0071196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ماجستير 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12" w:space="0" w:color="auto"/>
            </w:tcBorders>
          </w:tcPr>
          <w:p w:rsidR="005A5F4A" w:rsidRPr="008362F2" w:rsidRDefault="005A5F4A" w:rsidP="00AD7964">
            <w:pPr>
              <w:bidi/>
              <w:spacing w:after="0" w:line="460" w:lineRule="exact"/>
              <w:ind w:left="15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bidi="ar-EG"/>
              </w:rPr>
            </w:pPr>
            <w:r w:rsidRPr="008362F2"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  <w:t xml:space="preserve">تاريخ الرسالة: </w:t>
            </w:r>
            <w:r w:rsidR="003349E7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>2016</w:t>
            </w:r>
          </w:p>
        </w:tc>
      </w:tr>
      <w:tr w:rsidR="00755159" w:rsidRPr="008362F2" w:rsidTr="00EB0DC4">
        <w:tc>
          <w:tcPr>
            <w:tcW w:w="1051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755159" w:rsidRPr="0071196F" w:rsidRDefault="00755159" w:rsidP="0071196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362F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>عن</w:t>
            </w:r>
            <w:r w:rsidR="009F4FD1" w:rsidRPr="008362F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>ـ</w:t>
            </w:r>
            <w:r w:rsidRPr="008362F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>وان الرسال</w:t>
            </w:r>
            <w:r w:rsidR="009F4FD1" w:rsidRPr="008362F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>ـ</w:t>
            </w:r>
            <w:r w:rsidRPr="008362F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>ة</w:t>
            </w:r>
            <w:r w:rsidR="00644F7B" w:rsidRPr="008362F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:</w:t>
            </w:r>
            <w:r w:rsidR="0071196F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</w:rPr>
              <w:t xml:space="preserve">  "</w:t>
            </w:r>
            <w:r w:rsidR="00532D92" w:rsidRPr="008362F2"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  <w:t xml:space="preserve"> </w:t>
            </w:r>
            <w:r w:rsidR="0071196F" w:rsidRPr="00206992">
              <w:rPr>
                <w:rStyle w:val="hps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تقييم</w:t>
            </w:r>
            <w:r w:rsidR="0071196F" w:rsidRPr="00206992">
              <w:rPr>
                <w:rStyle w:val="hps"/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71196F" w:rsidRPr="00206992">
              <w:rPr>
                <w:rStyle w:val="hps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وظيفة</w:t>
            </w:r>
            <w:r w:rsidR="0071196F" w:rsidRPr="00206992">
              <w:rPr>
                <w:rStyle w:val="hps"/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71196F" w:rsidRPr="00206992">
              <w:rPr>
                <w:rStyle w:val="hps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البطين</w:t>
            </w:r>
            <w:r w:rsidR="0071196F" w:rsidRPr="00206992">
              <w:rPr>
                <w:rStyle w:val="hps"/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71196F" w:rsidRPr="00206992">
              <w:rPr>
                <w:rStyle w:val="hps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  <w:t>الأيمن</w:t>
            </w:r>
            <w:r w:rsidR="0071196F" w:rsidRPr="00206992">
              <w:rPr>
                <w:rStyle w:val="hps"/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للقلب</w:t>
            </w:r>
            <w:r w:rsidR="0071196F" w:rsidRPr="00206992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في احتشاء جدار عضلة القلب السفلية </w:t>
            </w:r>
            <w:r w:rsidR="0071196F" w:rsidRPr="00206992">
              <w:rPr>
                <w:rStyle w:val="hps"/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باستخدام الموجات فوق الصوتية الملونة مع الدوبلر </w:t>
            </w:r>
            <w:r w:rsidR="0071196F" w:rsidRPr="00206992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و ارتباطه بالضيق فى بداية الشريان التاجى الايمن فى قسطرة القلب</w:t>
            </w:r>
            <w:r w:rsidR="0071196F" w:rsidRPr="0071196F">
              <w:rPr>
                <w:rFonts w:hint="cs"/>
                <w:color w:val="000000" w:themeColor="text1"/>
                <w:sz w:val="28"/>
                <w:szCs w:val="28"/>
                <w:rtl/>
              </w:rPr>
              <w:t>"</w:t>
            </w:r>
            <w:r w:rsidR="00532D92" w:rsidRPr="008362F2"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  <w:t xml:space="preserve"> "</w:t>
            </w:r>
          </w:p>
        </w:tc>
      </w:tr>
      <w:tr w:rsidR="00755159" w:rsidRPr="008362F2" w:rsidTr="00EB0DC4">
        <w:tc>
          <w:tcPr>
            <w:tcW w:w="1051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55159" w:rsidRPr="0056416D" w:rsidRDefault="00755159" w:rsidP="006413AB">
            <w:pPr>
              <w:bidi/>
              <w:spacing w:after="120" w:line="460" w:lineRule="exact"/>
              <w:ind w:left="17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 w:rsidRPr="0056416D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</w:rPr>
              <w:t>ملخص الرسالة</w:t>
            </w:r>
          </w:p>
        </w:tc>
      </w:tr>
      <w:tr w:rsidR="00755159" w:rsidRPr="008362F2" w:rsidTr="00EB0DC4">
        <w:tc>
          <w:tcPr>
            <w:tcW w:w="10515" w:type="dxa"/>
            <w:gridSpan w:val="3"/>
            <w:tcBorders>
              <w:top w:val="single" w:sz="12" w:space="0" w:color="auto"/>
            </w:tcBorders>
          </w:tcPr>
          <w:p w:rsidR="005B3A50" w:rsidRPr="0041362B" w:rsidRDefault="0071196F" w:rsidP="000F712D">
            <w:pPr>
              <w:bidi/>
              <w:spacing w:before="240" w:after="0" w:line="360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  </w:t>
            </w:r>
            <w:r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احتشاء جدار عضلة القلب السفلية يتميز بتغيرات معينة فى رسم القلب و ارتفاع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نسبة انزيمات القلب اكثر من ضعف المعدل الطبيعى و قد يحدث معها احتشاء فى جدار البطين الايمن للقلب</w:t>
            </w:r>
            <w:r w:rsidR="005B3A50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و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</w:t>
            </w:r>
            <w:r w:rsidR="005B3A50"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يعتبر وجود احتشاء فى جدار البطين الايمن للقلب</w:t>
            </w:r>
            <w:r w:rsidR="005B3A50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 w:rsidR="005B3A50"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مع</w:t>
            </w:r>
            <w:r w:rsidR="005B3A50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 w:rsidR="005B3A50"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احتشاء جدار عضلة القلب السفلية من احد المخاطر الكبرى حيث انه قد يؤدى الى زيادة نسبة</w:t>
            </w:r>
            <w:r w:rsidR="005B3A50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 w:rsidR="005B3A50"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حدوث صدمة اوعدم انتظام بضربات القلب و قد يؤدى الى الوفاة</w:t>
            </w:r>
            <w:r w:rsidR="005B3A50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.                                                           </w:t>
            </w:r>
          </w:p>
          <w:p w:rsidR="0071196F" w:rsidRPr="0041362B" w:rsidRDefault="0071196F" w:rsidP="000F712D">
            <w:pPr>
              <w:bidi/>
              <w:spacing w:after="0" w:line="360" w:lineRule="auto"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 </w:t>
            </w:r>
            <w:r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الغرض من هذه الدراسه هو ايجاد علاقة بين وظيفة البطين الايمن للقلب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عن طريق الموجات فوق الصوتية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</w:t>
            </w:r>
            <w:r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 xml:space="preserve"> الملونة على القلب مع الدوبلر و بين الضيق ببداية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الشريان التاجى الايمن فى مرضى احتشاء جدار عضلة القلب السفلية.</w:t>
            </w:r>
          </w:p>
          <w:p w:rsidR="00C41EB6" w:rsidRPr="0071196F" w:rsidRDefault="0071196F" w:rsidP="000F712D">
            <w:pPr>
              <w:bidi/>
              <w:spacing w:after="0" w:line="360" w:lineRule="auto"/>
              <w:jc w:val="both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 </w:t>
            </w:r>
            <w:r w:rsidR="005B3A50"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تشمل هذه الدراسة مجموعة من 30 مريضا يعانون من احتشاء فى جدار عضلة القلب السفلية</w:t>
            </w:r>
            <w:r w:rsidR="005B3A50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 w:rsidR="005B3A50"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(مجموعة اختبارية) يقابلهم فى العمر و الجنس 20 شخص لا يعانون من احتشاء فى عضلة القلب (مجموعة ضابطة)</w:t>
            </w:r>
            <w:r w:rsidR="006217B0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            </w:t>
            </w:r>
            <w:r w:rsidR="005B3A50" w:rsidRPr="0041362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.</w:t>
            </w:r>
          </w:p>
          <w:p w:rsidR="0056433B" w:rsidRDefault="00C41EB6" w:rsidP="0056433B">
            <w:pPr>
              <w:bidi/>
              <w:adjustRightInd w:val="0"/>
              <w:spacing w:before="240" w:line="360" w:lineRule="auto"/>
              <w:ind w:left="-58"/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النتائج:</w:t>
            </w:r>
            <w:bookmarkStart w:id="0" w:name="_GoBack"/>
            <w:bookmarkEnd w:id="0"/>
          </w:p>
          <w:p w:rsidR="0056433B" w:rsidRPr="0056433B" w:rsidRDefault="0056433B" w:rsidP="000F712D">
            <w:pPr>
              <w:bidi/>
              <w:adjustRightInd w:val="0"/>
              <w:spacing w:before="240" w:line="360" w:lineRule="auto"/>
              <w:ind w:left="-58"/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56433B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قد أثبتت الدراسة ان</w:t>
            </w:r>
            <w:r w:rsidRPr="0056433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 xml:space="preserve"> الضيق ببداية</w:t>
            </w:r>
            <w:r w:rsidRPr="0056433B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 w:rsidRPr="0056433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الشريان التاجى الايمن فى مرضى احتشاء جدار عضلة القلب السفلية</w:t>
            </w:r>
            <w:r w:rsidRPr="0056433B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 w:rsidRPr="0056433B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يؤثر على </w:t>
            </w:r>
            <w:r w:rsidRPr="0056433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وظيفة البطين الايمن للقلب</w:t>
            </w:r>
            <w:r w:rsidRPr="0056433B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وذلك يتم تقييمه  </w:t>
            </w:r>
            <w:r w:rsidRPr="0056433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عن طريق الموجات فوق الصوتية الملونة على القلب مع الدوبلر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         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.</w:t>
            </w:r>
          </w:p>
          <w:p w:rsidR="000276AE" w:rsidRPr="0056433B" w:rsidRDefault="0056433B" w:rsidP="000F712D">
            <w:pPr>
              <w:bidi/>
              <w:adjustRightInd w:val="0"/>
              <w:spacing w:before="240" w:line="360" w:lineRule="auto"/>
              <w:ind w:left="-58"/>
              <w:jc w:val="both"/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</w:pPr>
            <w:r w:rsidRPr="0056433B">
              <w:rPr>
                <w:rFonts w:asciiTheme="majorBidi" w:eastAsia="Times New Roman" w:hAnsiTheme="majorBidi" w:cstheme="majorBidi" w:hint="cs"/>
                <w:sz w:val="28"/>
                <w:szCs w:val="28"/>
                <w:rtl/>
              </w:rPr>
              <w:t>و قد وجد انه عن طريق</w:t>
            </w:r>
            <w:r w:rsidR="000F712D">
              <w:rPr>
                <w:rFonts w:ascii="Traditional Arabic" w:hAnsi="Traditional Arabic" w:cs="Traditional Arabic" w:hint="cs"/>
                <w:sz w:val="30"/>
                <w:szCs w:val="30"/>
                <w:rtl/>
              </w:rPr>
              <w:t xml:space="preserve"> </w:t>
            </w:r>
            <w:r w:rsidR="000F712D" w:rsidRPr="000F712D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</w:t>
            </w:r>
            <w:r w:rsidR="000F712D" w:rsidRPr="000F712D">
              <w:rPr>
                <w:rStyle w:val="hps"/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تقييم</w:t>
            </w:r>
            <w:r w:rsidR="000F712D" w:rsidRPr="000F712D">
              <w:rPr>
                <w:rStyle w:val="hps"/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712D" w:rsidRPr="000F712D">
              <w:rPr>
                <w:rStyle w:val="hps"/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وظيفة</w:t>
            </w:r>
            <w:r w:rsidR="000F712D" w:rsidRPr="000F712D">
              <w:rPr>
                <w:rStyle w:val="hps"/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712D" w:rsidRPr="000F712D">
              <w:rPr>
                <w:rStyle w:val="hps"/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البطين</w:t>
            </w:r>
            <w:r w:rsidR="000F712D" w:rsidRPr="000F712D">
              <w:rPr>
                <w:rStyle w:val="hps"/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712D" w:rsidRPr="000F712D">
              <w:rPr>
                <w:rStyle w:val="hps"/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الأيمن</w:t>
            </w:r>
            <w:r w:rsidR="000F712D" w:rsidRPr="000F712D">
              <w:rPr>
                <w:rStyle w:val="hps"/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 xml:space="preserve"> للقلب</w:t>
            </w:r>
            <w:r w:rsidRPr="000F712D">
              <w:rPr>
                <w:rFonts w:asciiTheme="majorBidi" w:eastAsia="Times New Roman" w:hAnsiTheme="majorBidi" w:cstheme="majorBidi" w:hint="cs"/>
                <w:sz w:val="28"/>
                <w:szCs w:val="28"/>
                <w:rtl/>
              </w:rPr>
              <w:t xml:space="preserve"> </w:t>
            </w:r>
            <w:r w:rsidR="000F712D" w:rsidRPr="000F712D">
              <w:rPr>
                <w:rStyle w:val="hps"/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</w:rPr>
              <w:t>باستخدام</w:t>
            </w:r>
            <w:r w:rsidR="000F712D" w:rsidRPr="00206992">
              <w:rPr>
                <w:rStyle w:val="hps"/>
                <w:rFonts w:asciiTheme="majorBidi" w:hAnsiTheme="majorBidi" w:cstheme="maj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56433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الموجات فوق الصوتية الملونة على القلب مع الدوبلر</w:t>
            </w:r>
            <w:r w:rsidRPr="0056433B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</w:t>
            </w:r>
            <w:r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يمكن تحديد مكان الضيق فى الشريان التاجى الايمن </w:t>
            </w:r>
            <w:r w:rsidRPr="0056433B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 w:rsidRPr="0056433B">
              <w:rPr>
                <w:rFonts w:hint="cs"/>
                <w:color w:val="000000" w:themeColor="text1"/>
                <w:sz w:val="28"/>
                <w:szCs w:val="28"/>
                <w:rtl/>
              </w:rPr>
              <w:t>في احتشاء جدار عضلة القلب السفلية</w:t>
            </w:r>
            <w:r w:rsidRPr="0056433B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>حيث ا</w:t>
            </w:r>
            <w:r w:rsidR="000F712D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>نه</w:t>
            </w:r>
            <w:r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 وجد </w:t>
            </w:r>
            <w:r w:rsidR="000F712D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فى المجموعة الاختبارية  </w:t>
            </w:r>
            <w:r w:rsidR="000F712D" w:rsidRPr="000F712D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>انخفاض</w:t>
            </w:r>
            <w:r w:rsidR="000F712D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 فى</w:t>
            </w:r>
            <w:r w:rsidR="000F712D" w:rsidRPr="000F712D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 وظائف البطين الايمن للقلب ,</w:t>
            </w:r>
            <w:r w:rsidR="000F712D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و هذا </w:t>
            </w:r>
            <w:r w:rsidR="000F712D" w:rsidRPr="000F712D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 يعتبر مؤشر على وجود ضيق </w:t>
            </w:r>
            <w:r w:rsidR="000F712D" w:rsidRPr="000F712D">
              <w:rPr>
                <w:rFonts w:hint="cs"/>
                <w:color w:val="000000" w:themeColor="text1"/>
                <w:sz w:val="28"/>
                <w:szCs w:val="28"/>
                <w:rtl/>
              </w:rPr>
              <w:t>فى بداية الشريان التاجى الايمن فى قسطرة القلب</w:t>
            </w:r>
            <w:r w:rsidRPr="0056433B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  </w:t>
            </w:r>
            <w:r w:rsidR="000F712D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>.</w:t>
            </w:r>
            <w:r w:rsidRPr="0056433B">
              <w:rPr>
                <w:rFonts w:asciiTheme="majorBidi" w:eastAsia="Times New Roman" w:hAnsiTheme="majorBidi" w:cstheme="majorBidi" w:hint="cs"/>
                <w:sz w:val="28"/>
                <w:szCs w:val="28"/>
                <w:rtl/>
                <w:lang w:bidi="ar-EG"/>
              </w:rPr>
              <w:t xml:space="preserve">   </w:t>
            </w:r>
          </w:p>
          <w:p w:rsidR="00C41EB6" w:rsidRPr="007971FC" w:rsidRDefault="00C41EB6" w:rsidP="00C41EB6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</w:p>
          <w:p w:rsidR="00DC2788" w:rsidRPr="008362F2" w:rsidRDefault="00DC2788" w:rsidP="00DC2788">
            <w:pPr>
              <w:tabs>
                <w:tab w:val="left" w:pos="7513"/>
              </w:tabs>
              <w:bidi/>
              <w:spacing w:after="0" w:line="460" w:lineRule="exact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</w:p>
        </w:tc>
      </w:tr>
    </w:tbl>
    <w:p w:rsidR="00C549EF" w:rsidRDefault="00C549EF" w:rsidP="005A5F4A">
      <w:pPr>
        <w:tabs>
          <w:tab w:val="left" w:pos="7513"/>
        </w:tabs>
        <w:bidi/>
        <w:spacing w:after="0"/>
        <w:rPr>
          <w:rFonts w:ascii="Times New Roman" w:hAnsi="Times New Roman" w:cs="Times New Roman"/>
          <w:b/>
          <w:bCs/>
          <w:sz w:val="28"/>
          <w:szCs w:val="28"/>
          <w:rtl/>
        </w:rPr>
      </w:pPr>
    </w:p>
    <w:p w:rsidR="00C549EF" w:rsidRDefault="00C549EF" w:rsidP="00C549EF">
      <w:pPr>
        <w:tabs>
          <w:tab w:val="left" w:pos="7513"/>
        </w:tabs>
        <w:spacing w:after="0"/>
        <w:rPr>
          <w:rFonts w:ascii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rtl/>
        </w:rPr>
        <w:lastRenderedPageBreak/>
        <w:drawing>
          <wp:inline distT="0" distB="0" distL="0" distR="0">
            <wp:extent cx="931330" cy="1021073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094" cy="102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EF" w:rsidRPr="00C549EF" w:rsidRDefault="00C549EF" w:rsidP="008F2412">
      <w:pPr>
        <w:tabs>
          <w:tab w:val="left" w:pos="7513"/>
        </w:tabs>
        <w:spacing w:after="120" w:line="460" w:lineRule="exact"/>
        <w:rPr>
          <w:rFonts w:ascii="Bookman Old Style" w:hAnsi="Bookman Old Style" w:cs="Traditional Arabic"/>
          <w:b/>
          <w:bCs/>
          <w:sz w:val="34"/>
          <w:szCs w:val="34"/>
        </w:rPr>
      </w:pPr>
      <w:r w:rsidRPr="00C549EF">
        <w:rPr>
          <w:rFonts w:ascii="Bookman Old Style" w:hAnsi="Bookman Old Style"/>
          <w:b/>
          <w:bCs/>
          <w:sz w:val="28"/>
          <w:szCs w:val="28"/>
        </w:rPr>
        <w:t xml:space="preserve">Central library               </w:t>
      </w:r>
      <w:r w:rsidRPr="00C549EF">
        <w:rPr>
          <w:rFonts w:ascii="Bookman Old Style" w:hAnsi="Bookman Old Style" w:hint="cs"/>
          <w:b/>
          <w:bCs/>
          <w:sz w:val="28"/>
          <w:szCs w:val="28"/>
        </w:rPr>
        <w:t>"</w:t>
      </w:r>
      <w:r w:rsidRPr="00C549EF">
        <w:rPr>
          <w:rFonts w:ascii="Bookman Old Style" w:hAnsi="Bookman Old Style"/>
          <w:b/>
          <w:bCs/>
          <w:sz w:val="28"/>
          <w:szCs w:val="28"/>
        </w:rPr>
        <w:t>Dissertation abstract</w:t>
      </w:r>
      <w:r w:rsidRPr="00C549EF">
        <w:rPr>
          <w:rFonts w:ascii="Bookman Old Style" w:hAnsi="Bookman Old Style" w:hint="cs"/>
          <w:b/>
          <w:bCs/>
          <w:sz w:val="28"/>
          <w:szCs w:val="28"/>
        </w:rPr>
        <w:t>"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/>
      </w:tblPr>
      <w:tblGrid>
        <w:gridCol w:w="4380"/>
        <w:gridCol w:w="3827"/>
        <w:gridCol w:w="2268"/>
      </w:tblGrid>
      <w:tr w:rsidR="003A1E65" w:rsidRPr="005A5F4A" w:rsidTr="00877017">
        <w:tc>
          <w:tcPr>
            <w:tcW w:w="4380" w:type="dxa"/>
            <w:tcBorders>
              <w:bottom w:val="single" w:sz="4" w:space="0" w:color="auto"/>
            </w:tcBorders>
          </w:tcPr>
          <w:p w:rsidR="00110ED2" w:rsidRPr="00887E0D" w:rsidRDefault="00110ED2" w:rsidP="00F06246">
            <w:pPr>
              <w:spacing w:after="0" w:line="460" w:lineRule="exact"/>
              <w:ind w:right="-76"/>
              <w:rPr>
                <w:color w:val="4F81BD"/>
                <w:sz w:val="28"/>
                <w:szCs w:val="28"/>
                <w:lang w:bidi="ar-EG"/>
              </w:rPr>
            </w:pPr>
            <w:r w:rsidRPr="00110ED2">
              <w:rPr>
                <w:rFonts w:ascii="Bookman Old Style" w:hAnsi="Bookman Old Style"/>
                <w:b/>
                <w:bCs/>
                <w:sz w:val="28"/>
                <w:szCs w:val="28"/>
              </w:rPr>
              <w:t>College: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Faculty of medicine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110ED2" w:rsidRPr="00335D37" w:rsidRDefault="00110ED2" w:rsidP="00F06246">
            <w:pPr>
              <w:spacing w:after="0" w:line="460" w:lineRule="exact"/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bidi="ar-EG"/>
              </w:rPr>
            </w:pPr>
            <w:r w:rsidRPr="00110ED2">
              <w:rPr>
                <w:rFonts w:ascii="Bookman Old Style" w:hAnsi="Bookman Old Style"/>
                <w:b/>
                <w:bCs/>
                <w:sz w:val="28"/>
                <w:szCs w:val="28"/>
              </w:rPr>
              <w:t>Department:</w:t>
            </w:r>
            <w:r w:rsidR="003A44F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Cardiology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10ED2" w:rsidRPr="00335D37" w:rsidRDefault="00110ED2" w:rsidP="00F06246">
            <w:pPr>
              <w:spacing w:after="0" w:line="460" w:lineRule="exact"/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  <w:r w:rsidRPr="00110ED2">
              <w:rPr>
                <w:rFonts w:ascii="Bookman Old Style" w:hAnsi="Bookman Old Style"/>
                <w:b/>
                <w:bCs/>
                <w:sz w:val="28"/>
                <w:szCs w:val="28"/>
              </w:rPr>
              <w:t>Call No:</w:t>
            </w:r>
          </w:p>
        </w:tc>
      </w:tr>
      <w:tr w:rsidR="003A1E65" w:rsidRPr="005A5F4A" w:rsidTr="00877017">
        <w:tc>
          <w:tcPr>
            <w:tcW w:w="4380" w:type="dxa"/>
            <w:tcBorders>
              <w:top w:val="single" w:sz="4" w:space="0" w:color="auto"/>
              <w:bottom w:val="single" w:sz="12" w:space="0" w:color="auto"/>
            </w:tcBorders>
          </w:tcPr>
          <w:p w:rsidR="00110ED2" w:rsidRPr="00B97DDE" w:rsidRDefault="00110ED2" w:rsidP="00F06246">
            <w:pPr>
              <w:spacing w:after="0" w:line="460" w:lineRule="exact"/>
              <w:ind w:right="-76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10ED2">
              <w:rPr>
                <w:rFonts w:ascii="Bookman Old Style" w:hAnsi="Bookman Old Style"/>
                <w:b/>
                <w:bCs/>
                <w:sz w:val="28"/>
                <w:szCs w:val="28"/>
              </w:rPr>
              <w:t>Author:</w:t>
            </w:r>
            <w:r w:rsidR="003A44F4">
              <w:rPr>
                <w:rFonts w:ascii="Times New Roman" w:eastAsia="SimSun" w:hAnsi="Times New Roman" w:cs="Times New Roman"/>
                <w:sz w:val="28"/>
                <w:szCs w:val="28"/>
              </w:rPr>
              <w:t>Peter hany kamal nashed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12" w:space="0" w:color="auto"/>
            </w:tcBorders>
          </w:tcPr>
          <w:p w:rsidR="00110ED2" w:rsidRPr="00335D37" w:rsidRDefault="00110ED2" w:rsidP="00F06246">
            <w:pPr>
              <w:spacing w:after="0" w:line="460" w:lineRule="exact"/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  <w:r w:rsidRPr="00110ED2">
              <w:rPr>
                <w:rFonts w:ascii="Bookman Old Style" w:hAnsi="Bookman Old Style"/>
                <w:b/>
                <w:bCs/>
                <w:sz w:val="28"/>
                <w:szCs w:val="28"/>
              </w:rPr>
              <w:t>Degree:</w:t>
            </w:r>
            <w:r w:rsidR="003A44F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Master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</w:tcPr>
          <w:p w:rsidR="00110ED2" w:rsidRPr="00C77033" w:rsidRDefault="00110ED2" w:rsidP="003349E7">
            <w:pPr>
              <w:tabs>
                <w:tab w:val="left" w:pos="1309"/>
              </w:tabs>
              <w:spacing w:after="0" w:line="460" w:lineRule="exact"/>
              <w:jc w:val="both"/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 w:rsidRPr="00110ED2">
              <w:rPr>
                <w:rFonts w:ascii="Bookman Old Style" w:hAnsi="Bookman Old Style"/>
                <w:b/>
                <w:bCs/>
                <w:sz w:val="28"/>
                <w:szCs w:val="28"/>
              </w:rPr>
              <w:t>Date:</w:t>
            </w:r>
            <w:r w:rsidR="003349E7">
              <w:rPr>
                <w:rFonts w:ascii="Times New Roman" w:eastAsia="SimSun" w:hAnsi="Times New Roman" w:cs="Times New Roman"/>
                <w:sz w:val="28"/>
                <w:szCs w:val="28"/>
              </w:rPr>
              <w:tab/>
              <w:t>2016</w:t>
            </w:r>
          </w:p>
        </w:tc>
      </w:tr>
      <w:tr w:rsidR="00C549EF" w:rsidRPr="005A5F4A" w:rsidTr="00877017">
        <w:tc>
          <w:tcPr>
            <w:tcW w:w="1047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C549EF" w:rsidRPr="003A44F4" w:rsidRDefault="00644F7B" w:rsidP="003A44F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267D58">
              <w:rPr>
                <w:rFonts w:ascii="TimesNewRomanPS-BoldMT" w:eastAsia="Times New Roman" w:hAnsi="Times New Roman" w:cs="TimesNewRomanPS-BoldMT"/>
                <w:b/>
                <w:bCs/>
                <w:sz w:val="28"/>
                <w:szCs w:val="28"/>
              </w:rPr>
              <w:t>Title:</w:t>
            </w:r>
            <w:r w:rsidR="003A44F4">
              <w:rPr>
                <w:rFonts w:ascii="TimesNewRomanPS-BoldMT" w:eastAsia="Times New Roman" w:hAnsi="Times New Roman" w:cs="TimesNewRomanPS-BoldMT"/>
                <w:b/>
                <w:bCs/>
                <w:sz w:val="28"/>
                <w:szCs w:val="28"/>
              </w:rPr>
              <w:t>"</w:t>
            </w:r>
            <w:r w:rsidR="003A44F4" w:rsidRPr="00206992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3A44F4" w:rsidRPr="003A44F4">
              <w:rPr>
                <w:b/>
                <w:bCs/>
                <w:color w:val="000000" w:themeColor="text1"/>
                <w:sz w:val="32"/>
                <w:szCs w:val="32"/>
              </w:rPr>
              <w:t xml:space="preserve">Echocardiographic assessment of right ventricular function in inferior wall myocardial infarction and angiographic correlation to proximal right </w:t>
            </w:r>
            <w:r w:rsidR="003A44F4" w:rsidRPr="003A44F4">
              <w:rPr>
                <w:b/>
                <w:bCs/>
                <w:color w:val="000000" w:themeColor="text1"/>
                <w:sz w:val="32"/>
                <w:szCs w:val="32"/>
              </w:rPr>
              <w:br/>
              <w:t>coronary artery stenosis</w:t>
            </w:r>
            <w:r w:rsidR="003A44F4" w:rsidRPr="003A44F4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"</w:t>
            </w:r>
          </w:p>
        </w:tc>
      </w:tr>
      <w:tr w:rsidR="00C549EF" w:rsidRPr="005A5F4A" w:rsidTr="00877017">
        <w:tc>
          <w:tcPr>
            <w:tcW w:w="1047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549EF" w:rsidRPr="0056416D" w:rsidRDefault="004E1A68" w:rsidP="006413AB">
            <w:pPr>
              <w:bidi/>
              <w:spacing w:after="120" w:line="460" w:lineRule="exact"/>
              <w:ind w:left="17"/>
              <w:jc w:val="center"/>
              <w:rPr>
                <w:rFonts w:ascii="Bookman Old Style" w:hAnsi="Bookman Old Style" w:cs="Traditional Arabic"/>
                <w:b/>
                <w:bCs/>
                <w:sz w:val="30"/>
                <w:szCs w:val="30"/>
              </w:rPr>
            </w:pPr>
            <w:r w:rsidRPr="0056416D">
              <w:rPr>
                <w:rFonts w:ascii="Bookman Old Style" w:eastAsia="Times New Roman" w:hAnsi="Bookman Old Style" w:cs="TimesNewRomanPS-BoldMT"/>
                <w:b/>
                <w:bCs/>
                <w:sz w:val="30"/>
                <w:szCs w:val="30"/>
              </w:rPr>
              <w:t>Dissertation Abstract</w:t>
            </w:r>
          </w:p>
        </w:tc>
      </w:tr>
      <w:tr w:rsidR="00C549EF" w:rsidRPr="005A5F4A" w:rsidTr="00877017">
        <w:tc>
          <w:tcPr>
            <w:tcW w:w="10475" w:type="dxa"/>
            <w:gridSpan w:val="3"/>
            <w:tcBorders>
              <w:top w:val="single" w:sz="12" w:space="0" w:color="auto"/>
            </w:tcBorders>
          </w:tcPr>
          <w:p w:rsidR="006217B0" w:rsidRDefault="006217B0" w:rsidP="00397607">
            <w:pPr>
              <w:jc w:val="lowKashid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852317">
              <w:rPr>
                <w:rFonts w:ascii="Times New Roman" w:hAnsi="Times New Roman" w:cs="Times New Roman"/>
                <w:sz w:val="28"/>
                <w:szCs w:val="28"/>
              </w:rPr>
              <w:t>Presence of right ventricular infarction imposes a higher risk of adverse events in inferior wall myocardial infarction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.</w:t>
            </w:r>
            <w:r w:rsidRPr="00852317">
              <w:rPr>
                <w:rFonts w:ascii="Times New Roman" w:hAnsi="Times New Roman" w:cs="Times New Roman"/>
                <w:sz w:val="28"/>
                <w:szCs w:val="28"/>
              </w:rPr>
              <w:t xml:space="preserve"> Presence of right ventricular myocardial infarction imposes an increased risk of shock, arrhythmia and death in inferior wall myocardial infarction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6217B0" w:rsidRPr="006217B0" w:rsidRDefault="006217B0" w:rsidP="00397607">
            <w:pPr>
              <w:jc w:val="lowKashid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A064C">
              <w:rPr>
                <w:rFonts w:ascii="Times New Roman" w:hAnsi="Times New Roman" w:cs="Times New Roman"/>
                <w:sz w:val="28"/>
                <w:szCs w:val="28"/>
              </w:rPr>
              <w:t xml:space="preserve">In this study, we attempted to correlate various indices of right ventricular function assessed by echocardiography with presence of a proximal right coronary artery stenosis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64C">
              <w:rPr>
                <w:rFonts w:ascii="Times New Roman" w:hAnsi="Times New Roman" w:cs="Times New Roman"/>
                <w:sz w:val="28"/>
                <w:szCs w:val="28"/>
              </w:rPr>
              <w:t>in patients with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64C">
              <w:rPr>
                <w:rFonts w:ascii="Times New Roman" w:hAnsi="Times New Roman" w:cs="Times New Roman"/>
                <w:sz w:val="28"/>
                <w:szCs w:val="28"/>
              </w:rPr>
              <w:t>acute inferior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64C">
              <w:rPr>
                <w:rFonts w:ascii="Times New Roman" w:hAnsi="Times New Roman" w:cs="Times New Roman"/>
                <w:sz w:val="28"/>
                <w:szCs w:val="28"/>
              </w:rPr>
              <w:t xml:space="preserve"> wall myocardial infarction.</w:t>
            </w:r>
          </w:p>
          <w:p w:rsidR="00397607" w:rsidRDefault="006217B0" w:rsidP="00397607">
            <w:pPr>
              <w:spacing w:after="0"/>
              <w:jc w:val="lowKashida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       A case-</w:t>
            </w:r>
            <w:r w:rsidRPr="006D18EE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control</w:t>
            </w:r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r w:rsidRPr="006D18EE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study</w:t>
            </w:r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performed on thirty patients with inferior </w:t>
            </w:r>
            <w:r w:rsidRPr="006D18EE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myocardial infarction</w:t>
            </w:r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and twenty control are enrolled in the study.</w:t>
            </w:r>
          </w:p>
          <w:p w:rsidR="006217B0" w:rsidRDefault="006217B0" w:rsidP="00397607">
            <w:pPr>
              <w:spacing w:after="0"/>
              <w:jc w:val="lowKashida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A926AC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EG"/>
              </w:rPr>
              <w:t>Patient group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EG"/>
              </w:rPr>
              <w:t>:</w:t>
            </w:r>
            <w:r w:rsidRPr="00387B4C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Thirty patients with inferior myocardial infarction, their coronary angiography shows proximal right coronary artery stenosis.</w:t>
            </w:r>
          </w:p>
          <w:p w:rsidR="00397607" w:rsidRDefault="006217B0" w:rsidP="00397607">
            <w:pPr>
              <w:spacing w:after="0"/>
              <w:jc w:val="lowKashida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D74B21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EG"/>
              </w:rPr>
              <w:t xml:space="preserve">Control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EG"/>
              </w:rPr>
              <w:t>group:</w:t>
            </w:r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Twenty with no myocardial infarction.Ten with normal coronary angiography and other ten have in their coronary angiography mid segment or distal right coronary artery stenosis.</w:t>
            </w:r>
          </w:p>
          <w:p w:rsidR="005C485E" w:rsidRDefault="005C485E" w:rsidP="0039760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6217B0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Results:</w:t>
            </w:r>
          </w:p>
          <w:p w:rsidR="00397607" w:rsidRDefault="00397607" w:rsidP="00397607">
            <w:pPr>
              <w:jc w:val="lowKashida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 this study, tissue doppler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systolic annular velocity of the right ventricular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free wall was an indicator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of the culprit lesion along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 right coronary artery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 acute inferior wall myocardial infarction</w:t>
            </w:r>
            <w:r w:rsidRPr="0039760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.</w:t>
            </w:r>
          </w:p>
          <w:p w:rsidR="00397607" w:rsidRDefault="00397607" w:rsidP="00397607">
            <w:pPr>
              <w:jc w:val="lowKashida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Patients who show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 '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≤0.145 m/s and the MPI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≥ 0.475 the lesion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was most likely at the proximal right coronary artery before giving the right ventricular branch</w:t>
            </w:r>
            <w:r w:rsidRPr="0039760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.</w:t>
            </w:r>
          </w:p>
          <w:p w:rsidR="00397607" w:rsidRPr="00397607" w:rsidRDefault="00397607" w:rsidP="00397607">
            <w:pPr>
              <w:jc w:val="lowKashida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EG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 tricuspid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annular plane systolic excursion (TAPSE) in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patients with inferior wall myocardial infarction was found when it is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≤1.95 cm the lesion is most likely at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2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proximal right coronary artery before giving the right ventricular branc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</w:t>
            </w:r>
            <w:r w:rsidR="000276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56433B" w:rsidRPr="005A5F4A" w:rsidRDefault="0056433B" w:rsidP="000F712D">
      <w:pPr>
        <w:tabs>
          <w:tab w:val="left" w:pos="7513"/>
        </w:tabs>
        <w:bidi/>
        <w:spacing w:after="0"/>
        <w:rPr>
          <w:rFonts w:ascii="Times New Roman" w:hAnsi="Times New Roman" w:cs="Times New Roman"/>
          <w:b/>
          <w:bCs/>
          <w:sz w:val="28"/>
          <w:szCs w:val="28"/>
          <w:lang w:bidi="ar-EG"/>
        </w:rPr>
      </w:pPr>
    </w:p>
    <w:sectPr w:rsidR="0056433B" w:rsidRPr="005A5F4A" w:rsidSect="005A5F4A">
      <w:headerReference w:type="default" r:id="rId8"/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B6B" w:rsidRDefault="007D4B6B" w:rsidP="00AE2C1E">
      <w:pPr>
        <w:spacing w:after="0" w:line="240" w:lineRule="auto"/>
      </w:pPr>
      <w:r>
        <w:separator/>
      </w:r>
    </w:p>
  </w:endnote>
  <w:endnote w:type="continuationSeparator" w:id="1">
    <w:p w:rsidR="007D4B6B" w:rsidRDefault="007D4B6B" w:rsidP="00AE2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NewRomanPS-BoldMT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B6B" w:rsidRDefault="007D4B6B" w:rsidP="00AE2C1E">
      <w:pPr>
        <w:spacing w:after="0" w:line="240" w:lineRule="auto"/>
      </w:pPr>
      <w:r>
        <w:separator/>
      </w:r>
    </w:p>
  </w:footnote>
  <w:footnote w:type="continuationSeparator" w:id="1">
    <w:p w:rsidR="007D4B6B" w:rsidRDefault="007D4B6B" w:rsidP="00AE2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1E" w:rsidRDefault="00AE2C1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31525"/>
    <w:multiLevelType w:val="hybridMultilevel"/>
    <w:tmpl w:val="DECCC332"/>
    <w:lvl w:ilvl="0" w:tplc="5D9ED6B8">
      <w:start w:val="1"/>
      <w:numFmt w:val="decimal"/>
      <w:lvlText w:val="%1."/>
      <w:lvlJc w:val="left"/>
      <w:pPr>
        <w:ind w:left="1080" w:hanging="360"/>
      </w:pPr>
      <w:rPr>
        <w:rFonts w:asciiTheme="majorBidi" w:eastAsia="Batang" w:hAnsiTheme="majorBidi" w:cstheme="maj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B9144C"/>
    <w:multiLevelType w:val="hybridMultilevel"/>
    <w:tmpl w:val="A9A4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B93D74"/>
    <w:multiLevelType w:val="hybridMultilevel"/>
    <w:tmpl w:val="147C5E44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>
    <w:nsid w:val="372D66F6"/>
    <w:multiLevelType w:val="hybridMultilevel"/>
    <w:tmpl w:val="C9FECE08"/>
    <w:lvl w:ilvl="0" w:tplc="9E56BD3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DA1299"/>
    <w:multiLevelType w:val="hybridMultilevel"/>
    <w:tmpl w:val="5B9CF1C4"/>
    <w:lvl w:ilvl="0" w:tplc="FF7AA19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noPunctuationKerning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5A5F4A"/>
    <w:rsid w:val="000019CC"/>
    <w:rsid w:val="000276AE"/>
    <w:rsid w:val="00054595"/>
    <w:rsid w:val="00071C08"/>
    <w:rsid w:val="000734E0"/>
    <w:rsid w:val="000E460F"/>
    <w:rsid w:val="000F712D"/>
    <w:rsid w:val="00110ED2"/>
    <w:rsid w:val="0019756F"/>
    <w:rsid w:val="00197E75"/>
    <w:rsid w:val="001A42E5"/>
    <w:rsid w:val="001D1D3D"/>
    <w:rsid w:val="00267D58"/>
    <w:rsid w:val="002C628E"/>
    <w:rsid w:val="002C7A84"/>
    <w:rsid w:val="003349E7"/>
    <w:rsid w:val="0038265A"/>
    <w:rsid w:val="00397607"/>
    <w:rsid w:val="003A1E65"/>
    <w:rsid w:val="003A44F4"/>
    <w:rsid w:val="004138A3"/>
    <w:rsid w:val="004E1A68"/>
    <w:rsid w:val="004E5A68"/>
    <w:rsid w:val="00532D92"/>
    <w:rsid w:val="00544E15"/>
    <w:rsid w:val="00546619"/>
    <w:rsid w:val="00547295"/>
    <w:rsid w:val="00554670"/>
    <w:rsid w:val="00557E59"/>
    <w:rsid w:val="0056416D"/>
    <w:rsid w:val="0056433B"/>
    <w:rsid w:val="00591053"/>
    <w:rsid w:val="005A5F4A"/>
    <w:rsid w:val="005B3A50"/>
    <w:rsid w:val="005C485E"/>
    <w:rsid w:val="005E04D5"/>
    <w:rsid w:val="00606837"/>
    <w:rsid w:val="006217B0"/>
    <w:rsid w:val="006413AB"/>
    <w:rsid w:val="00644F7B"/>
    <w:rsid w:val="006B25F5"/>
    <w:rsid w:val="006C086F"/>
    <w:rsid w:val="006C3761"/>
    <w:rsid w:val="006C604B"/>
    <w:rsid w:val="00702D42"/>
    <w:rsid w:val="0071196F"/>
    <w:rsid w:val="00722B51"/>
    <w:rsid w:val="00726E58"/>
    <w:rsid w:val="0073275D"/>
    <w:rsid w:val="00751740"/>
    <w:rsid w:val="00755159"/>
    <w:rsid w:val="00772024"/>
    <w:rsid w:val="00774EDF"/>
    <w:rsid w:val="007D4B6B"/>
    <w:rsid w:val="007F6CBE"/>
    <w:rsid w:val="008362F2"/>
    <w:rsid w:val="00871B56"/>
    <w:rsid w:val="00877017"/>
    <w:rsid w:val="008833EB"/>
    <w:rsid w:val="008A4408"/>
    <w:rsid w:val="008F2412"/>
    <w:rsid w:val="009033B7"/>
    <w:rsid w:val="00930049"/>
    <w:rsid w:val="009A3B90"/>
    <w:rsid w:val="009F4FD1"/>
    <w:rsid w:val="00AD7964"/>
    <w:rsid w:val="00AE2C1E"/>
    <w:rsid w:val="00AF51B4"/>
    <w:rsid w:val="00B37709"/>
    <w:rsid w:val="00BD401C"/>
    <w:rsid w:val="00C41EB6"/>
    <w:rsid w:val="00C549EF"/>
    <w:rsid w:val="00C64F35"/>
    <w:rsid w:val="00C77033"/>
    <w:rsid w:val="00C843F0"/>
    <w:rsid w:val="00C914D8"/>
    <w:rsid w:val="00CE3B17"/>
    <w:rsid w:val="00D34ECF"/>
    <w:rsid w:val="00D40387"/>
    <w:rsid w:val="00D61355"/>
    <w:rsid w:val="00DB201E"/>
    <w:rsid w:val="00DC2106"/>
    <w:rsid w:val="00DC2788"/>
    <w:rsid w:val="00E431B5"/>
    <w:rsid w:val="00E57614"/>
    <w:rsid w:val="00E632D5"/>
    <w:rsid w:val="00E75C4E"/>
    <w:rsid w:val="00EA2FAD"/>
    <w:rsid w:val="00EB0DC4"/>
    <w:rsid w:val="00EC6655"/>
    <w:rsid w:val="00F06246"/>
    <w:rsid w:val="00F076F2"/>
    <w:rsid w:val="00F43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F4A"/>
    <w:pPr>
      <w:spacing w:after="200" w:line="276" w:lineRule="auto"/>
    </w:pPr>
    <w:rPr>
      <w:rFonts w:ascii="Calibri" w:eastAsia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5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2C1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C1E"/>
    <w:rPr>
      <w:rFonts w:ascii="Calibri" w:eastAsia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E2C1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C1E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3349E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96F"/>
    <w:rPr>
      <w:rFonts w:ascii="Tahoma" w:eastAsia="Calibri" w:hAnsi="Tahoma" w:cs="Tahoma"/>
      <w:sz w:val="16"/>
      <w:szCs w:val="16"/>
    </w:rPr>
  </w:style>
  <w:style w:type="character" w:customStyle="1" w:styleId="hps">
    <w:name w:val="hps"/>
    <w:rsid w:val="0071196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Moslim 7</dc:creator>
  <cp:keywords/>
  <dc:description/>
  <cp:lastModifiedBy>**</cp:lastModifiedBy>
  <cp:revision>5</cp:revision>
  <dcterms:created xsi:type="dcterms:W3CDTF">2016-12-14T09:08:00Z</dcterms:created>
  <dcterms:modified xsi:type="dcterms:W3CDTF">2016-12-16T01:05:00Z</dcterms:modified>
</cp:coreProperties>
</file>