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5AC" w:rsidRDefault="000E77B5" w:rsidP="006225AC">
      <w:pPr>
        <w:shd w:val="clear" w:color="auto" w:fill="FFFFFF"/>
        <w:spacing w:after="0" w:line="240" w:lineRule="auto"/>
        <w:jc w:val="center"/>
        <w:rPr>
          <w:rFonts w:ascii="Times New Roman" w:eastAsia="Times New Roman" w:hAnsi="Times New Roman" w:cs="Times New Roman"/>
          <w:b/>
          <w:color w:val="222222"/>
          <w:sz w:val="24"/>
          <w:szCs w:val="24"/>
        </w:rPr>
      </w:pPr>
      <w:r w:rsidRPr="007A09CC">
        <w:rPr>
          <w:rFonts w:ascii="Times New Roman" w:eastAsia="Times New Roman" w:hAnsi="Times New Roman" w:cs="Times New Roman"/>
          <w:b/>
          <w:color w:val="222222"/>
          <w:sz w:val="24"/>
          <w:szCs w:val="24"/>
        </w:rPr>
        <w:t xml:space="preserve">THE EFFECT OF SARS-CoV-2, COVID-19 ON PUBLIC MENTAL HEALTH AND WELLBEING  </w:t>
      </w:r>
    </w:p>
    <w:p w:rsidR="008F695E" w:rsidRPr="007A09CC" w:rsidRDefault="008F695E" w:rsidP="006225AC">
      <w:pPr>
        <w:shd w:val="clear" w:color="auto" w:fill="FFFFFF"/>
        <w:spacing w:after="0" w:line="240" w:lineRule="auto"/>
        <w:jc w:val="center"/>
        <w:rPr>
          <w:rFonts w:ascii="Times New Roman" w:eastAsia="Times New Roman" w:hAnsi="Times New Roman" w:cs="Times New Roman"/>
          <w:b/>
          <w:color w:val="222222"/>
          <w:sz w:val="24"/>
          <w:szCs w:val="24"/>
        </w:rPr>
      </w:pPr>
    </w:p>
    <w:p w:rsidR="00C30DD5" w:rsidRPr="007A09CC" w:rsidRDefault="00C30DD5" w:rsidP="006225AC">
      <w:pPr>
        <w:shd w:val="clear" w:color="auto" w:fill="FFFFFF"/>
        <w:spacing w:after="0" w:line="240" w:lineRule="auto"/>
        <w:jc w:val="center"/>
        <w:rPr>
          <w:rFonts w:ascii="Times New Roman" w:eastAsia="Times New Roman" w:hAnsi="Times New Roman" w:cs="Times New Roman"/>
          <w:b/>
          <w:color w:val="222222"/>
          <w:sz w:val="24"/>
          <w:szCs w:val="24"/>
        </w:rPr>
      </w:pPr>
      <w:r w:rsidRPr="007A09CC">
        <w:rPr>
          <w:rFonts w:ascii="Times New Roman" w:eastAsia="Times New Roman" w:hAnsi="Times New Roman" w:cs="Times New Roman"/>
          <w:b/>
          <w:color w:val="222222"/>
          <w:sz w:val="24"/>
          <w:szCs w:val="24"/>
        </w:rPr>
        <w:t>Dr. BAJRANGI YADAV</w:t>
      </w:r>
    </w:p>
    <w:p w:rsidR="00C30DD5" w:rsidRPr="007A09CC" w:rsidRDefault="00C30DD5" w:rsidP="006225AC">
      <w:pPr>
        <w:shd w:val="clear" w:color="auto" w:fill="FFFFFF"/>
        <w:spacing w:after="0" w:line="240" w:lineRule="auto"/>
        <w:jc w:val="center"/>
        <w:rPr>
          <w:rFonts w:ascii="Times New Roman" w:eastAsia="Times New Roman" w:hAnsi="Times New Roman" w:cs="Times New Roman"/>
          <w:b/>
          <w:color w:val="222222"/>
          <w:sz w:val="24"/>
          <w:szCs w:val="24"/>
        </w:rPr>
      </w:pPr>
      <w:r w:rsidRPr="007A09CC">
        <w:rPr>
          <w:rFonts w:ascii="Times New Roman" w:eastAsia="Times New Roman" w:hAnsi="Times New Roman" w:cs="Times New Roman"/>
          <w:color w:val="222222"/>
          <w:sz w:val="24"/>
          <w:szCs w:val="24"/>
        </w:rPr>
        <w:t>A</w:t>
      </w:r>
      <w:r w:rsidR="002E2A85" w:rsidRPr="007A09CC">
        <w:rPr>
          <w:rFonts w:ascii="Times New Roman" w:eastAsia="Times New Roman" w:hAnsi="Times New Roman" w:cs="Times New Roman"/>
          <w:color w:val="222222"/>
          <w:sz w:val="24"/>
          <w:szCs w:val="24"/>
        </w:rPr>
        <w:t xml:space="preserve">ssistant Professor of </w:t>
      </w:r>
      <w:r w:rsidR="002E2A85" w:rsidRPr="007A09CC">
        <w:rPr>
          <w:rFonts w:ascii="Times New Roman" w:eastAsia="Times New Roman" w:hAnsi="Times New Roman" w:cs="Times New Roman"/>
          <w:b/>
          <w:color w:val="222222"/>
          <w:sz w:val="24"/>
          <w:szCs w:val="24"/>
        </w:rPr>
        <w:t>PSYCHOLOGY</w:t>
      </w:r>
    </w:p>
    <w:p w:rsidR="001D2044" w:rsidRPr="007A09CC" w:rsidRDefault="001D2044" w:rsidP="006225AC">
      <w:pPr>
        <w:shd w:val="clear" w:color="auto" w:fill="FFFFFF"/>
        <w:spacing w:after="0" w:line="240" w:lineRule="auto"/>
        <w:jc w:val="center"/>
        <w:rPr>
          <w:rFonts w:ascii="Times New Roman" w:eastAsia="Times New Roman" w:hAnsi="Times New Roman" w:cs="Times New Roman"/>
          <w:color w:val="222222"/>
          <w:sz w:val="24"/>
          <w:szCs w:val="24"/>
        </w:rPr>
      </w:pPr>
      <w:r w:rsidRPr="007A09CC">
        <w:rPr>
          <w:rFonts w:ascii="Times New Roman" w:eastAsia="Times New Roman" w:hAnsi="Times New Roman" w:cs="Times New Roman"/>
          <w:color w:val="222222"/>
          <w:sz w:val="24"/>
          <w:szCs w:val="24"/>
        </w:rPr>
        <w:t>Kamla Nehru Institute, Sultanpur (U.P).-India.</w:t>
      </w:r>
    </w:p>
    <w:p w:rsidR="001D2044" w:rsidRPr="007A09CC" w:rsidRDefault="001D2044" w:rsidP="006225AC">
      <w:pPr>
        <w:shd w:val="clear" w:color="auto" w:fill="FFFFFF"/>
        <w:spacing w:after="0" w:line="240" w:lineRule="auto"/>
        <w:jc w:val="center"/>
        <w:rPr>
          <w:rFonts w:ascii="Times New Roman" w:eastAsia="Times New Roman" w:hAnsi="Times New Roman" w:cs="Times New Roman"/>
          <w:color w:val="222222"/>
          <w:sz w:val="24"/>
          <w:szCs w:val="24"/>
        </w:rPr>
      </w:pPr>
      <w:r w:rsidRPr="007A09CC">
        <w:rPr>
          <w:rFonts w:ascii="Times New Roman" w:eastAsia="Times New Roman" w:hAnsi="Times New Roman" w:cs="Times New Roman"/>
          <w:b/>
          <w:color w:val="222222"/>
          <w:sz w:val="24"/>
          <w:szCs w:val="24"/>
        </w:rPr>
        <w:t xml:space="preserve">Affiliated by </w:t>
      </w:r>
    </w:p>
    <w:p w:rsidR="00C30DD5" w:rsidRDefault="00C30DD5" w:rsidP="006225AC">
      <w:pPr>
        <w:shd w:val="clear" w:color="auto" w:fill="FFFFFF"/>
        <w:spacing w:after="0" w:line="240" w:lineRule="auto"/>
        <w:jc w:val="center"/>
        <w:rPr>
          <w:rFonts w:ascii="Times New Roman" w:eastAsia="Times New Roman" w:hAnsi="Times New Roman" w:cs="Times New Roman"/>
          <w:color w:val="222222"/>
          <w:sz w:val="24"/>
          <w:szCs w:val="24"/>
        </w:rPr>
      </w:pPr>
      <w:r w:rsidRPr="007A09CC">
        <w:rPr>
          <w:rFonts w:ascii="Times New Roman" w:eastAsia="Times New Roman" w:hAnsi="Times New Roman" w:cs="Times New Roman"/>
          <w:color w:val="222222"/>
          <w:sz w:val="24"/>
          <w:szCs w:val="24"/>
        </w:rPr>
        <w:t xml:space="preserve">Dr. Ram Manohar Lohiya Awadh University, </w:t>
      </w:r>
      <w:r w:rsidRPr="007A09CC">
        <w:rPr>
          <w:rFonts w:ascii="Times New Roman" w:eastAsia="Times New Roman" w:hAnsi="Times New Roman" w:cs="Times New Roman"/>
          <w:b/>
          <w:color w:val="222222"/>
          <w:sz w:val="24"/>
          <w:szCs w:val="24"/>
        </w:rPr>
        <w:t>Ayodhya</w:t>
      </w:r>
      <w:r w:rsidR="00C6733A">
        <w:rPr>
          <w:rFonts w:ascii="Times New Roman" w:eastAsia="Times New Roman" w:hAnsi="Times New Roman" w:cs="Times New Roman"/>
          <w:b/>
          <w:color w:val="222222"/>
          <w:sz w:val="24"/>
          <w:szCs w:val="24"/>
        </w:rPr>
        <w:t>dham, Ayodhya</w:t>
      </w:r>
      <w:r w:rsidRPr="007A09CC">
        <w:rPr>
          <w:rFonts w:ascii="Times New Roman" w:eastAsia="Times New Roman" w:hAnsi="Times New Roman" w:cs="Times New Roman"/>
          <w:color w:val="222222"/>
          <w:sz w:val="24"/>
          <w:szCs w:val="24"/>
        </w:rPr>
        <w:t xml:space="preserve"> (U.P.)-India.</w:t>
      </w:r>
    </w:p>
    <w:p w:rsidR="00916038" w:rsidRPr="007A09CC" w:rsidRDefault="00916038" w:rsidP="006225AC">
      <w:pPr>
        <w:shd w:val="clear" w:color="auto" w:fill="FFFFFF"/>
        <w:spacing w:after="0" w:line="240" w:lineRule="auto"/>
        <w:jc w:val="center"/>
        <w:rPr>
          <w:rFonts w:ascii="Times New Roman" w:eastAsia="Times New Roman" w:hAnsi="Times New Roman" w:cs="Times New Roman"/>
          <w:color w:val="222222"/>
          <w:sz w:val="24"/>
          <w:szCs w:val="24"/>
        </w:rPr>
      </w:pPr>
    </w:p>
    <w:p w:rsidR="00DE1FD3" w:rsidRPr="007A09CC" w:rsidRDefault="00DE1FD3" w:rsidP="00916038">
      <w:pPr>
        <w:shd w:val="clear" w:color="auto" w:fill="FFFFFF"/>
        <w:spacing w:after="0" w:line="240" w:lineRule="auto"/>
        <w:ind w:firstLine="720"/>
        <w:rPr>
          <w:rFonts w:ascii="Times New Roman" w:hAnsi="Times New Roman" w:cs="Times New Roman"/>
          <w:sz w:val="24"/>
          <w:szCs w:val="24"/>
        </w:rPr>
      </w:pPr>
      <w:r w:rsidRPr="007A09CC">
        <w:rPr>
          <w:rFonts w:ascii="Times New Roman" w:hAnsi="Times New Roman" w:cs="Times New Roman"/>
          <w:sz w:val="24"/>
          <w:szCs w:val="24"/>
        </w:rPr>
        <w:t>The Coronavirus Disease 2019 (COVID-19) pandemic has deeply altered social and working environments in several ways. Social distancing policies, mandatory lockdowns, isolation periods, and anxiety of getting sick, along with the suspension of productive activity, loss of income, and fear of the future, jointly influence the mental health of citizens and workers. Workplace aspects can play a crucial role on moderating or worsening mental health of people facing this pandemic scenario. The purpose of this literature review is to deepen the psychological aspects linked to workplace factors, following the epidemic rise of COVID-19, in order to address upcoming psychological critical issues in the workplaces. We performed a literature search using Google Scholar, PubMed, and Scopus, selecting papers focusing on workers’ psychological problems that can be related to the workplace during the pandemic. Thirty-five articles were included. Mental issues related to the health emergency, such as anxiety, depression, post-traumatic stress disorder (PTSD), and sleep disorders are more likely to affect healthcare workers, especially those on the frontline, migrant workers, and workers in contact with the public. Job insecurity, long periods of isolation, and uncertainty of the future worsen the psychological condition, especially in younger people and in those with a higher educational background. Multiple organizational and work-related interventions can mitigate this scenario, such as the improvement of workplace infrastructures, the adoption of correct and shared anti-contagion measures, including regular personal protective equipment (PPE) supply, and the implementation of resilience training programs. This review sets the basis for a better understanding of the psychological conditions of workers during the pandemic, integrating individual and social perspectives, and providin</w:t>
      </w:r>
      <w:r w:rsidR="00916038">
        <w:rPr>
          <w:rFonts w:ascii="Times New Roman" w:hAnsi="Times New Roman" w:cs="Times New Roman"/>
          <w:sz w:val="24"/>
          <w:szCs w:val="24"/>
        </w:rPr>
        <w:t>g.</w:t>
      </w:r>
    </w:p>
    <w:p w:rsidR="00DE1FD3" w:rsidRPr="007A09CC" w:rsidRDefault="00DE1FD3" w:rsidP="00A47947">
      <w:pPr>
        <w:shd w:val="clear" w:color="auto" w:fill="FFFFFF"/>
        <w:spacing w:after="0" w:line="240" w:lineRule="auto"/>
        <w:rPr>
          <w:rFonts w:ascii="Times New Roman" w:hAnsi="Times New Roman" w:cs="Times New Roman"/>
          <w:sz w:val="24"/>
          <w:szCs w:val="24"/>
        </w:rPr>
      </w:pPr>
    </w:p>
    <w:p w:rsidR="00A47947" w:rsidRPr="007A09CC" w:rsidRDefault="00A47947" w:rsidP="00362C7C">
      <w:pPr>
        <w:shd w:val="clear" w:color="auto" w:fill="FFFFFF"/>
        <w:spacing w:after="0" w:line="240" w:lineRule="auto"/>
        <w:ind w:firstLine="720"/>
        <w:rPr>
          <w:rFonts w:ascii="Times New Roman" w:hAnsi="Times New Roman" w:cs="Times New Roman"/>
          <w:color w:val="222222"/>
          <w:sz w:val="24"/>
          <w:szCs w:val="24"/>
          <w:shd w:val="clear" w:color="auto" w:fill="FFFFFF"/>
        </w:rPr>
      </w:pPr>
      <w:r w:rsidRPr="007A09CC">
        <w:rPr>
          <w:rFonts w:ascii="Times New Roman" w:hAnsi="Times New Roman" w:cs="Times New Roman"/>
          <w:sz w:val="24"/>
          <w:szCs w:val="24"/>
        </w:rPr>
        <w:t>These can be difficult times for all of us as we hear about spread of</w:t>
      </w:r>
      <w:r w:rsidR="0076352E" w:rsidRPr="007A09CC">
        <w:rPr>
          <w:rFonts w:ascii="Times New Roman" w:hAnsi="Times New Roman" w:cs="Times New Roman"/>
          <w:sz w:val="24"/>
          <w:szCs w:val="24"/>
        </w:rPr>
        <w:t xml:space="preserve"> SARS-CoV-2 (Sever Acute Respiratory Syndrome Coronavirus-2</w:t>
      </w:r>
      <w:r w:rsidR="008228EB">
        <w:rPr>
          <w:rFonts w:ascii="Times New Roman" w:hAnsi="Times New Roman" w:cs="Times New Roman"/>
          <w:sz w:val="24"/>
          <w:szCs w:val="24"/>
        </w:rPr>
        <w:t xml:space="preserve">), </w:t>
      </w:r>
      <w:r w:rsidRPr="007A09CC">
        <w:rPr>
          <w:rFonts w:ascii="Times New Roman" w:hAnsi="Times New Roman" w:cs="Times New Roman"/>
          <w:sz w:val="24"/>
          <w:szCs w:val="24"/>
        </w:rPr>
        <w:t xml:space="preserve">COVID-19 </w:t>
      </w:r>
      <w:r w:rsidR="00997BAD" w:rsidRPr="007A09CC">
        <w:rPr>
          <w:rFonts w:ascii="Times New Roman" w:hAnsi="Times New Roman" w:cs="Times New Roman"/>
          <w:sz w:val="24"/>
          <w:szCs w:val="24"/>
        </w:rPr>
        <w:t xml:space="preserve">on public mental health </w:t>
      </w:r>
      <w:r w:rsidRPr="007A09CC">
        <w:rPr>
          <w:rFonts w:ascii="Times New Roman" w:hAnsi="Times New Roman" w:cs="Times New Roman"/>
          <w:sz w:val="24"/>
          <w:szCs w:val="24"/>
        </w:rPr>
        <w:t>from all over the world, through television, social media, newspapers, family and friends and other sources. The most common emotion faced by all is Fear. It makes us anxious, panicky and can even possibly make us think, say or do things that we might not consider appropriate under normal circumstances.</w:t>
      </w:r>
      <w:r w:rsidR="00773A89" w:rsidRPr="007A09CC">
        <w:rPr>
          <w:rFonts w:ascii="Times New Roman" w:hAnsi="Times New Roman" w:cs="Times New Roman"/>
          <w:sz w:val="24"/>
          <w:szCs w:val="24"/>
        </w:rPr>
        <w:t xml:space="preserve"> Lockdown is meant to prevent the spread of infection from one person to another, to protect ourselves and others. This means, not stepping out of the house except for buying necessities, reducing the number of trips outside, and ideally only a single, healthy family member making the trips when absolutely necessary. If there is anyone in the house who is very sick and may need to get medical help, you must be aware of the health facility nearest to you.</w:t>
      </w:r>
      <w:r w:rsidR="00E326FD" w:rsidRPr="007A09CC">
        <w:rPr>
          <w:rFonts w:ascii="Times New Roman" w:hAnsi="Times New Roman" w:cs="Times New Roman"/>
          <w:sz w:val="24"/>
          <w:szCs w:val="24"/>
        </w:rPr>
        <w:t xml:space="preserve"> </w:t>
      </w:r>
      <w:r w:rsidR="00BB724E" w:rsidRPr="007A09CC">
        <w:rPr>
          <w:rFonts w:ascii="Times New Roman" w:hAnsi="Times New Roman" w:cs="Times New Roman"/>
          <w:color w:val="222222"/>
          <w:sz w:val="24"/>
          <w:szCs w:val="24"/>
        </w:rPr>
        <w:t xml:space="preserve"> </w:t>
      </w:r>
      <w:r w:rsidR="00E326FD" w:rsidRPr="007A09CC">
        <w:rPr>
          <w:rFonts w:ascii="Times New Roman" w:hAnsi="Times New Roman" w:cs="Times New Roman"/>
          <w:color w:val="222222"/>
          <w:sz w:val="24"/>
          <w:szCs w:val="24"/>
          <w:shd w:val="clear" w:color="auto" w:fill="FFFFFF"/>
        </w:rPr>
        <w:t>Attention has been focused on the exponential increase in infections,1 but this phenomenon – and its consequences – are certainly not limited to medical disease. Although the effects of the coronavirus on mental health have not yet been studied systematically, I would like to make a few relevant points about the mental health of the population during the ongoing pandemic.</w:t>
      </w:r>
    </w:p>
    <w:p w:rsidR="008F2E5E" w:rsidRPr="007A09CC" w:rsidRDefault="008F2E5E" w:rsidP="00A47947">
      <w:pPr>
        <w:shd w:val="clear" w:color="auto" w:fill="FFFFFF"/>
        <w:spacing w:after="0" w:line="240" w:lineRule="auto"/>
        <w:rPr>
          <w:rFonts w:ascii="Times New Roman" w:hAnsi="Times New Roman" w:cs="Times New Roman"/>
          <w:color w:val="222222"/>
          <w:sz w:val="24"/>
          <w:szCs w:val="24"/>
          <w:shd w:val="clear" w:color="auto" w:fill="FFFFFF"/>
        </w:rPr>
      </w:pPr>
    </w:p>
    <w:p w:rsidR="008F2E5E" w:rsidRPr="007A09CC" w:rsidRDefault="008F2E5E" w:rsidP="00A47947">
      <w:pPr>
        <w:shd w:val="clear" w:color="auto" w:fill="FFFFFF"/>
        <w:spacing w:after="0" w:line="240" w:lineRule="auto"/>
        <w:rPr>
          <w:rFonts w:ascii="Times New Roman" w:hAnsi="Times New Roman" w:cs="Times New Roman"/>
          <w:color w:val="222222"/>
          <w:sz w:val="24"/>
          <w:szCs w:val="24"/>
          <w:shd w:val="clear" w:color="auto" w:fill="FFFFFF"/>
        </w:rPr>
      </w:pPr>
      <w:r w:rsidRPr="007A09CC">
        <w:rPr>
          <w:rFonts w:ascii="Times New Roman" w:hAnsi="Times New Roman" w:cs="Times New Roman"/>
          <w:color w:val="222222"/>
          <w:sz w:val="24"/>
          <w:szCs w:val="24"/>
          <w:shd w:val="clear" w:color="auto" w:fill="FFFFFF"/>
        </w:rPr>
        <w:lastRenderedPageBreak/>
        <w:t>Finally, the consequences of quarantine on psychological well-being should be discussed. With the pandemic, many activities have stopped, especially those involving human relationships, forcing adaptations that many people were not prepared for. Research has reported that wide-ranging, negative and possibly long-lasting psychological outcomes (anger, confusion and post-traumatic stress symptoms) may be associated with extended quarantine, fear of infection, frustration, a lack of basic supplies, insufficient information, financial problems and stigma.</w:t>
      </w:r>
    </w:p>
    <w:p w:rsidR="00D05E59" w:rsidRPr="007A09CC" w:rsidRDefault="00D05E59" w:rsidP="00A47947">
      <w:pPr>
        <w:shd w:val="clear" w:color="auto" w:fill="FFFFFF"/>
        <w:spacing w:after="0" w:line="240" w:lineRule="auto"/>
        <w:rPr>
          <w:rFonts w:ascii="Times New Roman" w:hAnsi="Times New Roman" w:cs="Times New Roman"/>
          <w:color w:val="222222"/>
          <w:sz w:val="24"/>
          <w:szCs w:val="24"/>
          <w:shd w:val="clear" w:color="auto" w:fill="FFFFFF"/>
        </w:rPr>
      </w:pPr>
    </w:p>
    <w:p w:rsidR="00D05E59" w:rsidRPr="007A09CC" w:rsidRDefault="00D05E59" w:rsidP="00A47947">
      <w:pPr>
        <w:shd w:val="clear" w:color="auto" w:fill="FFFFFF"/>
        <w:spacing w:after="0" w:line="240" w:lineRule="auto"/>
        <w:rPr>
          <w:rFonts w:ascii="Times New Roman" w:hAnsi="Times New Roman" w:cs="Times New Roman"/>
          <w:color w:val="222222"/>
          <w:sz w:val="24"/>
          <w:szCs w:val="24"/>
          <w:shd w:val="clear" w:color="auto" w:fill="FFFFFF"/>
        </w:rPr>
      </w:pPr>
      <w:r w:rsidRPr="007A09CC">
        <w:rPr>
          <w:rFonts w:ascii="Times New Roman" w:hAnsi="Times New Roman" w:cs="Times New Roman"/>
          <w:color w:val="222222"/>
          <w:sz w:val="24"/>
          <w:szCs w:val="24"/>
          <w:shd w:val="clear" w:color="auto" w:fill="FFFFFF"/>
        </w:rPr>
        <w:t>Public health emergencies may affect the health, safety, and well-being of both individuals (causing, for example, insecurity, confusion, emotional isolation, and stigma) and communities (owing to economic loss, work and school closures, inadequate resources for medical response, and deficient distribution of necessities). These effects may translate into a range of emotional reactions (such as distress or psychiatric conditions), unhealthy behaviors (such as excessive substance use), and noncompliance with public health directives (such as home confinement and vaccination) in people who contract the disease and in the general population. Extensive research in disaster mental health has established that emotional distress is ubiquitous in affected populations — a finding certain to be echoed in populations affected by the Covid-19 pandemic.</w:t>
      </w:r>
      <w:r w:rsidR="00F940AF" w:rsidRPr="007A09CC">
        <w:rPr>
          <w:rFonts w:ascii="Times New Roman" w:hAnsi="Times New Roman" w:cs="Times New Roman"/>
          <w:color w:val="222222"/>
          <w:sz w:val="24"/>
          <w:szCs w:val="24"/>
          <w:shd w:val="clear" w:color="auto" w:fill="FFFFFF"/>
        </w:rPr>
        <w:t xml:space="preserve"> Some groups may be more vulnerable than others to the psychosocial effects of pandemics. In particular, people who contract the disease, those at heightened risk for it (including the elderly, people with compromised immune function, and those living or receiving care in congregate settings), and people with preexisting medical, psychiatric, or substance use problems are at increased risk for adverse psychosocial outcomes. Health care providers are also particularly vulnerable to emotional distress in the current pandemic, given their risk of exposure to the virus, concern about infecting and caring for their loved ones, shortages of personal protective equipment (PPE), longer work hours, and involvement in emotionally and ethically fraught resource-allocation decisions. Prevention efforts such as screening for mental health problems, psychoeducation, and psychosocial support should focus on these and other groups at risk for adverse psychosocial outcomes.</w:t>
      </w:r>
    </w:p>
    <w:p w:rsidR="001164D9" w:rsidRPr="007A09CC" w:rsidRDefault="001164D9" w:rsidP="00A47947">
      <w:pPr>
        <w:shd w:val="clear" w:color="auto" w:fill="FFFFFF"/>
        <w:spacing w:after="0" w:line="240" w:lineRule="auto"/>
        <w:rPr>
          <w:rFonts w:ascii="Times New Roman" w:eastAsia="Times New Roman" w:hAnsi="Times New Roman" w:cs="Times New Roman"/>
          <w:color w:val="222222"/>
          <w:sz w:val="24"/>
          <w:szCs w:val="24"/>
        </w:rPr>
      </w:pPr>
    </w:p>
    <w:p w:rsidR="00C30DD5" w:rsidRPr="007A09CC" w:rsidRDefault="00C30DD5" w:rsidP="00C30DD5">
      <w:pPr>
        <w:shd w:val="clear" w:color="auto" w:fill="FFFFFF"/>
        <w:spacing w:after="0" w:line="240" w:lineRule="auto"/>
        <w:rPr>
          <w:rFonts w:ascii="Times New Roman" w:eastAsia="Times New Roman" w:hAnsi="Times New Roman" w:cs="Times New Roman"/>
          <w:color w:val="222222"/>
          <w:sz w:val="24"/>
          <w:szCs w:val="24"/>
        </w:rPr>
      </w:pPr>
    </w:p>
    <w:p w:rsidR="008C3FF6" w:rsidRPr="007A09CC" w:rsidRDefault="008C3FF6" w:rsidP="008C3FF6">
      <w:pPr>
        <w:shd w:val="clear" w:color="auto" w:fill="FFFFFF"/>
        <w:spacing w:after="0" w:line="240" w:lineRule="auto"/>
        <w:rPr>
          <w:rFonts w:ascii="Times New Roman" w:eastAsia="Times New Roman" w:hAnsi="Times New Roman" w:cs="Times New Roman"/>
          <w:color w:val="222222"/>
          <w:sz w:val="24"/>
          <w:szCs w:val="24"/>
        </w:rPr>
      </w:pPr>
      <w:r w:rsidRPr="007A09CC">
        <w:rPr>
          <w:rFonts w:ascii="Times New Roman" w:eastAsia="Times New Roman" w:hAnsi="Times New Roman" w:cs="Times New Roman"/>
          <w:b/>
          <w:color w:val="222222"/>
          <w:sz w:val="24"/>
          <w:szCs w:val="24"/>
        </w:rPr>
        <w:t>Keywords:</w:t>
      </w:r>
      <w:r w:rsidRPr="007A09CC">
        <w:rPr>
          <w:rFonts w:ascii="Times New Roman" w:eastAsia="Times New Roman" w:hAnsi="Times New Roman" w:cs="Times New Roman"/>
          <w:color w:val="222222"/>
          <w:sz w:val="24"/>
          <w:szCs w:val="24"/>
        </w:rPr>
        <w:t xml:space="preserve"> </w:t>
      </w:r>
      <w:r w:rsidR="00DF63B7" w:rsidRPr="007A09CC">
        <w:rPr>
          <w:rFonts w:ascii="Times New Roman" w:hAnsi="Times New Roman" w:cs="Times New Roman"/>
          <w:sz w:val="24"/>
          <w:szCs w:val="24"/>
        </w:rPr>
        <w:t>SARS-CoV-2; COVID-19 P</w:t>
      </w:r>
      <w:r w:rsidR="00D869B6" w:rsidRPr="007A09CC">
        <w:rPr>
          <w:rFonts w:ascii="Times New Roman" w:hAnsi="Times New Roman" w:cs="Times New Roman"/>
          <w:sz w:val="24"/>
          <w:szCs w:val="24"/>
        </w:rPr>
        <w:t xml:space="preserve">andemic; </w:t>
      </w:r>
      <w:r w:rsidR="00F144AB" w:rsidRPr="007A09CC">
        <w:rPr>
          <w:rFonts w:ascii="Times New Roman" w:hAnsi="Times New Roman" w:cs="Times New Roman"/>
          <w:sz w:val="24"/>
          <w:szCs w:val="24"/>
        </w:rPr>
        <w:t>Public Mental H</w:t>
      </w:r>
      <w:r w:rsidR="00D869B6" w:rsidRPr="007A09CC">
        <w:rPr>
          <w:rFonts w:ascii="Times New Roman" w:hAnsi="Times New Roman" w:cs="Times New Roman"/>
          <w:sz w:val="24"/>
          <w:szCs w:val="24"/>
        </w:rPr>
        <w:t xml:space="preserve">ealth and safety; </w:t>
      </w:r>
      <w:r w:rsidR="00216330" w:rsidRPr="007A09CC">
        <w:rPr>
          <w:rFonts w:ascii="Times New Roman" w:hAnsi="Times New Roman" w:cs="Times New Roman"/>
          <w:sz w:val="24"/>
          <w:szCs w:val="24"/>
        </w:rPr>
        <w:t xml:space="preserve">Wellbeing. </w:t>
      </w:r>
    </w:p>
    <w:p w:rsidR="001D2F97" w:rsidRPr="007A09CC" w:rsidRDefault="001D2F97" w:rsidP="00815CEF">
      <w:pPr>
        <w:pStyle w:val="ListParagraph"/>
        <w:rPr>
          <w:rFonts w:ascii="Times New Roman" w:hAnsi="Times New Roman" w:cs="Times New Roman"/>
          <w:sz w:val="24"/>
          <w:szCs w:val="24"/>
        </w:rPr>
      </w:pPr>
    </w:p>
    <w:sectPr w:rsidR="001D2F97" w:rsidRPr="007A09CC" w:rsidSect="004F22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6D26FB"/>
    <w:multiLevelType w:val="hybridMultilevel"/>
    <w:tmpl w:val="D7BE2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4416C9"/>
    <w:multiLevelType w:val="hybridMultilevel"/>
    <w:tmpl w:val="84B8F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30DD5"/>
    <w:rsid w:val="000154A7"/>
    <w:rsid w:val="00045B22"/>
    <w:rsid w:val="000541B2"/>
    <w:rsid w:val="000E32C8"/>
    <w:rsid w:val="000E77B5"/>
    <w:rsid w:val="001063B5"/>
    <w:rsid w:val="001164D9"/>
    <w:rsid w:val="00160CF3"/>
    <w:rsid w:val="001D2044"/>
    <w:rsid w:val="001D2F97"/>
    <w:rsid w:val="00204EEE"/>
    <w:rsid w:val="00216330"/>
    <w:rsid w:val="002E2A85"/>
    <w:rsid w:val="002F23AC"/>
    <w:rsid w:val="00346BF8"/>
    <w:rsid w:val="00362C7C"/>
    <w:rsid w:val="00390F3B"/>
    <w:rsid w:val="003914C1"/>
    <w:rsid w:val="00395118"/>
    <w:rsid w:val="003A20C6"/>
    <w:rsid w:val="00413C5C"/>
    <w:rsid w:val="00424E3D"/>
    <w:rsid w:val="0043348A"/>
    <w:rsid w:val="00433CFB"/>
    <w:rsid w:val="004C6333"/>
    <w:rsid w:val="004E7B9E"/>
    <w:rsid w:val="004F2232"/>
    <w:rsid w:val="00531729"/>
    <w:rsid w:val="00544B9E"/>
    <w:rsid w:val="0056646E"/>
    <w:rsid w:val="006225AC"/>
    <w:rsid w:val="006246C3"/>
    <w:rsid w:val="006F209D"/>
    <w:rsid w:val="00703871"/>
    <w:rsid w:val="0076352E"/>
    <w:rsid w:val="00773A89"/>
    <w:rsid w:val="007A09CC"/>
    <w:rsid w:val="007B3718"/>
    <w:rsid w:val="007E36AC"/>
    <w:rsid w:val="00815CEF"/>
    <w:rsid w:val="00821832"/>
    <w:rsid w:val="00821CFB"/>
    <w:rsid w:val="008228EB"/>
    <w:rsid w:val="008C3FF6"/>
    <w:rsid w:val="008F2E5E"/>
    <w:rsid w:val="008F695E"/>
    <w:rsid w:val="00916038"/>
    <w:rsid w:val="0092385A"/>
    <w:rsid w:val="00997BAD"/>
    <w:rsid w:val="009C3A2E"/>
    <w:rsid w:val="009E169C"/>
    <w:rsid w:val="00A47947"/>
    <w:rsid w:val="00A57AA2"/>
    <w:rsid w:val="00AE28F3"/>
    <w:rsid w:val="00AF6787"/>
    <w:rsid w:val="00B04C8F"/>
    <w:rsid w:val="00B62B06"/>
    <w:rsid w:val="00B91DF2"/>
    <w:rsid w:val="00BB724E"/>
    <w:rsid w:val="00C30DD5"/>
    <w:rsid w:val="00C44FD4"/>
    <w:rsid w:val="00C6733A"/>
    <w:rsid w:val="00C86079"/>
    <w:rsid w:val="00CE4907"/>
    <w:rsid w:val="00D021F3"/>
    <w:rsid w:val="00D05E59"/>
    <w:rsid w:val="00D55279"/>
    <w:rsid w:val="00D5720E"/>
    <w:rsid w:val="00D64A7A"/>
    <w:rsid w:val="00D827E1"/>
    <w:rsid w:val="00D869B6"/>
    <w:rsid w:val="00DE1FD3"/>
    <w:rsid w:val="00DF63B7"/>
    <w:rsid w:val="00E326FD"/>
    <w:rsid w:val="00E34392"/>
    <w:rsid w:val="00E62DF5"/>
    <w:rsid w:val="00E70852"/>
    <w:rsid w:val="00E90FBA"/>
    <w:rsid w:val="00EC5A80"/>
    <w:rsid w:val="00EF7895"/>
    <w:rsid w:val="00F144AB"/>
    <w:rsid w:val="00F659AD"/>
    <w:rsid w:val="00F940AF"/>
    <w:rsid w:val="00F963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079"/>
    <w:pPr>
      <w:ind w:left="720"/>
      <w:contextualSpacing/>
    </w:pPr>
  </w:style>
</w:styles>
</file>

<file path=word/webSettings.xml><?xml version="1.0" encoding="utf-8"?>
<w:webSettings xmlns:r="http://schemas.openxmlformats.org/officeDocument/2006/relationships" xmlns:w="http://schemas.openxmlformats.org/wordprocessingml/2006/main">
  <w:divs>
    <w:div w:id="410199122">
      <w:bodyDiv w:val="1"/>
      <w:marLeft w:val="0"/>
      <w:marRight w:val="0"/>
      <w:marTop w:val="0"/>
      <w:marBottom w:val="0"/>
      <w:divBdr>
        <w:top w:val="none" w:sz="0" w:space="0" w:color="auto"/>
        <w:left w:val="none" w:sz="0" w:space="0" w:color="auto"/>
        <w:bottom w:val="none" w:sz="0" w:space="0" w:color="auto"/>
        <w:right w:val="none" w:sz="0" w:space="0" w:color="auto"/>
      </w:divBdr>
      <w:divsChild>
        <w:div w:id="1234582375">
          <w:marLeft w:val="0"/>
          <w:marRight w:val="0"/>
          <w:marTop w:val="0"/>
          <w:marBottom w:val="0"/>
          <w:divBdr>
            <w:top w:val="none" w:sz="0" w:space="0" w:color="auto"/>
            <w:left w:val="none" w:sz="0" w:space="0" w:color="auto"/>
            <w:bottom w:val="none" w:sz="0" w:space="0" w:color="auto"/>
            <w:right w:val="none" w:sz="0" w:space="0" w:color="auto"/>
          </w:divBdr>
        </w:div>
        <w:div w:id="158037325">
          <w:marLeft w:val="0"/>
          <w:marRight w:val="0"/>
          <w:marTop w:val="0"/>
          <w:marBottom w:val="0"/>
          <w:divBdr>
            <w:top w:val="none" w:sz="0" w:space="0" w:color="auto"/>
            <w:left w:val="none" w:sz="0" w:space="0" w:color="auto"/>
            <w:bottom w:val="none" w:sz="0" w:space="0" w:color="auto"/>
            <w:right w:val="none" w:sz="0" w:space="0" w:color="auto"/>
          </w:divBdr>
        </w:div>
        <w:div w:id="600642920">
          <w:marLeft w:val="0"/>
          <w:marRight w:val="0"/>
          <w:marTop w:val="0"/>
          <w:marBottom w:val="0"/>
          <w:divBdr>
            <w:top w:val="none" w:sz="0" w:space="0" w:color="auto"/>
            <w:left w:val="none" w:sz="0" w:space="0" w:color="auto"/>
            <w:bottom w:val="none" w:sz="0" w:space="0" w:color="auto"/>
            <w:right w:val="none" w:sz="0" w:space="0" w:color="auto"/>
          </w:divBdr>
        </w:div>
        <w:div w:id="1430539469">
          <w:marLeft w:val="0"/>
          <w:marRight w:val="0"/>
          <w:marTop w:val="0"/>
          <w:marBottom w:val="0"/>
          <w:divBdr>
            <w:top w:val="none" w:sz="0" w:space="0" w:color="auto"/>
            <w:left w:val="none" w:sz="0" w:space="0" w:color="auto"/>
            <w:bottom w:val="none" w:sz="0" w:space="0" w:color="auto"/>
            <w:right w:val="none" w:sz="0" w:space="0" w:color="auto"/>
          </w:divBdr>
        </w:div>
        <w:div w:id="1643341096">
          <w:marLeft w:val="0"/>
          <w:marRight w:val="0"/>
          <w:marTop w:val="0"/>
          <w:marBottom w:val="0"/>
          <w:divBdr>
            <w:top w:val="none" w:sz="0" w:space="0" w:color="auto"/>
            <w:left w:val="none" w:sz="0" w:space="0" w:color="auto"/>
            <w:bottom w:val="none" w:sz="0" w:space="0" w:color="auto"/>
            <w:right w:val="none" w:sz="0" w:space="0" w:color="auto"/>
          </w:divBdr>
        </w:div>
        <w:div w:id="1415122997">
          <w:marLeft w:val="0"/>
          <w:marRight w:val="0"/>
          <w:marTop w:val="0"/>
          <w:marBottom w:val="0"/>
          <w:divBdr>
            <w:top w:val="none" w:sz="0" w:space="0" w:color="auto"/>
            <w:left w:val="none" w:sz="0" w:space="0" w:color="auto"/>
            <w:bottom w:val="none" w:sz="0" w:space="0" w:color="auto"/>
            <w:right w:val="none" w:sz="0" w:space="0" w:color="auto"/>
          </w:divBdr>
        </w:div>
        <w:div w:id="1254319498">
          <w:marLeft w:val="0"/>
          <w:marRight w:val="0"/>
          <w:marTop w:val="0"/>
          <w:marBottom w:val="0"/>
          <w:divBdr>
            <w:top w:val="none" w:sz="0" w:space="0" w:color="auto"/>
            <w:left w:val="none" w:sz="0" w:space="0" w:color="auto"/>
            <w:bottom w:val="none" w:sz="0" w:space="0" w:color="auto"/>
            <w:right w:val="none" w:sz="0" w:space="0" w:color="auto"/>
          </w:divBdr>
        </w:div>
      </w:divsChild>
    </w:div>
    <w:div w:id="623120550">
      <w:bodyDiv w:val="1"/>
      <w:marLeft w:val="0"/>
      <w:marRight w:val="0"/>
      <w:marTop w:val="0"/>
      <w:marBottom w:val="0"/>
      <w:divBdr>
        <w:top w:val="none" w:sz="0" w:space="0" w:color="auto"/>
        <w:left w:val="none" w:sz="0" w:space="0" w:color="auto"/>
        <w:bottom w:val="none" w:sz="0" w:space="0" w:color="auto"/>
        <w:right w:val="none" w:sz="0" w:space="0" w:color="auto"/>
      </w:divBdr>
    </w:div>
    <w:div w:id="1739090055">
      <w:bodyDiv w:val="1"/>
      <w:marLeft w:val="0"/>
      <w:marRight w:val="0"/>
      <w:marTop w:val="0"/>
      <w:marBottom w:val="0"/>
      <w:divBdr>
        <w:top w:val="none" w:sz="0" w:space="0" w:color="auto"/>
        <w:left w:val="none" w:sz="0" w:space="0" w:color="auto"/>
        <w:bottom w:val="none" w:sz="0" w:space="0" w:color="auto"/>
        <w:right w:val="none" w:sz="0" w:space="0" w:color="auto"/>
      </w:divBdr>
      <w:divsChild>
        <w:div w:id="88817991">
          <w:marLeft w:val="0"/>
          <w:marRight w:val="0"/>
          <w:marTop w:val="0"/>
          <w:marBottom w:val="0"/>
          <w:divBdr>
            <w:top w:val="none" w:sz="0" w:space="0" w:color="auto"/>
            <w:left w:val="none" w:sz="0" w:space="0" w:color="auto"/>
            <w:bottom w:val="none" w:sz="0" w:space="0" w:color="auto"/>
            <w:right w:val="none" w:sz="0" w:space="0" w:color="auto"/>
          </w:divBdr>
        </w:div>
        <w:div w:id="1863322864">
          <w:marLeft w:val="0"/>
          <w:marRight w:val="0"/>
          <w:marTop w:val="0"/>
          <w:marBottom w:val="0"/>
          <w:divBdr>
            <w:top w:val="none" w:sz="0" w:space="0" w:color="auto"/>
            <w:left w:val="none" w:sz="0" w:space="0" w:color="auto"/>
            <w:bottom w:val="none" w:sz="0" w:space="0" w:color="auto"/>
            <w:right w:val="none" w:sz="0" w:space="0" w:color="auto"/>
          </w:divBdr>
        </w:div>
        <w:div w:id="1783843931">
          <w:marLeft w:val="0"/>
          <w:marRight w:val="0"/>
          <w:marTop w:val="0"/>
          <w:marBottom w:val="0"/>
          <w:divBdr>
            <w:top w:val="none" w:sz="0" w:space="0" w:color="auto"/>
            <w:left w:val="none" w:sz="0" w:space="0" w:color="auto"/>
            <w:bottom w:val="none" w:sz="0" w:space="0" w:color="auto"/>
            <w:right w:val="none" w:sz="0" w:space="0" w:color="auto"/>
          </w:divBdr>
        </w:div>
        <w:div w:id="1330865853">
          <w:marLeft w:val="0"/>
          <w:marRight w:val="0"/>
          <w:marTop w:val="0"/>
          <w:marBottom w:val="0"/>
          <w:divBdr>
            <w:top w:val="none" w:sz="0" w:space="0" w:color="auto"/>
            <w:left w:val="none" w:sz="0" w:space="0" w:color="auto"/>
            <w:bottom w:val="none" w:sz="0" w:space="0" w:color="auto"/>
            <w:right w:val="none" w:sz="0" w:space="0" w:color="auto"/>
          </w:divBdr>
        </w:div>
        <w:div w:id="257643923">
          <w:marLeft w:val="0"/>
          <w:marRight w:val="0"/>
          <w:marTop w:val="0"/>
          <w:marBottom w:val="0"/>
          <w:divBdr>
            <w:top w:val="none" w:sz="0" w:space="0" w:color="auto"/>
            <w:left w:val="none" w:sz="0" w:space="0" w:color="auto"/>
            <w:bottom w:val="none" w:sz="0" w:space="0" w:color="auto"/>
            <w:right w:val="none" w:sz="0" w:space="0" w:color="auto"/>
          </w:divBdr>
        </w:div>
        <w:div w:id="20515163">
          <w:marLeft w:val="0"/>
          <w:marRight w:val="0"/>
          <w:marTop w:val="0"/>
          <w:marBottom w:val="0"/>
          <w:divBdr>
            <w:top w:val="none" w:sz="0" w:space="0" w:color="auto"/>
            <w:left w:val="none" w:sz="0" w:space="0" w:color="auto"/>
            <w:bottom w:val="none" w:sz="0" w:space="0" w:color="auto"/>
            <w:right w:val="none" w:sz="0" w:space="0" w:color="auto"/>
          </w:divBdr>
        </w:div>
        <w:div w:id="1948195883">
          <w:marLeft w:val="0"/>
          <w:marRight w:val="0"/>
          <w:marTop w:val="0"/>
          <w:marBottom w:val="0"/>
          <w:divBdr>
            <w:top w:val="none" w:sz="0" w:space="0" w:color="auto"/>
            <w:left w:val="none" w:sz="0" w:space="0" w:color="auto"/>
            <w:bottom w:val="none" w:sz="0" w:space="0" w:color="auto"/>
            <w:right w:val="none" w:sz="0" w:space="0" w:color="auto"/>
          </w:divBdr>
        </w:div>
        <w:div w:id="493179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887</Words>
  <Characters>5060</Characters>
  <Application>Microsoft Office Word</Application>
  <DocSecurity>0</DocSecurity>
  <Lines>42</Lines>
  <Paragraphs>11</Paragraphs>
  <ScaleCrop>false</ScaleCrop>
  <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KNIPSS</dc:creator>
  <cp:lastModifiedBy>KNIPSS</cp:lastModifiedBy>
  <cp:revision>82</cp:revision>
  <dcterms:created xsi:type="dcterms:W3CDTF">2021-01-13T09:05:00Z</dcterms:created>
  <dcterms:modified xsi:type="dcterms:W3CDTF">2021-01-22T09:32:00Z</dcterms:modified>
</cp:coreProperties>
</file>