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1BF" w:rsidRPr="008A51EC" w:rsidRDefault="002541BF" w:rsidP="008A51EC">
      <w:pPr>
        <w:spacing w:after="0"/>
        <w:rPr>
          <w:rFonts w:ascii="Times New Roman" w:hAnsi="Times New Roman"/>
          <w:b/>
          <w:color w:val="4F81BD" w:themeColor="accent1"/>
          <w:sz w:val="24"/>
          <w:szCs w:val="24"/>
        </w:rPr>
      </w:pPr>
      <w:r w:rsidRPr="008A51EC">
        <w:rPr>
          <w:rFonts w:ascii="Times New Roman" w:hAnsi="Times New Roman"/>
          <w:b/>
          <w:color w:val="4F81BD" w:themeColor="accent1"/>
          <w:sz w:val="24"/>
          <w:szCs w:val="24"/>
        </w:rPr>
        <w:t>DEVELOPMENT OF FIBROUS ASSEMBLY FROM WASTE OF CITRUS PEELS AND STUDY ITS ANTIOXIDANT AND ANTIBACTERIAL ACTIVITY</w:t>
      </w:r>
    </w:p>
    <w:p w:rsidR="002541BF" w:rsidRDefault="002541BF" w:rsidP="002541BF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2541BF">
        <w:rPr>
          <w:rFonts w:ascii="Times New Roman" w:hAnsi="Times New Roman"/>
          <w:b/>
          <w:sz w:val="24"/>
          <w:szCs w:val="24"/>
        </w:rPr>
        <w:t>Himansu Shekhar Mohapatra, PhD, IICT Bhadohi, India</w:t>
      </w:r>
    </w:p>
    <w:p w:rsidR="002541BF" w:rsidRPr="002541BF" w:rsidRDefault="002541BF" w:rsidP="002541BF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8A51EC" w:rsidRDefault="008A51EC" w:rsidP="002541BF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  <w:sectPr w:rsidR="008A51EC" w:rsidSect="00E26CB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541BF" w:rsidRDefault="002541BF" w:rsidP="00AC03A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For various wound care and tissue engineering </w:t>
      </w:r>
      <w:r w:rsidRPr="00662192">
        <w:rPr>
          <w:rFonts w:ascii="Times New Roman" w:hAnsi="Times New Roman"/>
          <w:sz w:val="24"/>
          <w:szCs w:val="24"/>
        </w:rPr>
        <w:t>applications</w:t>
      </w:r>
      <w:r>
        <w:rPr>
          <w:rFonts w:ascii="Times New Roman" w:hAnsi="Times New Roman"/>
          <w:sz w:val="24"/>
          <w:szCs w:val="24"/>
        </w:rPr>
        <w:t>,</w:t>
      </w:r>
      <w:r w:rsidRPr="00662192">
        <w:rPr>
          <w:rFonts w:ascii="Times New Roman" w:hAnsi="Times New Roman"/>
          <w:sz w:val="24"/>
          <w:szCs w:val="24"/>
        </w:rPr>
        <w:t xml:space="preserve"> Fibers </w:t>
      </w:r>
      <w:r>
        <w:rPr>
          <w:rFonts w:ascii="Times New Roman" w:hAnsi="Times New Roman"/>
          <w:sz w:val="24"/>
          <w:szCs w:val="24"/>
        </w:rPr>
        <w:t>of</w:t>
      </w:r>
      <w:r w:rsidRPr="00662192">
        <w:rPr>
          <w:rFonts w:ascii="Times New Roman" w:hAnsi="Times New Roman"/>
          <w:sz w:val="24"/>
          <w:szCs w:val="24"/>
        </w:rPr>
        <w:t xml:space="preserve"> natural origin </w:t>
      </w:r>
      <w:r>
        <w:rPr>
          <w:rFonts w:ascii="Times New Roman" w:hAnsi="Times New Roman"/>
          <w:sz w:val="24"/>
          <w:szCs w:val="24"/>
        </w:rPr>
        <w:t xml:space="preserve">are </w:t>
      </w:r>
      <w:r w:rsidRPr="00662192">
        <w:rPr>
          <w:rFonts w:ascii="Times New Roman" w:hAnsi="Times New Roman"/>
          <w:sz w:val="24"/>
          <w:szCs w:val="24"/>
        </w:rPr>
        <w:t xml:space="preserve">always preferred over synthetic </w:t>
      </w:r>
      <w:proofErr w:type="spellStart"/>
      <w:r w:rsidRPr="00662192">
        <w:rPr>
          <w:rFonts w:ascii="Times New Roman" w:hAnsi="Times New Roman"/>
          <w:sz w:val="24"/>
          <w:szCs w:val="24"/>
        </w:rPr>
        <w:t>fibres</w:t>
      </w:r>
      <w:proofErr w:type="spellEnd"/>
      <w:r w:rsidRPr="00662192">
        <w:rPr>
          <w:rFonts w:ascii="Times New Roman" w:hAnsi="Times New Roman"/>
          <w:sz w:val="24"/>
          <w:szCs w:val="24"/>
        </w:rPr>
        <w:t xml:space="preserve"> due to </w:t>
      </w:r>
      <w:r>
        <w:rPr>
          <w:rFonts w:ascii="Times New Roman" w:hAnsi="Times New Roman"/>
          <w:sz w:val="24"/>
          <w:szCs w:val="24"/>
        </w:rPr>
        <w:t xml:space="preserve">their </w:t>
      </w:r>
      <w:r w:rsidRPr="00662192">
        <w:rPr>
          <w:rFonts w:ascii="Times New Roman" w:hAnsi="Times New Roman"/>
          <w:sz w:val="24"/>
          <w:szCs w:val="24"/>
        </w:rPr>
        <w:t xml:space="preserve">biodegradability, sustainability, low cost, better </w:t>
      </w:r>
      <w:r>
        <w:rPr>
          <w:rFonts w:ascii="Times New Roman" w:hAnsi="Times New Roman"/>
          <w:sz w:val="24"/>
          <w:szCs w:val="24"/>
        </w:rPr>
        <w:t>interface</w:t>
      </w:r>
      <w:r w:rsidRPr="00662192">
        <w:rPr>
          <w:rFonts w:ascii="Times New Roman" w:hAnsi="Times New Roman"/>
          <w:sz w:val="24"/>
          <w:szCs w:val="24"/>
        </w:rPr>
        <w:t>, renewability and availability</w:t>
      </w:r>
      <w:r>
        <w:rPr>
          <w:rFonts w:ascii="Times New Roman" w:hAnsi="Times New Roman"/>
          <w:sz w:val="24"/>
          <w:szCs w:val="24"/>
        </w:rPr>
        <w:t>.</w:t>
      </w:r>
    </w:p>
    <w:p w:rsidR="002541BF" w:rsidRDefault="002541BF" w:rsidP="00AC03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283E">
        <w:rPr>
          <w:rFonts w:ascii="Times New Roman" w:hAnsi="Times New Roman"/>
          <w:sz w:val="24"/>
          <w:szCs w:val="24"/>
        </w:rPr>
        <w:t xml:space="preserve">Researches concerning the development of polymer based fibrous materials having inherent anti-oxidant and antimicrobial properties </w:t>
      </w:r>
      <w:r>
        <w:rPr>
          <w:rFonts w:ascii="Times New Roman" w:hAnsi="Times New Roman"/>
          <w:sz w:val="24"/>
          <w:szCs w:val="24"/>
        </w:rPr>
        <w:t xml:space="preserve">are of </w:t>
      </w:r>
      <w:r w:rsidRPr="00E9283E">
        <w:rPr>
          <w:rFonts w:ascii="Times New Roman" w:hAnsi="Times New Roman"/>
          <w:sz w:val="24"/>
          <w:szCs w:val="24"/>
        </w:rPr>
        <w:t>great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283E">
        <w:rPr>
          <w:rFonts w:ascii="Times New Roman" w:hAnsi="Times New Roman"/>
          <w:sz w:val="24"/>
          <w:szCs w:val="24"/>
        </w:rPr>
        <w:t>academic</w:t>
      </w:r>
      <w:r>
        <w:rPr>
          <w:rFonts w:ascii="Times New Roman" w:hAnsi="Times New Roman"/>
          <w:sz w:val="24"/>
          <w:szCs w:val="24"/>
        </w:rPr>
        <w:t xml:space="preserve"> as well as commercial significance.</w:t>
      </w:r>
      <w:r w:rsidR="00AC03AF">
        <w:rPr>
          <w:rFonts w:ascii="Times New Roman" w:hAnsi="Times New Roman"/>
          <w:sz w:val="24"/>
          <w:szCs w:val="24"/>
        </w:rPr>
        <w:t xml:space="preserve"> </w:t>
      </w:r>
      <w:r w:rsidRPr="00E9283E">
        <w:rPr>
          <w:rFonts w:ascii="Times New Roman" w:hAnsi="Times New Roman"/>
          <w:sz w:val="24"/>
          <w:szCs w:val="24"/>
        </w:rPr>
        <w:t xml:space="preserve">The present research focuses on one such development of </w:t>
      </w:r>
      <w:r>
        <w:rPr>
          <w:rFonts w:ascii="Times New Roman" w:hAnsi="Times New Roman"/>
          <w:sz w:val="24"/>
          <w:szCs w:val="24"/>
        </w:rPr>
        <w:t xml:space="preserve">natural </w:t>
      </w:r>
      <w:r w:rsidRPr="00E9283E">
        <w:rPr>
          <w:rFonts w:ascii="Times New Roman" w:hAnsi="Times New Roman"/>
          <w:sz w:val="24"/>
          <w:szCs w:val="24"/>
        </w:rPr>
        <w:t>anti-oxidant and antimicrobial pol</w:t>
      </w:r>
      <w:r>
        <w:rPr>
          <w:rFonts w:ascii="Times New Roman" w:hAnsi="Times New Roman"/>
          <w:sz w:val="24"/>
          <w:szCs w:val="24"/>
        </w:rPr>
        <w:t>ymeric fibrous assembly</w:t>
      </w:r>
      <w:r w:rsidRPr="00E9283E">
        <w:rPr>
          <w:rFonts w:ascii="Times New Roman" w:hAnsi="Times New Roman"/>
          <w:sz w:val="24"/>
          <w:szCs w:val="24"/>
        </w:rPr>
        <w:t>. The polymer is based on orange peel extract which contains many bioactive compounds having medicinal and healthcare properties.</w:t>
      </w:r>
    </w:p>
    <w:p w:rsidR="002541BF" w:rsidRPr="00E9283E" w:rsidRDefault="002541BF" w:rsidP="00AC03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283E">
        <w:rPr>
          <w:rFonts w:ascii="Times New Roman" w:hAnsi="Times New Roman"/>
          <w:sz w:val="24"/>
          <w:szCs w:val="24"/>
        </w:rPr>
        <w:t xml:space="preserve">Orange peel </w:t>
      </w:r>
      <w:r>
        <w:rPr>
          <w:rFonts w:ascii="Times New Roman" w:hAnsi="Times New Roman"/>
          <w:sz w:val="24"/>
          <w:szCs w:val="24"/>
        </w:rPr>
        <w:t>is</w:t>
      </w:r>
      <w:r w:rsidRPr="00E9283E">
        <w:rPr>
          <w:rFonts w:ascii="Times New Roman" w:hAnsi="Times New Roman"/>
          <w:sz w:val="24"/>
          <w:szCs w:val="24"/>
        </w:rPr>
        <w:t xml:space="preserve"> produced as a primary waste from fruit processing industry. The peel waste can cause environmental pollution if </w:t>
      </w:r>
      <w:r>
        <w:rPr>
          <w:rFonts w:ascii="Times New Roman" w:hAnsi="Times New Roman"/>
          <w:sz w:val="24"/>
          <w:szCs w:val="24"/>
        </w:rPr>
        <w:t>not handled properly</w:t>
      </w:r>
      <w:r w:rsidRPr="00E9283E">
        <w:rPr>
          <w:rFonts w:ascii="Times New Roman" w:hAnsi="Times New Roman"/>
          <w:sz w:val="24"/>
          <w:szCs w:val="24"/>
        </w:rPr>
        <w:t xml:space="preserve">. </w:t>
      </w:r>
      <w:r w:rsidRPr="001F3275">
        <w:rPr>
          <w:rFonts w:ascii="Times New Roman" w:hAnsi="Times New Roman"/>
          <w:sz w:val="24"/>
          <w:szCs w:val="24"/>
        </w:rPr>
        <w:t xml:space="preserve">To control this type of pollution and for the utilization of peels, numbers of researches regarding the </w:t>
      </w:r>
      <w:r>
        <w:rPr>
          <w:rFonts w:ascii="Times New Roman" w:hAnsi="Times New Roman"/>
          <w:sz w:val="24"/>
          <w:szCs w:val="24"/>
        </w:rPr>
        <w:t xml:space="preserve">separation or extraction of </w:t>
      </w:r>
      <w:r w:rsidRPr="001F3275">
        <w:rPr>
          <w:rFonts w:ascii="Times New Roman" w:hAnsi="Times New Roman"/>
          <w:sz w:val="24"/>
          <w:szCs w:val="24"/>
        </w:rPr>
        <w:t xml:space="preserve">useful </w:t>
      </w:r>
      <w:r>
        <w:rPr>
          <w:rFonts w:ascii="Times New Roman" w:hAnsi="Times New Roman"/>
          <w:sz w:val="24"/>
          <w:szCs w:val="24"/>
        </w:rPr>
        <w:t xml:space="preserve">components from the </w:t>
      </w:r>
      <w:r w:rsidRPr="001F3275">
        <w:rPr>
          <w:rFonts w:ascii="Times New Roman" w:hAnsi="Times New Roman"/>
          <w:sz w:val="24"/>
          <w:szCs w:val="24"/>
        </w:rPr>
        <w:t xml:space="preserve">peels and </w:t>
      </w:r>
      <w:r>
        <w:rPr>
          <w:rFonts w:ascii="Times New Roman" w:hAnsi="Times New Roman"/>
          <w:sz w:val="24"/>
          <w:szCs w:val="24"/>
        </w:rPr>
        <w:t xml:space="preserve">subsequent development or application in </w:t>
      </w:r>
      <w:r w:rsidRPr="001F3275">
        <w:rPr>
          <w:rFonts w:ascii="Times New Roman" w:hAnsi="Times New Roman"/>
          <w:sz w:val="24"/>
          <w:szCs w:val="24"/>
        </w:rPr>
        <w:t xml:space="preserve">various value </w:t>
      </w:r>
      <w:r w:rsidRPr="001F3275">
        <w:rPr>
          <w:rFonts w:ascii="Times New Roman" w:hAnsi="Times New Roman"/>
          <w:sz w:val="24"/>
          <w:szCs w:val="24"/>
        </w:rPr>
        <w:lastRenderedPageBreak/>
        <w:t xml:space="preserve">added </w:t>
      </w:r>
      <w:r>
        <w:rPr>
          <w:rFonts w:ascii="Times New Roman" w:hAnsi="Times New Roman"/>
          <w:sz w:val="24"/>
          <w:szCs w:val="24"/>
        </w:rPr>
        <w:t xml:space="preserve">products </w:t>
      </w:r>
      <w:r w:rsidRPr="001F3275">
        <w:rPr>
          <w:rFonts w:ascii="Times New Roman" w:hAnsi="Times New Roman"/>
          <w:sz w:val="24"/>
          <w:szCs w:val="24"/>
        </w:rPr>
        <w:t xml:space="preserve">have been </w:t>
      </w:r>
      <w:r>
        <w:rPr>
          <w:rFonts w:ascii="Times New Roman" w:hAnsi="Times New Roman"/>
          <w:sz w:val="24"/>
          <w:szCs w:val="24"/>
        </w:rPr>
        <w:t>reported.</w:t>
      </w:r>
      <w:r w:rsidRPr="00EC69C8">
        <w:rPr>
          <w:rFonts w:ascii="Times New Roman" w:hAnsi="Times New Roman"/>
          <w:sz w:val="24"/>
          <w:szCs w:val="24"/>
        </w:rPr>
        <w:t xml:space="preserve"> In this research, fibrous assembly has been developed from orange peels extract. For developing fibrous assembly, no chemical is used in the </w:t>
      </w:r>
      <w:proofErr w:type="spellStart"/>
      <w:r w:rsidRPr="00EC69C8">
        <w:rPr>
          <w:rFonts w:ascii="Times New Roman" w:hAnsi="Times New Roman"/>
          <w:sz w:val="24"/>
          <w:szCs w:val="24"/>
        </w:rPr>
        <w:t>fibre</w:t>
      </w:r>
      <w:proofErr w:type="spellEnd"/>
      <w:r w:rsidRPr="00EC69C8">
        <w:rPr>
          <w:rFonts w:ascii="Times New Roman" w:hAnsi="Times New Roman"/>
          <w:sz w:val="24"/>
          <w:szCs w:val="24"/>
        </w:rPr>
        <w:t xml:space="preserve"> extraction process.</w:t>
      </w:r>
      <w:r>
        <w:rPr>
          <w:rFonts w:ascii="Times New Roman" w:hAnsi="Times New Roman"/>
          <w:sz w:val="24"/>
          <w:szCs w:val="24"/>
        </w:rPr>
        <w:t xml:space="preserve"> As there </w:t>
      </w:r>
      <w:proofErr w:type="gramStart"/>
      <w:r>
        <w:rPr>
          <w:rFonts w:ascii="Times New Roman" w:hAnsi="Times New Roman"/>
          <w:sz w:val="24"/>
          <w:szCs w:val="24"/>
        </w:rPr>
        <w:t>is</w:t>
      </w:r>
      <w:proofErr w:type="gramEnd"/>
      <w:r>
        <w:rPr>
          <w:rFonts w:ascii="Times New Roman" w:hAnsi="Times New Roman"/>
          <w:sz w:val="24"/>
          <w:szCs w:val="24"/>
        </w:rPr>
        <w:t xml:space="preserve"> no chemical used in the entire extraction process, the fibrous assembly retains its biomedical properties</w:t>
      </w:r>
      <w:r w:rsidRPr="007D1330">
        <w:rPr>
          <w:rFonts w:ascii="Times New Roman" w:hAnsi="Times New Roman"/>
          <w:sz w:val="24"/>
          <w:szCs w:val="24"/>
        </w:rPr>
        <w:t xml:space="preserve">.  </w:t>
      </w:r>
    </w:p>
    <w:p w:rsidR="002541BF" w:rsidRDefault="002541BF" w:rsidP="00AC03A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Polymeric fluid extract generated from </w:t>
      </w:r>
      <w:r w:rsidR="008A51EC">
        <w:rPr>
          <w:rFonts w:ascii="Times New Roman" w:hAnsi="Times New Roman"/>
          <w:sz w:val="24"/>
        </w:rPr>
        <w:t>the waste</w:t>
      </w:r>
      <w:r w:rsidR="00F3726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peels of fresh orange </w:t>
      </w:r>
      <w:r>
        <w:rPr>
          <w:rFonts w:ascii="Times New Roman" w:hAnsi="Times New Roman"/>
          <w:sz w:val="24"/>
          <w:szCs w:val="24"/>
        </w:rPr>
        <w:t xml:space="preserve">are used as raw material </w:t>
      </w:r>
      <w:r w:rsidRPr="00032FF2">
        <w:rPr>
          <w:rFonts w:ascii="Times New Roman" w:hAnsi="Times New Roman"/>
          <w:sz w:val="24"/>
          <w:szCs w:val="24"/>
        </w:rPr>
        <w:t>to develop the fibro</w:t>
      </w:r>
      <w:r>
        <w:rPr>
          <w:rFonts w:ascii="Times New Roman" w:hAnsi="Times New Roman"/>
          <w:sz w:val="24"/>
          <w:szCs w:val="24"/>
        </w:rPr>
        <w:t xml:space="preserve">us assembly through self assembly technique using </w:t>
      </w:r>
      <w:r w:rsidR="00F37260">
        <w:rPr>
          <w:rFonts w:ascii="Times New Roman" w:hAnsi="Times New Roman"/>
          <w:sz w:val="24"/>
          <w:szCs w:val="24"/>
        </w:rPr>
        <w:t>mechanized</w:t>
      </w:r>
      <w:r>
        <w:rPr>
          <w:rFonts w:ascii="Times New Roman" w:hAnsi="Times New Roman"/>
          <w:sz w:val="24"/>
          <w:szCs w:val="24"/>
        </w:rPr>
        <w:t xml:space="preserve"> extraction process</w:t>
      </w:r>
      <w:r w:rsidR="008A51EC">
        <w:rPr>
          <w:rFonts w:ascii="Times New Roman" w:hAnsi="Times New Roman"/>
          <w:sz w:val="24"/>
          <w:szCs w:val="24"/>
        </w:rPr>
        <w:t xml:space="preserve"> (design and developed by own)</w:t>
      </w:r>
      <w:r>
        <w:rPr>
          <w:rFonts w:ascii="Times New Roman" w:hAnsi="Times New Roman"/>
          <w:sz w:val="24"/>
          <w:szCs w:val="24"/>
        </w:rPr>
        <w:t xml:space="preserve"> without using any chemicals</w:t>
      </w:r>
      <w:r w:rsidRPr="00032FF2">
        <w:rPr>
          <w:rFonts w:ascii="Times New Roman" w:hAnsi="Times New Roman"/>
          <w:sz w:val="24"/>
          <w:szCs w:val="24"/>
        </w:rPr>
        <w:t xml:space="preserve">. </w:t>
      </w:r>
    </w:p>
    <w:p w:rsidR="002541BF" w:rsidRPr="008A51EC" w:rsidRDefault="008A51EC" w:rsidP="00AC03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E7A76">
        <w:rPr>
          <w:rFonts w:ascii="Times New Roman" w:hAnsi="Times New Roman"/>
          <w:bCs/>
          <w:sz w:val="24"/>
          <w:szCs w:val="24"/>
        </w:rPr>
        <w:t>Characterizations of the fibrous assembly have</w:t>
      </w:r>
      <w:r w:rsidR="002541BF">
        <w:rPr>
          <w:rFonts w:ascii="Times New Roman" w:hAnsi="Times New Roman"/>
          <w:bCs/>
          <w:sz w:val="24"/>
          <w:szCs w:val="24"/>
        </w:rPr>
        <w:t xml:space="preserve"> been done</w:t>
      </w:r>
      <w:r w:rsidR="002541BF" w:rsidRPr="007E7A76">
        <w:rPr>
          <w:rFonts w:ascii="Times New Roman" w:hAnsi="Times New Roman"/>
          <w:bCs/>
          <w:sz w:val="24"/>
          <w:szCs w:val="24"/>
        </w:rPr>
        <w:t xml:space="preserve"> in terms of </w:t>
      </w:r>
      <w:r>
        <w:rPr>
          <w:rFonts w:ascii="Times New Roman" w:hAnsi="Times New Roman"/>
          <w:bCs/>
          <w:sz w:val="24"/>
          <w:szCs w:val="24"/>
        </w:rPr>
        <w:t xml:space="preserve">various analytical procedures. </w:t>
      </w:r>
      <w:r w:rsidR="002541BF" w:rsidRPr="00794756">
        <w:rPr>
          <w:rFonts w:ascii="Times New Roman" w:hAnsi="Times New Roman"/>
        </w:rPr>
        <w:t>The fibrous assembly</w:t>
      </w:r>
      <w:r w:rsidR="002541BF">
        <w:rPr>
          <w:rFonts w:ascii="Times New Roman" w:hAnsi="Times New Roman"/>
        </w:rPr>
        <w:t xml:space="preserve"> is </w:t>
      </w:r>
      <w:r w:rsidR="002541BF" w:rsidRPr="00794756">
        <w:rPr>
          <w:rFonts w:ascii="Times New Roman" w:hAnsi="Times New Roman"/>
        </w:rPr>
        <w:t>primarily</w:t>
      </w:r>
      <w:r w:rsidR="002541BF">
        <w:rPr>
          <w:rFonts w:ascii="Times New Roman" w:hAnsi="Times New Roman"/>
        </w:rPr>
        <w:t xml:space="preserve"> amorphous and </w:t>
      </w:r>
      <w:r w:rsidR="002541BF" w:rsidRPr="00794756">
        <w:rPr>
          <w:rFonts w:ascii="Times New Roman" w:hAnsi="Times New Roman"/>
        </w:rPr>
        <w:t xml:space="preserve">composed of about 2% lignin, 10% cellulose, 15% hemicelluloses and different </w:t>
      </w:r>
      <w:proofErr w:type="spellStart"/>
      <w:r w:rsidR="002541BF" w:rsidRPr="00794756">
        <w:rPr>
          <w:rFonts w:ascii="Times New Roman" w:hAnsi="Times New Roman"/>
        </w:rPr>
        <w:t>polyphenolic</w:t>
      </w:r>
      <w:proofErr w:type="spellEnd"/>
      <w:r w:rsidR="002541BF" w:rsidRPr="00794756">
        <w:rPr>
          <w:rFonts w:ascii="Times New Roman" w:hAnsi="Times New Roman"/>
        </w:rPr>
        <w:t xml:space="preserve"> compounds such as</w:t>
      </w:r>
      <w:r w:rsidR="002541BF">
        <w:rPr>
          <w:rFonts w:ascii="Times New Roman" w:hAnsi="Times New Roman"/>
        </w:rPr>
        <w:t xml:space="preserve"> D-</w:t>
      </w:r>
      <w:proofErr w:type="spellStart"/>
      <w:r w:rsidR="002541BF">
        <w:rPr>
          <w:rFonts w:ascii="Times New Roman" w:hAnsi="Times New Roman"/>
        </w:rPr>
        <w:t>limonin</w:t>
      </w:r>
      <w:proofErr w:type="spellEnd"/>
      <w:r w:rsidR="002541BF">
        <w:rPr>
          <w:rFonts w:ascii="Times New Roman" w:hAnsi="Times New Roman"/>
        </w:rPr>
        <w:t xml:space="preserve"> and</w:t>
      </w:r>
      <w:r w:rsidR="002541BF" w:rsidRPr="00794756">
        <w:rPr>
          <w:rFonts w:ascii="Times New Roman" w:hAnsi="Times New Roman"/>
        </w:rPr>
        <w:t xml:space="preserve"> </w:t>
      </w:r>
      <w:proofErr w:type="spellStart"/>
      <w:r w:rsidR="002541BF" w:rsidRPr="00794756">
        <w:rPr>
          <w:rFonts w:ascii="Times New Roman" w:hAnsi="Times New Roman"/>
        </w:rPr>
        <w:t>flavonoid</w:t>
      </w:r>
      <w:proofErr w:type="spellEnd"/>
      <w:r w:rsidR="002541BF">
        <w:rPr>
          <w:rFonts w:ascii="Times New Roman" w:hAnsi="Times New Roman"/>
        </w:rPr>
        <w:t>. It</w:t>
      </w:r>
      <w:r w:rsidR="002541BF" w:rsidRPr="00794756">
        <w:rPr>
          <w:rFonts w:ascii="Times New Roman" w:hAnsi="Times New Roman"/>
        </w:rPr>
        <w:t xml:space="preserve"> shows excellent moisture absorbency and antimicrobial property against </w:t>
      </w:r>
      <w:r w:rsidR="002541BF" w:rsidRPr="00794756">
        <w:rPr>
          <w:rFonts w:ascii="Times New Roman" w:hAnsi="Times New Roman"/>
          <w:i/>
        </w:rPr>
        <w:t>E. coli</w:t>
      </w:r>
      <w:r w:rsidR="002541BF" w:rsidRPr="00794756">
        <w:rPr>
          <w:rFonts w:ascii="Times New Roman" w:hAnsi="Times New Roman"/>
        </w:rPr>
        <w:t xml:space="preserve"> and </w:t>
      </w:r>
      <w:r w:rsidR="002541BF" w:rsidRPr="00794756">
        <w:rPr>
          <w:rFonts w:ascii="Times New Roman" w:hAnsi="Times New Roman"/>
          <w:i/>
        </w:rPr>
        <w:t xml:space="preserve">S. </w:t>
      </w:r>
      <w:proofErr w:type="spellStart"/>
      <w:r w:rsidR="002541BF" w:rsidRPr="00794756">
        <w:rPr>
          <w:rFonts w:ascii="Times New Roman" w:hAnsi="Times New Roman"/>
          <w:i/>
        </w:rPr>
        <w:t>aureus</w:t>
      </w:r>
      <w:proofErr w:type="spellEnd"/>
      <w:r w:rsidR="002541BF" w:rsidRPr="00794756">
        <w:rPr>
          <w:rFonts w:ascii="Times New Roman" w:hAnsi="Times New Roman"/>
        </w:rPr>
        <w:t xml:space="preserve"> strains. The fibrous assembly has potential for applications in the</w:t>
      </w:r>
      <w:r w:rsidR="002541BF" w:rsidRPr="00794756">
        <w:rPr>
          <w:rFonts w:ascii="Times New Roman" w:hAnsi="Times New Roman"/>
          <w:lang w:val="en-IN" w:eastAsia="en-IN"/>
        </w:rPr>
        <w:t xml:space="preserve"> wound dressing and healthcare sector.</w:t>
      </w:r>
      <w:r w:rsidR="002541BF">
        <w:rPr>
          <w:rFonts w:ascii="Times New Roman" w:hAnsi="Times New Roman"/>
          <w:lang w:val="en-IN" w:eastAsia="en-IN"/>
        </w:rPr>
        <w:t xml:space="preserve"> </w:t>
      </w:r>
      <w:r w:rsidR="002541BF">
        <w:rPr>
          <w:rFonts w:ascii="Times New Roman" w:hAnsi="Times New Roman"/>
          <w:noProof/>
          <w:sz w:val="24"/>
          <w:szCs w:val="24"/>
        </w:rPr>
        <w:t>The thermal stability has been established</w:t>
      </w:r>
      <w:r>
        <w:rPr>
          <w:rFonts w:ascii="Times New Roman" w:hAnsi="Times New Roman"/>
          <w:noProof/>
          <w:sz w:val="24"/>
          <w:szCs w:val="24"/>
        </w:rPr>
        <w:t>.</w:t>
      </w:r>
      <w:r w:rsidR="002541BF">
        <w:rPr>
          <w:rFonts w:ascii="Times New Roman" w:hAnsi="Times New Roman"/>
          <w:noProof/>
          <w:sz w:val="24"/>
          <w:szCs w:val="24"/>
        </w:rPr>
        <w:t xml:space="preserve"> </w:t>
      </w:r>
    </w:p>
    <w:p w:rsidR="008A51EC" w:rsidRDefault="008A51EC" w:rsidP="002541BF">
      <w:pPr>
        <w:tabs>
          <w:tab w:val="left" w:pos="6505"/>
        </w:tabs>
        <w:jc w:val="both"/>
        <w:rPr>
          <w:rFonts w:ascii="Times New Roman" w:hAnsi="Times New Roman"/>
          <w:sz w:val="24"/>
          <w:szCs w:val="24"/>
        </w:rPr>
        <w:sectPr w:rsidR="008A51EC" w:rsidSect="008A51E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AC03AF" w:rsidRDefault="00AC03AF" w:rsidP="002541BF">
      <w:pPr>
        <w:tabs>
          <w:tab w:val="left" w:pos="6505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2541BF" w:rsidRDefault="0031658C" w:rsidP="002541BF">
      <w:pPr>
        <w:tabs>
          <w:tab w:val="left" w:pos="6505"/>
        </w:tabs>
        <w:jc w:val="both"/>
        <w:rPr>
          <w:rFonts w:ascii="Times New Roman" w:hAnsi="Times New Roman"/>
          <w:b/>
          <w:sz w:val="24"/>
          <w:szCs w:val="24"/>
        </w:rPr>
      </w:pPr>
      <w:r w:rsidRPr="0031658C">
        <w:rPr>
          <w:rFonts w:ascii="Times New Roman" w:hAnsi="Times New Roman"/>
          <w:b/>
          <w:sz w:val="24"/>
          <w:szCs w:val="24"/>
        </w:rPr>
        <w:lastRenderedPageBreak/>
        <w:t>Image</w:t>
      </w:r>
    </w:p>
    <w:p w:rsidR="0031658C" w:rsidRDefault="00904DDD" w:rsidP="002541BF">
      <w:pPr>
        <w:tabs>
          <w:tab w:val="left" w:pos="6505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2665672"/>
            <wp:effectExtent l="19050" t="0" r="0" b="0"/>
            <wp:docPr id="1" name="Picture 1" descr="C:\Users\Admin\AppData\Local\Microsoft\Windows\Temporary Internet Files\Content.Word\gree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green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5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DDD" w:rsidRDefault="00904DDD" w:rsidP="002541BF">
      <w:pPr>
        <w:tabs>
          <w:tab w:val="left" w:pos="6505"/>
        </w:tabs>
        <w:jc w:val="both"/>
        <w:rPr>
          <w:rFonts w:ascii="Times New Roman" w:hAnsi="Times New Roman"/>
          <w:sz w:val="20"/>
          <w:szCs w:val="20"/>
        </w:rPr>
      </w:pPr>
      <w:r w:rsidRPr="00904DDD">
        <w:rPr>
          <w:rFonts w:ascii="Times New Roman" w:hAnsi="Times New Roman"/>
          <w:sz w:val="20"/>
          <w:szCs w:val="20"/>
        </w:rPr>
        <w:t>Figure 1</w:t>
      </w:r>
      <w:proofErr w:type="gramStart"/>
      <w:r w:rsidRPr="00904DD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>Extraction</w:t>
      </w:r>
      <w:proofErr w:type="gramEnd"/>
      <w:r>
        <w:rPr>
          <w:rFonts w:ascii="Times New Roman" w:hAnsi="Times New Roman"/>
          <w:sz w:val="20"/>
          <w:szCs w:val="20"/>
        </w:rPr>
        <w:t xml:space="preserve"> of fibrous assembly, process of Mechanization and identification of various compound through XRD.</w:t>
      </w:r>
    </w:p>
    <w:p w:rsidR="00904DDD" w:rsidRPr="00AC03AF" w:rsidRDefault="00904DDD" w:rsidP="002541BF">
      <w:pPr>
        <w:tabs>
          <w:tab w:val="left" w:pos="6505"/>
        </w:tabs>
        <w:jc w:val="both"/>
        <w:rPr>
          <w:rFonts w:ascii="Times New Roman" w:hAnsi="Times New Roman"/>
          <w:color w:val="E36C0A" w:themeColor="accent6" w:themeShade="BF"/>
          <w:sz w:val="24"/>
          <w:szCs w:val="24"/>
        </w:rPr>
      </w:pPr>
      <w:r w:rsidRPr="00AC03AF">
        <w:rPr>
          <w:rFonts w:ascii="Times New Roman" w:hAnsi="Times New Roman"/>
          <w:color w:val="E36C0A" w:themeColor="accent6" w:themeShade="BF"/>
          <w:sz w:val="24"/>
          <w:szCs w:val="24"/>
        </w:rPr>
        <w:t>Recent Publications</w:t>
      </w:r>
      <w:r w:rsidR="00A44E43" w:rsidRPr="00AC03AF">
        <w:rPr>
          <w:rFonts w:ascii="Times New Roman" w:hAnsi="Times New Roman"/>
          <w:color w:val="E36C0A" w:themeColor="accent6" w:themeShade="BF"/>
          <w:sz w:val="24"/>
          <w:szCs w:val="24"/>
        </w:rPr>
        <w:t>:</w:t>
      </w:r>
    </w:p>
    <w:p w:rsidR="00A44E43" w:rsidRPr="00AC03AF" w:rsidRDefault="00A44E43" w:rsidP="00A44E43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  <w:sectPr w:rsidR="00A44E43" w:rsidRPr="00AC03AF" w:rsidSect="008A51E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44E43" w:rsidRPr="00AC03AF" w:rsidRDefault="00A44E43" w:rsidP="00A44E43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/>
          <w:caps/>
          <w:sz w:val="20"/>
          <w:szCs w:val="20"/>
        </w:rPr>
      </w:pPr>
      <w:proofErr w:type="spellStart"/>
      <w:r w:rsidRPr="00AC03AF">
        <w:rPr>
          <w:rFonts w:ascii="Times New Roman" w:hAnsi="Times New Roman"/>
          <w:b/>
          <w:sz w:val="20"/>
          <w:szCs w:val="20"/>
          <w:lang w:val="en-GB"/>
        </w:rPr>
        <w:t>Himansu</w:t>
      </w:r>
      <w:proofErr w:type="spellEnd"/>
      <w:r w:rsidRPr="00AC03AF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b/>
          <w:sz w:val="20"/>
          <w:szCs w:val="20"/>
          <w:lang w:val="en-GB"/>
        </w:rPr>
        <w:t>Shekhar</w:t>
      </w:r>
      <w:proofErr w:type="spellEnd"/>
      <w:r w:rsidRPr="00AC03AF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b/>
          <w:sz w:val="20"/>
          <w:szCs w:val="20"/>
          <w:lang w:val="en-GB"/>
        </w:rPr>
        <w:t>Mohapatra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 xml:space="preserve">, </w:t>
      </w:r>
      <w:proofErr w:type="spellStart"/>
      <w:r w:rsidRPr="00AC03AF">
        <w:rPr>
          <w:rFonts w:ascii="Times New Roman" w:hAnsi="Times New Roman"/>
          <w:sz w:val="20"/>
          <w:szCs w:val="20"/>
          <w:lang w:val="en-GB"/>
        </w:rPr>
        <w:t>Priyanka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sz w:val="20"/>
          <w:szCs w:val="20"/>
          <w:lang w:val="en-GB"/>
        </w:rPr>
        <w:t>dubey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 xml:space="preserve">, </w:t>
      </w:r>
      <w:proofErr w:type="spellStart"/>
      <w:r w:rsidRPr="00AC03AF">
        <w:rPr>
          <w:rFonts w:ascii="Times New Roman" w:hAnsi="Times New Roman"/>
          <w:sz w:val="20"/>
          <w:szCs w:val="20"/>
          <w:lang w:val="en-GB"/>
        </w:rPr>
        <w:t>Arobindo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sz w:val="20"/>
          <w:szCs w:val="20"/>
          <w:lang w:val="en-GB"/>
        </w:rPr>
        <w:t>Chatterjee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 xml:space="preserve">, </w:t>
      </w:r>
      <w:proofErr w:type="spellStart"/>
      <w:r w:rsidRPr="00AC03AF">
        <w:rPr>
          <w:rFonts w:ascii="Times New Roman" w:hAnsi="Times New Roman"/>
          <w:sz w:val="20"/>
          <w:szCs w:val="20"/>
          <w:lang w:val="en-GB"/>
        </w:rPr>
        <w:t>Pramod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sz w:val="20"/>
          <w:szCs w:val="20"/>
          <w:lang w:val="en-GB"/>
        </w:rPr>
        <w:t>kumar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 xml:space="preserve"> and </w:t>
      </w:r>
      <w:proofErr w:type="spellStart"/>
      <w:r w:rsidRPr="00AC03AF">
        <w:rPr>
          <w:rFonts w:ascii="Times New Roman" w:hAnsi="Times New Roman"/>
          <w:sz w:val="20"/>
          <w:szCs w:val="20"/>
          <w:lang w:val="en-GB"/>
        </w:rPr>
        <w:t>Sourabh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sz w:val="20"/>
          <w:szCs w:val="20"/>
          <w:lang w:val="en-GB"/>
        </w:rPr>
        <w:t>ghosh</w:t>
      </w:r>
      <w:proofErr w:type="spellEnd"/>
      <w:r w:rsidRPr="00AC03AF">
        <w:rPr>
          <w:rFonts w:ascii="Times New Roman" w:hAnsi="Times New Roman"/>
          <w:sz w:val="20"/>
          <w:szCs w:val="20"/>
          <w:lang w:val="en-GB"/>
        </w:rPr>
        <w:t>, “</w:t>
      </w:r>
      <w:r w:rsidRPr="00AC03AF">
        <w:rPr>
          <w:rFonts w:ascii="Times New Roman" w:hAnsi="Times New Roman"/>
          <w:sz w:val="20"/>
          <w:szCs w:val="20"/>
        </w:rPr>
        <w:t>Development of Fibrous Assembly from Orange Peel extract: Its Characterization and Antibacterial activity”,</w:t>
      </w:r>
      <w:r w:rsidRPr="00AC03AF">
        <w:rPr>
          <w:rFonts w:ascii="Times New Roman" w:hAnsi="Times New Roman"/>
          <w:caps/>
          <w:sz w:val="20"/>
          <w:szCs w:val="20"/>
        </w:rPr>
        <w:t xml:space="preserve"> </w:t>
      </w:r>
      <w:r w:rsidRPr="00AC03AF">
        <w:rPr>
          <w:rFonts w:ascii="Times New Roman" w:hAnsi="Times New Roman"/>
          <w:bCs/>
          <w:iCs/>
          <w:sz w:val="20"/>
          <w:szCs w:val="20"/>
        </w:rPr>
        <w:t>cellulose chemistry and technology</w:t>
      </w:r>
      <w:r w:rsidRPr="00AC03AF">
        <w:rPr>
          <w:rFonts w:ascii="Times New Roman" w:hAnsi="Times New Roman"/>
          <w:iCs/>
          <w:caps/>
          <w:sz w:val="20"/>
          <w:szCs w:val="20"/>
        </w:rPr>
        <w:t xml:space="preserve">, </w:t>
      </w:r>
      <w:r w:rsidRPr="00AC03AF">
        <w:rPr>
          <w:rFonts w:ascii="Times New Roman" w:hAnsi="Times New Roman"/>
          <w:bCs/>
          <w:iCs/>
          <w:sz w:val="20"/>
          <w:szCs w:val="20"/>
        </w:rPr>
        <w:t>published, 2016-17.</w:t>
      </w:r>
      <w:r w:rsidRPr="00AC03AF">
        <w:rPr>
          <w:rFonts w:ascii="Times New Roman" w:hAnsi="Times New Roman"/>
          <w:bCs/>
          <w:caps/>
          <w:sz w:val="20"/>
          <w:szCs w:val="20"/>
        </w:rPr>
        <w:t xml:space="preserve"> </w:t>
      </w:r>
    </w:p>
    <w:p w:rsidR="00A44E43" w:rsidRPr="00AC03AF" w:rsidRDefault="00A44E43" w:rsidP="00A44E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0"/>
          <w:szCs w:val="20"/>
          <w:lang w:bidi="he-IL"/>
        </w:rPr>
      </w:pP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Himansu</w:t>
      </w:r>
      <w:proofErr w:type="spellEnd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Shekhar</w:t>
      </w:r>
      <w:proofErr w:type="spellEnd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Mohapatra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,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Arobindo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Chatterjee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and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Pramod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Kumar, ‘</w:t>
      </w:r>
      <w:proofErr w:type="spellStart"/>
      <w:r w:rsidRPr="00AC03AF">
        <w:rPr>
          <w:rFonts w:ascii="Times New Roman" w:hAnsi="Times New Roman"/>
          <w:sz w:val="20"/>
          <w:szCs w:val="20"/>
        </w:rPr>
        <w:t>Characrerization</w:t>
      </w:r>
      <w:proofErr w:type="spellEnd"/>
      <w:r w:rsidRPr="00AC03AF">
        <w:rPr>
          <w:rFonts w:ascii="Times New Roman" w:hAnsi="Times New Roman"/>
          <w:sz w:val="20"/>
          <w:szCs w:val="20"/>
        </w:rPr>
        <w:t xml:space="preserve"> of fibrous assembly from lime peels extract, </w:t>
      </w:r>
      <w:r w:rsidRPr="00AC03AF">
        <w:rPr>
          <w:rFonts w:ascii="Times New Roman" w:hAnsi="Times New Roman"/>
          <w:iCs/>
          <w:sz w:val="20"/>
          <w:szCs w:val="20"/>
          <w:lang w:bidi="he-IL"/>
        </w:rPr>
        <w:t xml:space="preserve">International Journal of Pharmacology, </w:t>
      </w:r>
      <w:proofErr w:type="spellStart"/>
      <w:r w:rsidRPr="00AC03AF">
        <w:rPr>
          <w:rFonts w:ascii="Times New Roman" w:hAnsi="Times New Roman"/>
          <w:iCs/>
          <w:sz w:val="20"/>
          <w:szCs w:val="20"/>
          <w:lang w:bidi="he-IL"/>
        </w:rPr>
        <w:t>Phytochemistry</w:t>
      </w:r>
      <w:proofErr w:type="spellEnd"/>
      <w:r w:rsidRPr="00AC03AF">
        <w:rPr>
          <w:rFonts w:ascii="Times New Roman" w:hAnsi="Times New Roman"/>
          <w:iCs/>
          <w:sz w:val="20"/>
          <w:szCs w:val="20"/>
          <w:lang w:bidi="he-IL"/>
        </w:rPr>
        <w:t xml:space="preserve"> and </w:t>
      </w:r>
      <w:proofErr w:type="spellStart"/>
      <w:r w:rsidRPr="00AC03AF">
        <w:rPr>
          <w:rFonts w:ascii="Times New Roman" w:hAnsi="Times New Roman"/>
          <w:iCs/>
          <w:sz w:val="20"/>
          <w:szCs w:val="20"/>
          <w:lang w:bidi="he-IL"/>
        </w:rPr>
        <w:t>Ethnomedicine</w:t>
      </w:r>
      <w:proofErr w:type="spellEnd"/>
      <w:r w:rsidRPr="00AC03AF">
        <w:rPr>
          <w:rFonts w:ascii="Times New Roman" w:hAnsi="Times New Roman"/>
          <w:iCs/>
          <w:sz w:val="20"/>
          <w:szCs w:val="20"/>
          <w:lang w:bidi="he-IL"/>
        </w:rPr>
        <w:t xml:space="preserve"> Vol. 1 (2015) pp 27-36, Online: 2015-12-02, © (2015) </w:t>
      </w:r>
      <w:proofErr w:type="spellStart"/>
      <w:r w:rsidRPr="00AC03AF">
        <w:rPr>
          <w:rFonts w:ascii="Times New Roman" w:hAnsi="Times New Roman"/>
          <w:iCs/>
          <w:sz w:val="20"/>
          <w:szCs w:val="20"/>
          <w:lang w:bidi="he-IL"/>
        </w:rPr>
        <w:t>SciPress</w:t>
      </w:r>
      <w:proofErr w:type="spellEnd"/>
      <w:r w:rsidRPr="00AC03AF">
        <w:rPr>
          <w:rFonts w:ascii="Times New Roman" w:hAnsi="Times New Roman"/>
          <w:iCs/>
          <w:sz w:val="20"/>
          <w:szCs w:val="20"/>
          <w:lang w:bidi="he-IL"/>
        </w:rPr>
        <w:t xml:space="preserve"> Ltd., Switzerland , doi:10.18052.</w:t>
      </w:r>
    </w:p>
    <w:p w:rsidR="00A44E43" w:rsidRPr="00AC03AF" w:rsidRDefault="00A44E43" w:rsidP="00A44E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It" w:hAnsi="Times New Roman"/>
          <w:iCs/>
          <w:sz w:val="20"/>
          <w:szCs w:val="20"/>
        </w:rPr>
      </w:pP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Himansu</w:t>
      </w:r>
      <w:proofErr w:type="spellEnd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Shekhar</w:t>
      </w:r>
      <w:proofErr w:type="spellEnd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Mohapatra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,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Arobindo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Chatterjee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and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Pramod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Kumar, ‘</w:t>
      </w:r>
      <w:proofErr w:type="spellStart"/>
      <w:r w:rsidRPr="00AC03AF">
        <w:rPr>
          <w:rFonts w:ascii="Times New Roman" w:hAnsi="Times New Roman"/>
          <w:sz w:val="20"/>
          <w:szCs w:val="20"/>
        </w:rPr>
        <w:t>Characrerization</w:t>
      </w:r>
      <w:proofErr w:type="spellEnd"/>
      <w:r w:rsidRPr="00AC03AF">
        <w:rPr>
          <w:rFonts w:ascii="Times New Roman" w:hAnsi="Times New Roman"/>
          <w:sz w:val="20"/>
          <w:szCs w:val="20"/>
        </w:rPr>
        <w:t xml:space="preserve"> of Film for medical Textiles Application’, </w:t>
      </w:r>
      <w:proofErr w:type="spellStart"/>
      <w:r w:rsidRPr="00AC03AF">
        <w:rPr>
          <w:rFonts w:ascii="Times New Roman" w:eastAsia="MyriadPro-LightIt" w:hAnsi="Times New Roman"/>
          <w:iCs/>
          <w:sz w:val="20"/>
          <w:szCs w:val="20"/>
        </w:rPr>
        <w:t>Tekstilec</w:t>
      </w:r>
      <w:proofErr w:type="spellEnd"/>
      <w:r w:rsidRPr="00AC03AF">
        <w:rPr>
          <w:rFonts w:ascii="Times New Roman" w:eastAsia="MyriadPro-LightIt" w:hAnsi="Times New Roman"/>
          <w:iCs/>
          <w:sz w:val="20"/>
          <w:szCs w:val="20"/>
        </w:rPr>
        <w:t xml:space="preserve">, 2015, </w:t>
      </w:r>
      <w:proofErr w:type="spellStart"/>
      <w:r w:rsidRPr="00AC03AF">
        <w:rPr>
          <w:rFonts w:ascii="Times New Roman" w:eastAsia="MyriadPro-LightIt" w:hAnsi="Times New Roman"/>
          <w:iCs/>
          <w:sz w:val="20"/>
          <w:szCs w:val="20"/>
        </w:rPr>
        <w:t>letn</w:t>
      </w:r>
      <w:proofErr w:type="spellEnd"/>
      <w:r w:rsidRPr="00AC03AF">
        <w:rPr>
          <w:rFonts w:ascii="Times New Roman" w:eastAsia="MyriadPro-LightIt" w:hAnsi="Times New Roman"/>
          <w:iCs/>
          <w:sz w:val="20"/>
          <w:szCs w:val="20"/>
        </w:rPr>
        <w:t xml:space="preserve">. </w:t>
      </w:r>
      <w:r w:rsidRPr="00AC03AF">
        <w:rPr>
          <w:rFonts w:ascii="Times New Roman" w:eastAsia="MyriadPro-LightIt" w:hAnsi="Times New Roman"/>
          <w:sz w:val="20"/>
          <w:szCs w:val="20"/>
        </w:rPr>
        <w:t>58</w:t>
      </w:r>
      <w:r w:rsidRPr="00AC03AF">
        <w:rPr>
          <w:rFonts w:ascii="Times New Roman" w:eastAsia="MyriadPro-LightIt" w:hAnsi="Times New Roman"/>
          <w:iCs/>
          <w:sz w:val="20"/>
          <w:szCs w:val="20"/>
        </w:rPr>
        <w:t>(4), str. 268−273, DOI: 10.14502.</w:t>
      </w:r>
    </w:p>
    <w:p w:rsidR="00A44E43" w:rsidRPr="00AC03AF" w:rsidRDefault="00A44E43" w:rsidP="00A44E4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aps/>
          <w:sz w:val="20"/>
          <w:szCs w:val="20"/>
        </w:rPr>
      </w:pP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Himansu</w:t>
      </w:r>
      <w:proofErr w:type="spellEnd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Shekhar</w:t>
      </w:r>
      <w:proofErr w:type="spellEnd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b/>
          <w:color w:val="000000"/>
          <w:sz w:val="20"/>
          <w:szCs w:val="20"/>
          <w:lang w:val="en-GB"/>
        </w:rPr>
        <w:t>Mohapatra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,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Arobindo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Chatterjee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and </w:t>
      </w:r>
      <w:proofErr w:type="spellStart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>Pramod</w:t>
      </w:r>
      <w:proofErr w:type="spellEnd"/>
      <w:r w:rsidRPr="00AC03AF">
        <w:rPr>
          <w:rFonts w:ascii="Times New Roman" w:hAnsi="Times New Roman"/>
          <w:color w:val="000000"/>
          <w:sz w:val="20"/>
          <w:szCs w:val="20"/>
          <w:lang w:val="en-GB"/>
        </w:rPr>
        <w:t xml:space="preserve"> Kumar ‘</w:t>
      </w:r>
      <w:r w:rsidRPr="00AC03AF">
        <w:rPr>
          <w:rFonts w:ascii="Times New Roman" w:hAnsi="Times New Roman"/>
          <w:sz w:val="20"/>
          <w:szCs w:val="20"/>
        </w:rPr>
        <w:t>Development of Bioactive film from fibrous assembly’, Technical Textiles-</w:t>
      </w:r>
      <w:proofErr w:type="spellStart"/>
      <w:r w:rsidRPr="00AC03AF">
        <w:rPr>
          <w:rFonts w:ascii="Times New Roman" w:hAnsi="Times New Roman"/>
          <w:sz w:val="20"/>
          <w:szCs w:val="20"/>
        </w:rPr>
        <w:t>Melliand</w:t>
      </w:r>
      <w:proofErr w:type="spellEnd"/>
      <w:r w:rsidRPr="00AC03AF">
        <w:rPr>
          <w:rFonts w:ascii="Times New Roman" w:hAnsi="Times New Roman"/>
          <w:sz w:val="20"/>
          <w:szCs w:val="20"/>
        </w:rPr>
        <w:t xml:space="preserve"> International, 57, August 2014.</w:t>
      </w:r>
    </w:p>
    <w:p w:rsidR="00A44E43" w:rsidRPr="00AC03AF" w:rsidRDefault="00A44E43" w:rsidP="00A44E4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aps/>
          <w:sz w:val="20"/>
          <w:szCs w:val="20"/>
        </w:rPr>
      </w:pPr>
      <w:r w:rsidRPr="00AC03AF">
        <w:rPr>
          <w:rFonts w:ascii="Times New Roman" w:hAnsi="Times New Roman"/>
          <w:b/>
          <w:caps/>
          <w:sz w:val="20"/>
          <w:szCs w:val="20"/>
        </w:rPr>
        <w:t>M</w:t>
      </w:r>
      <w:r w:rsidRPr="00AC03AF">
        <w:rPr>
          <w:rFonts w:ascii="Times New Roman" w:hAnsi="Times New Roman"/>
          <w:b/>
          <w:sz w:val="20"/>
          <w:szCs w:val="20"/>
        </w:rPr>
        <w:t>ohapatra Himansu Shekhar</w:t>
      </w:r>
      <w:r w:rsidRPr="00AC03A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AC03AF">
        <w:rPr>
          <w:rFonts w:ascii="Times New Roman" w:hAnsi="Times New Roman"/>
          <w:sz w:val="20"/>
          <w:szCs w:val="20"/>
        </w:rPr>
        <w:t>Chatterjee</w:t>
      </w:r>
      <w:proofErr w:type="spellEnd"/>
      <w:r w:rsidRPr="00AC03A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C03AF">
        <w:rPr>
          <w:rFonts w:ascii="Times New Roman" w:hAnsi="Times New Roman"/>
          <w:sz w:val="20"/>
          <w:szCs w:val="20"/>
        </w:rPr>
        <w:t>Arobindo</w:t>
      </w:r>
      <w:proofErr w:type="spellEnd"/>
      <w:r w:rsidRPr="00AC03AF">
        <w:rPr>
          <w:rFonts w:ascii="Times New Roman" w:hAnsi="Times New Roman"/>
          <w:sz w:val="20"/>
          <w:szCs w:val="20"/>
        </w:rPr>
        <w:t xml:space="preserve">,” Bioactive Ingredients from Orange Fruits Extract”, Journal of </w:t>
      </w:r>
      <w:proofErr w:type="spellStart"/>
      <w:r w:rsidRPr="00AC03AF">
        <w:rPr>
          <w:rFonts w:ascii="Times New Roman" w:hAnsi="Times New Roman"/>
          <w:sz w:val="20"/>
          <w:szCs w:val="20"/>
        </w:rPr>
        <w:t>Pharma</w:t>
      </w:r>
      <w:proofErr w:type="spellEnd"/>
      <w:r w:rsidRPr="00AC03AF">
        <w:rPr>
          <w:rFonts w:ascii="Times New Roman" w:hAnsi="Times New Roman"/>
          <w:sz w:val="20"/>
          <w:szCs w:val="20"/>
        </w:rPr>
        <w:t xml:space="preserve"> Research, vol. 3, Issue 3, 2014, p 19-22, ISSN-2319-5622.</w:t>
      </w:r>
    </w:p>
    <w:p w:rsidR="00A44E43" w:rsidRPr="00AC03AF" w:rsidRDefault="00A44E43" w:rsidP="00A44E4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iCs/>
          <w:sz w:val="24"/>
          <w:szCs w:val="24"/>
          <w:lang w:bidi="he-IL"/>
        </w:rPr>
        <w:sectPr w:rsidR="00A44E43" w:rsidRPr="00AC03AF" w:rsidSect="00A44E4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A44E43" w:rsidRDefault="00A44E43" w:rsidP="00A44E4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iCs/>
          <w:sz w:val="24"/>
          <w:szCs w:val="24"/>
          <w:lang w:bidi="he-IL"/>
        </w:rPr>
      </w:pPr>
    </w:p>
    <w:p w:rsidR="00AC03AF" w:rsidRPr="00AC03AF" w:rsidRDefault="00AC03AF" w:rsidP="00A44E4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iCs/>
          <w:color w:val="1F497D" w:themeColor="text2"/>
          <w:sz w:val="28"/>
          <w:szCs w:val="28"/>
          <w:lang w:bidi="he-IL"/>
        </w:rPr>
      </w:pPr>
      <w:r w:rsidRPr="00AC03AF">
        <w:rPr>
          <w:rFonts w:ascii="Times New Roman" w:hAnsi="Times New Roman"/>
          <w:b/>
          <w:iCs/>
          <w:color w:val="1F497D" w:themeColor="text2"/>
          <w:sz w:val="28"/>
          <w:szCs w:val="28"/>
          <w:lang w:bidi="he-IL"/>
        </w:rPr>
        <w:t>Biography:</w:t>
      </w:r>
    </w:p>
    <w:p w:rsidR="00AC03AF" w:rsidRPr="00AC03AF" w:rsidRDefault="00AC03AF" w:rsidP="008A58F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iCs/>
          <w:sz w:val="24"/>
          <w:szCs w:val="24"/>
          <w:lang w:bidi="he-IL"/>
        </w:rPr>
      </w:pPr>
      <w:r>
        <w:rPr>
          <w:rFonts w:ascii="Times New Roman" w:hAnsi="Times New Roman"/>
          <w:iCs/>
          <w:sz w:val="24"/>
          <w:szCs w:val="24"/>
          <w:lang w:bidi="he-IL"/>
        </w:rPr>
        <w:t xml:space="preserve">Dr. Himansu Shekhar Mohapatra is working as a Professor at the Indian Institute of Carpet Technology, Bhadohi. He has more than 11 </w:t>
      </w:r>
      <w:proofErr w:type="gramStart"/>
      <w:r>
        <w:rPr>
          <w:rFonts w:ascii="Times New Roman" w:hAnsi="Times New Roman"/>
          <w:iCs/>
          <w:sz w:val="24"/>
          <w:szCs w:val="24"/>
          <w:lang w:bidi="he-IL"/>
        </w:rPr>
        <w:t>years</w:t>
      </w:r>
      <w:proofErr w:type="gramEnd"/>
      <w:r>
        <w:rPr>
          <w:rFonts w:ascii="Times New Roman" w:hAnsi="Times New Roman"/>
          <w:iCs/>
          <w:sz w:val="24"/>
          <w:szCs w:val="24"/>
          <w:lang w:bidi="he-IL"/>
        </w:rPr>
        <w:t xml:space="preserve"> expertise in the field of waste management and recyclable of biomaterials from green waste. He has published many research and review papers in the various International journals of repute. </w:t>
      </w:r>
      <w:r w:rsidR="008A58FE">
        <w:rPr>
          <w:rFonts w:ascii="Times New Roman" w:hAnsi="Times New Roman"/>
          <w:iCs/>
          <w:sz w:val="24"/>
          <w:szCs w:val="24"/>
          <w:lang w:bidi="he-IL"/>
        </w:rPr>
        <w:t xml:space="preserve">His research </w:t>
      </w:r>
      <w:r w:rsidR="00D37799">
        <w:rPr>
          <w:rFonts w:ascii="Times New Roman" w:hAnsi="Times New Roman"/>
          <w:iCs/>
          <w:sz w:val="24"/>
          <w:szCs w:val="24"/>
          <w:lang w:bidi="he-IL"/>
        </w:rPr>
        <w:t>is mostly</w:t>
      </w:r>
      <w:r w:rsidR="008A58FE">
        <w:rPr>
          <w:rFonts w:ascii="Times New Roman" w:hAnsi="Times New Roman"/>
          <w:iCs/>
          <w:sz w:val="24"/>
          <w:szCs w:val="24"/>
          <w:lang w:bidi="he-IL"/>
        </w:rPr>
        <w:t xml:space="preserve"> based on environmental friendly without using any toxic chemical substances. </w:t>
      </w:r>
      <w:r>
        <w:rPr>
          <w:rFonts w:ascii="Times New Roman" w:hAnsi="Times New Roman"/>
          <w:iCs/>
          <w:sz w:val="24"/>
          <w:szCs w:val="24"/>
          <w:lang w:bidi="he-IL"/>
        </w:rPr>
        <w:t xml:space="preserve"> </w:t>
      </w:r>
    </w:p>
    <w:p w:rsidR="00A44E43" w:rsidRPr="00A44E43" w:rsidRDefault="00A44E43" w:rsidP="00A44E4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MyriadPro-LightIt" w:hAnsi="Times New Roman"/>
          <w:iCs/>
          <w:sz w:val="18"/>
          <w:szCs w:val="18"/>
        </w:rPr>
      </w:pPr>
    </w:p>
    <w:p w:rsidR="00A44E43" w:rsidRPr="005369DC" w:rsidRDefault="00A44E43" w:rsidP="00A44E43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caps/>
          <w:sz w:val="24"/>
          <w:szCs w:val="24"/>
        </w:rPr>
      </w:pPr>
    </w:p>
    <w:p w:rsidR="00A44E43" w:rsidRPr="00A44E43" w:rsidRDefault="00A44E43" w:rsidP="002541BF">
      <w:pPr>
        <w:tabs>
          <w:tab w:val="left" w:pos="6505"/>
        </w:tabs>
        <w:jc w:val="both"/>
        <w:rPr>
          <w:rFonts w:ascii="Times New Roman" w:hAnsi="Times New Roman"/>
          <w:color w:val="E36C0A" w:themeColor="accent6" w:themeShade="BF"/>
          <w:sz w:val="24"/>
          <w:szCs w:val="24"/>
        </w:rPr>
      </w:pPr>
    </w:p>
    <w:p w:rsidR="00E26CB6" w:rsidRDefault="00E26CB6"/>
    <w:sectPr w:rsidR="00E26CB6" w:rsidSect="008A51E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It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349C0"/>
    <w:multiLevelType w:val="hybridMultilevel"/>
    <w:tmpl w:val="83340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541BF"/>
    <w:rsid w:val="002541BF"/>
    <w:rsid w:val="0031658C"/>
    <w:rsid w:val="008A51EC"/>
    <w:rsid w:val="008A58FE"/>
    <w:rsid w:val="00904DDD"/>
    <w:rsid w:val="00A44E43"/>
    <w:rsid w:val="00AC03AF"/>
    <w:rsid w:val="00D37799"/>
    <w:rsid w:val="00E26CB6"/>
    <w:rsid w:val="00F37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1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4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2019-09-12T10:52:00Z</dcterms:created>
  <dcterms:modified xsi:type="dcterms:W3CDTF">2019-09-12T12:15:00Z</dcterms:modified>
</cp:coreProperties>
</file>