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5E0" w:rsidRDefault="00F215E0" w:rsidP="00F215E0">
      <w:pPr>
        <w:rPr>
          <w:rtl/>
        </w:rPr>
      </w:pPr>
      <w:r>
        <w:rPr>
          <w:noProof/>
        </w:rPr>
        <w:drawing>
          <wp:anchor distT="0" distB="0" distL="114300" distR="114300" simplePos="0" relativeHeight="251662336" behindDoc="0" locked="0" layoutInCell="1" allowOverlap="1" wp14:anchorId="5747119F" wp14:editId="5C7BE3E4">
            <wp:simplePos x="0" y="0"/>
            <wp:positionH relativeFrom="column">
              <wp:posOffset>3028950</wp:posOffset>
            </wp:positionH>
            <wp:positionV relativeFrom="paragraph">
              <wp:posOffset>-345440</wp:posOffset>
            </wp:positionV>
            <wp:extent cx="3048000" cy="1066800"/>
            <wp:effectExtent l="0" t="0" r="0" b="0"/>
            <wp:wrapNone/>
            <wp:docPr id="2" name="Picture 5" descr="C:\Users\Dr.mohammed ismil\Desktop\Logo_Alexandria_University_white_and_yellow\Logo\logo color2.jpg"/>
            <wp:cNvGraphicFramePr/>
            <a:graphic xmlns:a="http://schemas.openxmlformats.org/drawingml/2006/main">
              <a:graphicData uri="http://schemas.openxmlformats.org/drawingml/2006/picture">
                <pic:pic xmlns:pic="http://schemas.openxmlformats.org/drawingml/2006/picture">
                  <pic:nvPicPr>
                    <pic:cNvPr id="6" name="Picture 5" descr="C:\Users\Dr.mohammed ismil\Desktop\Logo_Alexandria_University_white_and_yellow\Logo\logo color2.jpg"/>
                    <pic:cNvPicPr/>
                  </pic:nvPicPr>
                  <pic:blipFill>
                    <a:blip r:embed="rId4" cstate="print">
                      <a:lum bright="-5000" contrast="10000"/>
                    </a:blip>
                    <a:srcRect/>
                    <a:stretch>
                      <a:fillRect/>
                    </a:stretch>
                  </pic:blipFill>
                  <pic:spPr bwMode="auto">
                    <a:xfrm>
                      <a:off x="0" y="0"/>
                      <a:ext cx="3048000" cy="1066800"/>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0" locked="0" layoutInCell="1" allowOverlap="1" wp14:anchorId="2187D9C0" wp14:editId="73B94E73">
            <wp:simplePos x="0" y="0"/>
            <wp:positionH relativeFrom="column">
              <wp:posOffset>-809625</wp:posOffset>
            </wp:positionH>
            <wp:positionV relativeFrom="paragraph">
              <wp:posOffset>-542925</wp:posOffset>
            </wp:positionV>
            <wp:extent cx="3021771" cy="1356198"/>
            <wp:effectExtent l="0" t="0" r="7620" b="0"/>
            <wp:wrapNone/>
            <wp:docPr id="3" name="Picture 7" descr="Image result for â«ÙÙØ¬Ù Ø§ÙØ§Ø¯ÙÙÙØ© Ø§ÙØ¨Ø­Ø« Ø§ÙØ¹ÙÙÙâ¬â"/>
            <wp:cNvGraphicFramePr/>
            <a:graphic xmlns:a="http://schemas.openxmlformats.org/drawingml/2006/main">
              <a:graphicData uri="http://schemas.openxmlformats.org/drawingml/2006/picture">
                <pic:pic xmlns:pic="http://schemas.openxmlformats.org/drawingml/2006/picture">
                  <pic:nvPicPr>
                    <pic:cNvPr id="8" name="Picture 7" descr="Image result for â«ÙÙØ¬Ù Ø§ÙØ§Ø¯ÙÙÙØ© Ø§ÙØ¨Ø­Ø« Ø§ÙØ¹ÙÙÙâ¬â"/>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1771" cy="1356198"/>
                    </a:xfrm>
                    <a:prstGeom prst="rect">
                      <a:avLst/>
                    </a:prstGeom>
                    <a:noFill/>
                    <a:ln>
                      <a:noFill/>
                    </a:ln>
                  </pic:spPr>
                </pic:pic>
              </a:graphicData>
            </a:graphic>
          </wp:anchor>
        </w:drawing>
      </w:r>
      <w:r>
        <w:rPr>
          <w:noProof/>
        </w:rPr>
        <w:drawing>
          <wp:anchor distT="0" distB="0" distL="114300" distR="114300" simplePos="0" relativeHeight="251659264" behindDoc="0" locked="0" layoutInCell="1" allowOverlap="1" wp14:anchorId="09A304F6" wp14:editId="4E02158D">
            <wp:simplePos x="0" y="0"/>
            <wp:positionH relativeFrom="column">
              <wp:posOffset>7331710</wp:posOffset>
            </wp:positionH>
            <wp:positionV relativeFrom="paragraph">
              <wp:posOffset>187960</wp:posOffset>
            </wp:positionV>
            <wp:extent cx="3048000" cy="1066800"/>
            <wp:effectExtent l="0" t="0" r="0" b="0"/>
            <wp:wrapNone/>
            <wp:docPr id="6" name="Picture 5" descr="C:\Users\Dr.mohammed ismil\Desktop\Logo_Alexandria_University_white_and_yellow\Logo\logo color2.jpg"/>
            <wp:cNvGraphicFramePr/>
            <a:graphic xmlns:a="http://schemas.openxmlformats.org/drawingml/2006/main">
              <a:graphicData uri="http://schemas.openxmlformats.org/drawingml/2006/picture">
                <pic:pic xmlns:pic="http://schemas.openxmlformats.org/drawingml/2006/picture">
                  <pic:nvPicPr>
                    <pic:cNvPr id="6" name="Picture 5" descr="C:\Users\Dr.mohammed ismil\Desktop\Logo_Alexandria_University_white_and_yellow\Logo\logo color2.jpg"/>
                    <pic:cNvPicPr/>
                  </pic:nvPicPr>
                  <pic:blipFill>
                    <a:blip r:embed="rId4" cstate="print">
                      <a:lum bright="-5000" contrast="10000"/>
                    </a:blip>
                    <a:srcRect/>
                    <a:stretch>
                      <a:fillRect/>
                    </a:stretch>
                  </pic:blipFill>
                  <pic:spPr bwMode="auto">
                    <a:xfrm>
                      <a:off x="0" y="0"/>
                      <a:ext cx="3048000" cy="1066800"/>
                    </a:xfrm>
                    <a:prstGeom prst="rect">
                      <a:avLst/>
                    </a:prstGeom>
                    <a:noFill/>
                    <a:ln w="9525">
                      <a:noFill/>
                      <a:miter lim="800000"/>
                      <a:headEnd/>
                      <a:tailEnd/>
                    </a:ln>
                  </pic:spPr>
                </pic:pic>
              </a:graphicData>
            </a:graphic>
          </wp:anchor>
        </w:drawing>
      </w:r>
    </w:p>
    <w:p w:rsidR="00F215E0" w:rsidRDefault="00F215E0" w:rsidP="00F215E0">
      <w:pPr>
        <w:rPr>
          <w:rtl/>
        </w:rPr>
      </w:pPr>
    </w:p>
    <w:p w:rsidR="00F215E0" w:rsidRDefault="00F215E0" w:rsidP="00F215E0">
      <w:pPr>
        <w:rPr>
          <w:rtl/>
        </w:rPr>
      </w:pPr>
    </w:p>
    <w:p w:rsidR="00F215E0" w:rsidRDefault="00F215E0" w:rsidP="00F215E0">
      <w:pPr>
        <w:rPr>
          <w:rtl/>
        </w:rPr>
      </w:pPr>
    </w:p>
    <w:p w:rsidR="00F215E0" w:rsidRPr="00F215E0" w:rsidRDefault="00F215E0" w:rsidP="00F215E0">
      <w:pPr>
        <w:jc w:val="center"/>
        <w:rPr>
          <w:rFonts w:asciiTheme="majorBidi" w:hAnsiTheme="majorBidi" w:cstheme="majorBidi"/>
          <w:b/>
          <w:bCs/>
          <w:color w:val="385623" w:themeColor="accent6" w:themeShade="80"/>
          <w:sz w:val="32"/>
          <w:szCs w:val="32"/>
          <w:rtl/>
        </w:rPr>
      </w:pPr>
      <w:r w:rsidRPr="00F215E0">
        <w:rPr>
          <w:rFonts w:asciiTheme="majorBidi" w:hAnsiTheme="majorBidi" w:cstheme="majorBidi"/>
          <w:b/>
          <w:bCs/>
          <w:color w:val="385623" w:themeColor="accent6" w:themeShade="80"/>
          <w:sz w:val="32"/>
          <w:szCs w:val="32"/>
        </w:rPr>
        <w:t xml:space="preserve">Go Green </w:t>
      </w:r>
      <w:proofErr w:type="gramStart"/>
      <w:r w:rsidRPr="00F215E0">
        <w:rPr>
          <w:rFonts w:asciiTheme="majorBidi" w:hAnsiTheme="majorBidi" w:cstheme="majorBidi"/>
          <w:b/>
          <w:bCs/>
          <w:color w:val="385623" w:themeColor="accent6" w:themeShade="80"/>
          <w:sz w:val="32"/>
          <w:szCs w:val="32"/>
        </w:rPr>
        <w:t>To</w:t>
      </w:r>
      <w:proofErr w:type="gramEnd"/>
      <w:r w:rsidRPr="00F215E0">
        <w:rPr>
          <w:rFonts w:asciiTheme="majorBidi" w:hAnsiTheme="majorBidi" w:cstheme="majorBidi"/>
          <w:b/>
          <w:bCs/>
          <w:color w:val="385623" w:themeColor="accent6" w:themeShade="80"/>
          <w:sz w:val="32"/>
          <w:szCs w:val="32"/>
        </w:rPr>
        <w:t xml:space="preserve"> Solve Crises</w:t>
      </w:r>
    </w:p>
    <w:p w:rsidR="00F215E0" w:rsidRPr="00F215E0" w:rsidRDefault="00F215E0" w:rsidP="00F215E0">
      <w:pPr>
        <w:spacing w:after="0"/>
        <w:jc w:val="center"/>
        <w:rPr>
          <w:rFonts w:asciiTheme="majorBidi" w:hAnsiTheme="majorBidi" w:cstheme="majorBidi"/>
          <w:b/>
          <w:bCs/>
          <w:color w:val="385623" w:themeColor="accent6" w:themeShade="80"/>
          <w:sz w:val="28"/>
          <w:szCs w:val="28"/>
        </w:rPr>
      </w:pPr>
      <w:r w:rsidRPr="00F215E0">
        <w:rPr>
          <w:rFonts w:asciiTheme="majorBidi" w:hAnsiTheme="majorBidi" w:cstheme="majorBidi"/>
          <w:b/>
          <w:bCs/>
          <w:color w:val="385623" w:themeColor="accent6" w:themeShade="80"/>
          <w:sz w:val="28"/>
          <w:szCs w:val="28"/>
        </w:rPr>
        <w:t xml:space="preserve">Prof. </w:t>
      </w:r>
      <w:proofErr w:type="gramStart"/>
      <w:r w:rsidRPr="00F215E0">
        <w:rPr>
          <w:rFonts w:asciiTheme="majorBidi" w:hAnsiTheme="majorBidi" w:cstheme="majorBidi"/>
          <w:b/>
          <w:bCs/>
          <w:color w:val="385623" w:themeColor="accent6" w:themeShade="80"/>
          <w:sz w:val="28"/>
          <w:szCs w:val="28"/>
        </w:rPr>
        <w:t>Ibrahim  A</w:t>
      </w:r>
      <w:proofErr w:type="gramEnd"/>
      <w:r w:rsidRPr="00F215E0">
        <w:rPr>
          <w:rFonts w:asciiTheme="majorBidi" w:hAnsiTheme="majorBidi" w:cstheme="majorBidi"/>
          <w:b/>
          <w:bCs/>
          <w:color w:val="385623" w:themeColor="accent6" w:themeShade="80"/>
          <w:sz w:val="28"/>
          <w:szCs w:val="28"/>
        </w:rPr>
        <w:t xml:space="preserve">. Hassan, </w:t>
      </w:r>
      <w:r w:rsidRPr="00F215E0">
        <w:rPr>
          <w:rFonts w:asciiTheme="majorBidi" w:hAnsiTheme="majorBidi" w:cstheme="majorBidi"/>
          <w:b/>
          <w:bCs/>
          <w:i/>
          <w:iCs/>
          <w:color w:val="385623" w:themeColor="accent6" w:themeShade="80"/>
          <w:sz w:val="28"/>
          <w:szCs w:val="28"/>
        </w:rPr>
        <w:t>F.R.C.S.</w:t>
      </w:r>
    </w:p>
    <w:p w:rsidR="00F215E0" w:rsidRPr="00F215E0" w:rsidRDefault="00F215E0" w:rsidP="00F215E0">
      <w:pPr>
        <w:spacing w:after="0"/>
        <w:jc w:val="center"/>
        <w:rPr>
          <w:rFonts w:asciiTheme="majorBidi" w:hAnsiTheme="majorBidi" w:cstheme="majorBidi"/>
          <w:b/>
          <w:bCs/>
          <w:color w:val="385623" w:themeColor="accent6" w:themeShade="80"/>
          <w:sz w:val="28"/>
          <w:szCs w:val="28"/>
        </w:rPr>
      </w:pPr>
      <w:r w:rsidRPr="00F215E0">
        <w:rPr>
          <w:rFonts w:asciiTheme="majorBidi" w:hAnsiTheme="majorBidi" w:cstheme="majorBidi"/>
          <w:b/>
          <w:bCs/>
          <w:i/>
          <w:iCs/>
          <w:color w:val="385623" w:themeColor="accent6" w:themeShade="80"/>
          <w:sz w:val="28"/>
          <w:szCs w:val="28"/>
        </w:rPr>
        <w:t>Faculty of Science, Alexandria University, Egypt.</w:t>
      </w:r>
    </w:p>
    <w:p w:rsidR="00F215E0" w:rsidRDefault="00F215E0" w:rsidP="00F215E0">
      <w:pPr>
        <w:spacing w:after="0"/>
        <w:jc w:val="center"/>
        <w:rPr>
          <w:b/>
          <w:bCs/>
          <w:i/>
          <w:iCs/>
          <w:color w:val="385623" w:themeColor="accent6" w:themeShade="80"/>
          <w:sz w:val="28"/>
          <w:szCs w:val="28"/>
        </w:rPr>
      </w:pPr>
      <w:r w:rsidRPr="00F215E0">
        <w:rPr>
          <w:rFonts w:asciiTheme="majorBidi" w:hAnsiTheme="majorBidi" w:cstheme="majorBidi"/>
          <w:b/>
          <w:bCs/>
          <w:i/>
          <w:iCs/>
          <w:color w:val="385623" w:themeColor="accent6" w:themeShade="80"/>
          <w:sz w:val="28"/>
          <w:szCs w:val="28"/>
        </w:rPr>
        <w:t>Vice-President of National Scientific Committee on Environmental Problems, Academy of Scientific Research &amp; Technolog</w:t>
      </w:r>
      <w:r w:rsidRPr="00F215E0">
        <w:rPr>
          <w:b/>
          <w:bCs/>
          <w:i/>
          <w:iCs/>
          <w:color w:val="385623" w:themeColor="accent6" w:themeShade="80"/>
          <w:sz w:val="28"/>
          <w:szCs w:val="28"/>
        </w:rPr>
        <w:t>y</w:t>
      </w:r>
      <w:r>
        <w:rPr>
          <w:b/>
          <w:bCs/>
          <w:i/>
          <w:iCs/>
          <w:color w:val="385623" w:themeColor="accent6" w:themeShade="80"/>
          <w:sz w:val="28"/>
          <w:szCs w:val="28"/>
        </w:rPr>
        <w:t>, Egypt.</w:t>
      </w:r>
    </w:p>
    <w:p w:rsidR="00F215E0" w:rsidRDefault="00F215E0" w:rsidP="00F215E0">
      <w:pPr>
        <w:spacing w:after="0"/>
        <w:jc w:val="center"/>
        <w:rPr>
          <w:b/>
          <w:bCs/>
          <w:i/>
          <w:iCs/>
          <w:color w:val="385623" w:themeColor="accent6" w:themeShade="80"/>
          <w:sz w:val="28"/>
          <w:szCs w:val="28"/>
        </w:rPr>
      </w:pPr>
    </w:p>
    <w:p w:rsidR="00F215E0" w:rsidRDefault="00F215E0" w:rsidP="00F215E0">
      <w:pPr>
        <w:spacing w:after="0"/>
        <w:jc w:val="center"/>
        <w:rPr>
          <w:b/>
          <w:bCs/>
          <w:i/>
          <w:iCs/>
          <w:color w:val="385623" w:themeColor="accent6" w:themeShade="80"/>
          <w:sz w:val="28"/>
          <w:szCs w:val="28"/>
        </w:rPr>
      </w:pPr>
    </w:p>
    <w:p w:rsidR="00F215E0" w:rsidRDefault="00F215E0" w:rsidP="00F215E0">
      <w:pPr>
        <w:spacing w:after="0"/>
        <w:jc w:val="center"/>
        <w:rPr>
          <w:b/>
          <w:bCs/>
          <w:i/>
          <w:iCs/>
          <w:color w:val="385623" w:themeColor="accent6" w:themeShade="80"/>
          <w:sz w:val="28"/>
          <w:szCs w:val="28"/>
        </w:rPr>
      </w:pPr>
    </w:p>
    <w:p w:rsidR="00F215E0" w:rsidRPr="00F215E0" w:rsidRDefault="00F215E0" w:rsidP="00F215E0">
      <w:pPr>
        <w:spacing w:after="0"/>
        <w:jc w:val="center"/>
        <w:rPr>
          <w:rFonts w:hint="cs"/>
          <w:b/>
          <w:bCs/>
          <w:sz w:val="28"/>
          <w:szCs w:val="28"/>
          <w:rtl/>
        </w:rPr>
      </w:pPr>
    </w:p>
    <w:p w:rsidR="00F215E0" w:rsidRPr="00F215E0" w:rsidRDefault="00F215E0" w:rsidP="00F215E0">
      <w:pPr>
        <w:bidi w:val="0"/>
        <w:spacing w:line="256" w:lineRule="auto"/>
        <w:jc w:val="both"/>
        <w:rPr>
          <w:rFonts w:ascii="Times New Roman" w:eastAsia="Times New Roman" w:hAnsi="Times New Roman" w:cs="Times New Roman"/>
          <w:sz w:val="28"/>
          <w:szCs w:val="28"/>
        </w:rPr>
      </w:pPr>
      <w:r w:rsidRPr="00F215E0">
        <w:rPr>
          <w:rFonts w:ascii="Times New Roman" w:eastAsia="Calibri" w:hAnsi="Times New Roman" w:cs="Arial"/>
          <w:kern w:val="24"/>
          <w:sz w:val="28"/>
          <w:szCs w:val="28"/>
        </w:rPr>
        <w:t>Our planet is poised at the brink of a severe environmental crisis. Current environmental problems make us vulnerable to disasters and tragedies, now and in the future. We are in a state of planetary emergency, with environmental problems piling up high around us. Unless we address the various issues prudently and seriously we are surely doomed for disaster. Current environmental problems require urgent attention.</w:t>
      </w:r>
    </w:p>
    <w:p w:rsidR="00F215E0" w:rsidRPr="00F215E0" w:rsidRDefault="00F215E0" w:rsidP="00F215E0">
      <w:pPr>
        <w:bidi w:val="0"/>
        <w:spacing w:line="256" w:lineRule="auto"/>
        <w:jc w:val="both"/>
        <w:rPr>
          <w:rFonts w:ascii="Times New Roman" w:eastAsia="Times New Roman" w:hAnsi="Times New Roman" w:cs="Times New Roman"/>
          <w:sz w:val="28"/>
          <w:szCs w:val="28"/>
        </w:rPr>
      </w:pPr>
      <w:r w:rsidRPr="00F215E0">
        <w:rPr>
          <w:rFonts w:ascii="Times New Roman" w:eastAsiaTheme="minorEastAsia" w:hAnsi="Times New Roman" w:cs="Times New Roman"/>
          <w:kern w:val="24"/>
          <w:sz w:val="28"/>
          <w:szCs w:val="28"/>
        </w:rPr>
        <w:t>The good news is that many of these issues can be controlled. By making adjustments, humanity can have a direct and positive impact on the environment</w:t>
      </w:r>
      <w:r w:rsidRPr="00F215E0">
        <w:rPr>
          <w:rFonts w:ascii="Times New Roman" w:eastAsiaTheme="minorEastAsia" w:hAnsi="Times New Roman" w:cs="Times New Roman"/>
          <w:kern w:val="24"/>
          <w:sz w:val="28"/>
          <w:szCs w:val="28"/>
          <w:rtl/>
        </w:rPr>
        <w:t>.</w:t>
      </w:r>
      <w:r w:rsidRPr="00F215E0">
        <w:rPr>
          <w:rFonts w:ascii="Times New Roman" w:eastAsiaTheme="minorEastAsia" w:hAnsi="Times New Roman" w:cs="Times New Roman"/>
          <w:kern w:val="24"/>
          <w:sz w:val="28"/>
          <w:szCs w:val="28"/>
        </w:rPr>
        <w:t xml:space="preserve"> The best adjustment is going green.</w:t>
      </w:r>
    </w:p>
    <w:p w:rsidR="00F215E0" w:rsidRPr="00F215E0" w:rsidRDefault="00F215E0" w:rsidP="00F215E0">
      <w:pPr>
        <w:tabs>
          <w:tab w:val="left" w:pos="641"/>
          <w:tab w:val="center" w:pos="4153"/>
        </w:tabs>
        <w:bidi w:val="0"/>
        <w:spacing w:before="240"/>
        <w:jc w:val="both"/>
        <w:rPr>
          <w:rFonts w:asciiTheme="majorBidi" w:hAnsiTheme="majorBidi" w:cstheme="majorBidi"/>
          <w:sz w:val="28"/>
          <w:szCs w:val="28"/>
          <w:rtl/>
        </w:rPr>
      </w:pPr>
      <w:r w:rsidRPr="00F215E0">
        <w:rPr>
          <w:rFonts w:asciiTheme="majorBidi" w:hAnsiTheme="majorBidi" w:cstheme="majorBidi"/>
          <w:sz w:val="28"/>
          <w:szCs w:val="28"/>
        </w:rPr>
        <w:t xml:space="preserve"> (Going green does not only involve the most common 3 </w:t>
      </w:r>
      <w:proofErr w:type="spellStart"/>
      <w:r w:rsidRPr="00F215E0">
        <w:rPr>
          <w:rFonts w:asciiTheme="majorBidi" w:hAnsiTheme="majorBidi" w:cstheme="majorBidi"/>
          <w:sz w:val="28"/>
          <w:szCs w:val="28"/>
        </w:rPr>
        <w:t>Rs</w:t>
      </w:r>
      <w:proofErr w:type="spellEnd"/>
      <w:r w:rsidRPr="00F215E0">
        <w:rPr>
          <w:rFonts w:asciiTheme="majorBidi" w:hAnsiTheme="majorBidi" w:cstheme="majorBidi"/>
          <w:sz w:val="28"/>
          <w:szCs w:val="28"/>
        </w:rPr>
        <w:t xml:space="preserve"> (Reduce, Reuse, and Recycle</w:t>
      </w:r>
      <w:r>
        <w:rPr>
          <w:rFonts w:asciiTheme="majorBidi" w:hAnsiTheme="majorBidi" w:cstheme="majorBidi"/>
          <w:sz w:val="28"/>
          <w:szCs w:val="28"/>
          <w:rtl/>
        </w:rPr>
        <w:t>.</w:t>
      </w:r>
      <w:r>
        <w:rPr>
          <w:rFonts w:asciiTheme="majorBidi" w:hAnsiTheme="majorBidi" w:cstheme="majorBidi" w:hint="cs"/>
          <w:sz w:val="28"/>
          <w:szCs w:val="28"/>
          <w:rtl/>
        </w:rPr>
        <w:t>(</w:t>
      </w:r>
      <w:r>
        <w:rPr>
          <w:rFonts w:asciiTheme="majorBidi" w:hAnsiTheme="majorBidi" w:cstheme="majorBidi"/>
          <w:sz w:val="28"/>
          <w:szCs w:val="28"/>
        </w:rPr>
        <w:t xml:space="preserve"> </w:t>
      </w:r>
      <w:r w:rsidRPr="00F215E0">
        <w:rPr>
          <w:rFonts w:asciiTheme="majorBidi" w:hAnsiTheme="majorBidi" w:cstheme="majorBidi"/>
          <w:sz w:val="28"/>
          <w:szCs w:val="28"/>
        </w:rPr>
        <w:t>Greener Living should deal with Sustainability, Pollution Prevention, Cleaner energy Choices, Greener on the road, Throw Away Less, Choosing Greener Products, Greening Industrial and Business Processes</w:t>
      </w:r>
      <w:r>
        <w:rPr>
          <w:rFonts w:asciiTheme="majorBidi" w:hAnsiTheme="majorBidi" w:cstheme="majorBidi"/>
          <w:sz w:val="28"/>
          <w:szCs w:val="28"/>
        </w:rPr>
        <w:t>.</w:t>
      </w:r>
      <w:bookmarkStart w:id="0" w:name="_GoBack"/>
      <w:bookmarkEnd w:id="0"/>
    </w:p>
    <w:sectPr w:rsidR="00F215E0" w:rsidRPr="00F215E0" w:rsidSect="00E463B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5E0"/>
    <w:rsid w:val="00165D3A"/>
    <w:rsid w:val="00E463B5"/>
    <w:rsid w:val="00F215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B9807C-B6C1-4A7E-9481-2671B997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15E0"/>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215071">
      <w:bodyDiv w:val="1"/>
      <w:marLeft w:val="0"/>
      <w:marRight w:val="0"/>
      <w:marTop w:val="0"/>
      <w:marBottom w:val="0"/>
      <w:divBdr>
        <w:top w:val="none" w:sz="0" w:space="0" w:color="auto"/>
        <w:left w:val="none" w:sz="0" w:space="0" w:color="auto"/>
        <w:bottom w:val="none" w:sz="0" w:space="0" w:color="auto"/>
        <w:right w:val="none" w:sz="0" w:space="0" w:color="auto"/>
      </w:divBdr>
    </w:div>
    <w:div w:id="731271000">
      <w:bodyDiv w:val="1"/>
      <w:marLeft w:val="0"/>
      <w:marRight w:val="0"/>
      <w:marTop w:val="0"/>
      <w:marBottom w:val="0"/>
      <w:divBdr>
        <w:top w:val="none" w:sz="0" w:space="0" w:color="auto"/>
        <w:left w:val="none" w:sz="0" w:space="0" w:color="auto"/>
        <w:bottom w:val="none" w:sz="0" w:space="0" w:color="auto"/>
        <w:right w:val="none" w:sz="0" w:space="0" w:color="auto"/>
      </w:divBdr>
    </w:div>
    <w:div w:id="162957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170</Words>
  <Characters>974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dc:creator>
  <cp:keywords/>
  <dc:description/>
  <cp:lastModifiedBy>Sci</cp:lastModifiedBy>
  <cp:revision>1</cp:revision>
  <dcterms:created xsi:type="dcterms:W3CDTF">2022-04-05T10:04:00Z</dcterms:created>
  <dcterms:modified xsi:type="dcterms:W3CDTF">2022-04-05T10:13:00Z</dcterms:modified>
</cp:coreProperties>
</file>