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52F6A" w14:textId="5DB72898" w:rsidR="00EC413D" w:rsidRDefault="00EC413D" w:rsidP="00EC413D">
      <w:pPr>
        <w:jc w:val="center"/>
        <w:rPr>
          <w:rFonts w:cs="Calibri"/>
          <w:sz w:val="24"/>
          <w:szCs w:val="24"/>
        </w:rPr>
      </w:pPr>
      <w:r w:rsidRPr="00EC413D">
        <w:rPr>
          <w:rFonts w:cs="Calibri"/>
          <w:sz w:val="24"/>
          <w:szCs w:val="24"/>
        </w:rPr>
        <w:t>Business Consulting in Small Enterprises: The Role of Small Business Owners' Perceptions and Learning Styles in Using Business Consulting Services</w:t>
      </w:r>
    </w:p>
    <w:p w14:paraId="569D3485" w14:textId="77777777" w:rsidR="00EC413D" w:rsidRDefault="00EC413D" w:rsidP="00EC413D">
      <w:pPr>
        <w:jc w:val="center"/>
        <w:rPr>
          <w:rFonts w:cs="Calibri"/>
          <w:sz w:val="24"/>
          <w:szCs w:val="24"/>
        </w:rPr>
      </w:pPr>
    </w:p>
    <w:p w14:paraId="324B32D5" w14:textId="79611951" w:rsidR="005F39F2" w:rsidRDefault="00B96D36" w:rsidP="004D6BD6">
      <w:pPr>
        <w:jc w:val="both"/>
        <w:rPr>
          <w:rFonts w:cs="Calibri"/>
          <w:color w:val="000000"/>
          <w:sz w:val="24"/>
          <w:szCs w:val="24"/>
        </w:rPr>
      </w:pPr>
      <w:r w:rsidRPr="00092858">
        <w:rPr>
          <w:rFonts w:cs="Calibri"/>
          <w:sz w:val="24"/>
          <w:szCs w:val="24"/>
        </w:rPr>
        <w:t xml:space="preserve">Small businesses have a key role in the United States economy, which includes 99.9% of U.S. businesses and 47.8% of nationwide employees. The rate of success among small enterprises, however, is too low, especially in large cities, such as Los Angeles. </w:t>
      </w:r>
      <w:r w:rsidRPr="00092858">
        <w:rPr>
          <w:rFonts w:cs="Calibri"/>
          <w:bCs/>
          <w:sz w:val="24"/>
          <w:szCs w:val="24"/>
        </w:rPr>
        <w:t xml:space="preserve">Based on statistics from the Small Business Administration (SBA), which is a U.S. government agency, </w:t>
      </w:r>
      <w:r w:rsidRPr="00092858">
        <w:rPr>
          <w:rFonts w:cs="Calibri"/>
          <w:color w:val="000000"/>
          <w:sz w:val="24"/>
          <w:szCs w:val="24"/>
        </w:rPr>
        <w:t>a third of new small companies could survive perhaps only ten years. That problem provides a terrific opportunity for management consulting firms that could be so effective in helping small companies in different areas, such as marketing, human resources, and business operations.</w:t>
      </w:r>
      <w:r>
        <w:rPr>
          <w:rFonts w:cs="Calibri"/>
          <w:color w:val="000000"/>
          <w:sz w:val="24"/>
          <w:szCs w:val="24"/>
        </w:rPr>
        <w:t xml:space="preserve"> </w:t>
      </w:r>
      <w:r w:rsidRPr="00B96D36">
        <w:rPr>
          <w:rFonts w:cs="Calibri"/>
          <w:color w:val="000000"/>
          <w:sz w:val="24"/>
          <w:szCs w:val="24"/>
        </w:rPr>
        <w:t>However, most small business companies are hesitating in getting advice from business consultants.</w:t>
      </w:r>
    </w:p>
    <w:p w14:paraId="4BDE8119" w14:textId="37BDE2CE" w:rsidR="001E343E" w:rsidRDefault="001E343E" w:rsidP="001E343E">
      <w:pPr>
        <w:jc w:val="both"/>
        <w:rPr>
          <w:sz w:val="24"/>
          <w:szCs w:val="24"/>
        </w:rPr>
      </w:pPr>
      <w:r w:rsidRPr="00890E95">
        <w:rPr>
          <w:sz w:val="24"/>
          <w:szCs w:val="24"/>
        </w:rPr>
        <w:t xml:space="preserve">This </w:t>
      </w:r>
      <w:r>
        <w:rPr>
          <w:sz w:val="24"/>
          <w:szCs w:val="24"/>
        </w:rPr>
        <w:t>session</w:t>
      </w:r>
      <w:r w:rsidRPr="00890E95">
        <w:rPr>
          <w:sz w:val="24"/>
          <w:szCs w:val="24"/>
        </w:rPr>
        <w:t xml:space="preserve"> presents information on a study which determined </w:t>
      </w:r>
      <w:r w:rsidR="00D536BE">
        <w:rPr>
          <w:sz w:val="24"/>
          <w:szCs w:val="24"/>
        </w:rPr>
        <w:t xml:space="preserve">the role of small business owners’ perceptions </w:t>
      </w:r>
      <w:r w:rsidR="00EE7E19">
        <w:rPr>
          <w:sz w:val="24"/>
          <w:szCs w:val="24"/>
        </w:rPr>
        <w:t>regarding business</w:t>
      </w:r>
      <w:r w:rsidR="00D536BE">
        <w:rPr>
          <w:sz w:val="24"/>
          <w:szCs w:val="24"/>
        </w:rPr>
        <w:t xml:space="preserve"> consulting services and their learning</w:t>
      </w:r>
      <w:r w:rsidR="00EE7E19">
        <w:rPr>
          <w:sz w:val="24"/>
          <w:szCs w:val="24"/>
        </w:rPr>
        <w:t xml:space="preserve"> styles</w:t>
      </w:r>
      <w:r w:rsidR="00D536BE">
        <w:rPr>
          <w:sz w:val="24"/>
          <w:szCs w:val="24"/>
        </w:rPr>
        <w:t xml:space="preserve"> in using business consulting </w:t>
      </w:r>
      <w:r w:rsidR="00EE7E19">
        <w:rPr>
          <w:sz w:val="24"/>
          <w:szCs w:val="24"/>
        </w:rPr>
        <w:t>advice</w:t>
      </w:r>
      <w:r w:rsidR="00D536BE">
        <w:rPr>
          <w:sz w:val="24"/>
          <w:szCs w:val="24"/>
        </w:rPr>
        <w:t xml:space="preserve"> </w:t>
      </w:r>
      <w:r w:rsidRPr="00890E95">
        <w:rPr>
          <w:sz w:val="24"/>
          <w:szCs w:val="24"/>
        </w:rPr>
        <w:t>by analyzing eighteen small businesses in different industries such as food, health care, construction, accounting services, real estate,</w:t>
      </w:r>
      <w:r w:rsidR="00C11356">
        <w:rPr>
          <w:sz w:val="24"/>
          <w:szCs w:val="24"/>
        </w:rPr>
        <w:t xml:space="preserve"> and</w:t>
      </w:r>
      <w:r w:rsidRPr="00890E95">
        <w:rPr>
          <w:sz w:val="24"/>
          <w:szCs w:val="24"/>
        </w:rPr>
        <w:t xml:space="preserve"> manufacturing </w:t>
      </w:r>
      <w:r>
        <w:rPr>
          <w:sz w:val="24"/>
          <w:szCs w:val="24"/>
        </w:rPr>
        <w:t>in Los Angeles, California</w:t>
      </w:r>
      <w:r w:rsidRPr="00890E95">
        <w:rPr>
          <w:sz w:val="24"/>
          <w:szCs w:val="24"/>
        </w:rPr>
        <w:t xml:space="preserve">. </w:t>
      </w:r>
    </w:p>
    <w:p w14:paraId="786DB744" w14:textId="11F794B1" w:rsidR="001C7472" w:rsidRDefault="001C7472" w:rsidP="001C7472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bookmarkStart w:id="0" w:name="_Hlk31354994"/>
      <w:r w:rsidRPr="001C7472">
        <w:rPr>
          <w:rFonts w:ascii="Calibri" w:eastAsia="Calibri" w:hAnsi="Calibri" w:cs="Calibri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 xml:space="preserve">is presentation </w:t>
      </w:r>
      <w:r w:rsidRPr="001C7472">
        <w:rPr>
          <w:rFonts w:ascii="Calibri" w:eastAsia="Calibri" w:hAnsi="Calibri" w:cs="Calibri"/>
          <w:sz w:val="24"/>
          <w:szCs w:val="24"/>
        </w:rPr>
        <w:t xml:space="preserve">should be helpful for </w:t>
      </w:r>
      <w:r w:rsidR="00AB570E">
        <w:rPr>
          <w:rFonts w:ascii="Calibri" w:eastAsia="Calibri" w:hAnsi="Calibri" w:cs="Calibri"/>
          <w:sz w:val="24"/>
          <w:szCs w:val="24"/>
        </w:rPr>
        <w:t xml:space="preserve">both small business owners and </w:t>
      </w:r>
      <w:r w:rsidRPr="001C7472">
        <w:rPr>
          <w:rFonts w:ascii="Calibri" w:eastAsia="Calibri" w:hAnsi="Calibri" w:cs="Calibri"/>
          <w:sz w:val="24"/>
          <w:szCs w:val="24"/>
        </w:rPr>
        <w:t xml:space="preserve">business consultants in learning more about </w:t>
      </w:r>
      <w:r>
        <w:rPr>
          <w:rFonts w:ascii="Calibri" w:eastAsia="Calibri" w:hAnsi="Calibri" w:cs="Calibri"/>
          <w:sz w:val="24"/>
          <w:szCs w:val="24"/>
        </w:rPr>
        <w:t xml:space="preserve">some of the barriers in applying business consulting services in small companies and how to overcome them. </w:t>
      </w:r>
    </w:p>
    <w:bookmarkEnd w:id="0"/>
    <w:p w14:paraId="566271D3" w14:textId="77777777" w:rsidR="001C7472" w:rsidRPr="001C7472" w:rsidRDefault="001C7472" w:rsidP="001C7472">
      <w:pPr>
        <w:spacing w:line="276" w:lineRule="auto"/>
        <w:rPr>
          <w:rFonts w:ascii="Calibri" w:eastAsia="Calibri" w:hAnsi="Calibri" w:cs="Calibri"/>
          <w:b/>
          <w:sz w:val="32"/>
          <w:szCs w:val="32"/>
        </w:rPr>
      </w:pPr>
    </w:p>
    <w:p w14:paraId="3B997EA0" w14:textId="0A9B9001" w:rsidR="004D6BD6" w:rsidRDefault="004D6BD6" w:rsidP="004D6BD6">
      <w:pPr>
        <w:jc w:val="both"/>
        <w:rPr>
          <w:rFonts w:cs="Calibri"/>
          <w:color w:val="000000"/>
          <w:sz w:val="24"/>
          <w:szCs w:val="24"/>
        </w:rPr>
      </w:pPr>
    </w:p>
    <w:p w14:paraId="0CF01B9B" w14:textId="77777777" w:rsidR="004D6BD6" w:rsidRDefault="004D6BD6" w:rsidP="004D6BD6">
      <w:pPr>
        <w:jc w:val="both"/>
      </w:pPr>
    </w:p>
    <w:sectPr w:rsidR="004D6B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c0NjAxNjUzN7Q0MzRX0lEKTi0uzszPAykwqgUAD3rN+CwAAAA="/>
  </w:docVars>
  <w:rsids>
    <w:rsidRoot w:val="00E96E98"/>
    <w:rsid w:val="0008027F"/>
    <w:rsid w:val="001C7472"/>
    <w:rsid w:val="001E343E"/>
    <w:rsid w:val="003569CD"/>
    <w:rsid w:val="004D6BD6"/>
    <w:rsid w:val="005F39F2"/>
    <w:rsid w:val="00772C71"/>
    <w:rsid w:val="00A23898"/>
    <w:rsid w:val="00AB570E"/>
    <w:rsid w:val="00B96D36"/>
    <w:rsid w:val="00C11356"/>
    <w:rsid w:val="00D536BE"/>
    <w:rsid w:val="00E96E98"/>
    <w:rsid w:val="00EC413D"/>
    <w:rsid w:val="00EE7E19"/>
    <w:rsid w:val="00F05905"/>
    <w:rsid w:val="00FD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238BE"/>
  <w15:chartTrackingRefBased/>
  <w15:docId w15:val="{62B61832-928F-4D02-870B-1D6E49668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Asadi</dc:creator>
  <cp:keywords/>
  <dc:description/>
  <cp:lastModifiedBy>Ali Asadi</cp:lastModifiedBy>
  <cp:revision>14</cp:revision>
  <dcterms:created xsi:type="dcterms:W3CDTF">2021-10-05T18:00:00Z</dcterms:created>
  <dcterms:modified xsi:type="dcterms:W3CDTF">2021-12-10T19:51:00Z</dcterms:modified>
</cp:coreProperties>
</file>