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61AEC" w14:textId="665B918B" w:rsidR="007806B9" w:rsidRPr="00192EA5" w:rsidRDefault="00192EA5">
      <w:pPr>
        <w:rPr>
          <w:rFonts w:ascii="Arial" w:hAnsi="Arial" w:cs="Arial"/>
          <w:sz w:val="22"/>
          <w:szCs w:val="22"/>
        </w:rPr>
      </w:pPr>
      <w:r w:rsidRPr="00192EA5">
        <w:rPr>
          <w:rFonts w:ascii="Arial" w:hAnsi="Arial" w:cs="Arial"/>
          <w:b/>
          <w:bCs/>
          <w:sz w:val="22"/>
          <w:szCs w:val="22"/>
        </w:rPr>
        <w:t>Title</w:t>
      </w:r>
      <w:r w:rsidRPr="00192EA5">
        <w:rPr>
          <w:rFonts w:ascii="Arial" w:hAnsi="Arial" w:cs="Arial"/>
          <w:b/>
          <w:bCs/>
          <w:i/>
          <w:iCs/>
          <w:sz w:val="22"/>
          <w:szCs w:val="22"/>
        </w:rPr>
        <w:t xml:space="preserve">:   </w:t>
      </w:r>
      <w:r w:rsidR="001F3E18">
        <w:rPr>
          <w:rFonts w:ascii="Arial" w:hAnsi="Arial" w:cs="Arial"/>
          <w:b/>
          <w:bCs/>
          <w:i/>
          <w:iCs/>
          <w:sz w:val="22"/>
          <w:szCs w:val="22"/>
        </w:rPr>
        <w:t>Atypical Presentation of Illness in Older Adults</w:t>
      </w:r>
    </w:p>
    <w:p w14:paraId="40DAB8C2" w14:textId="21EEC12C" w:rsidR="00192EA5" w:rsidRPr="00192EA5" w:rsidRDefault="00192EA5">
      <w:pPr>
        <w:rPr>
          <w:rFonts w:ascii="Arial" w:hAnsi="Arial" w:cs="Arial"/>
          <w:sz w:val="22"/>
          <w:szCs w:val="22"/>
        </w:rPr>
      </w:pPr>
    </w:p>
    <w:p w14:paraId="5F756E87" w14:textId="479DBC64" w:rsidR="00192EA5" w:rsidRPr="00D103CF" w:rsidRDefault="001F3E18">
      <w:pPr>
        <w:rPr>
          <w:rFonts w:ascii="Arial" w:hAnsi="Arial" w:cs="Arial"/>
          <w:b/>
          <w:bCs/>
          <w:sz w:val="22"/>
          <w:szCs w:val="22"/>
        </w:rPr>
      </w:pPr>
      <w:r>
        <w:rPr>
          <w:rFonts w:ascii="Arial" w:hAnsi="Arial" w:cs="Arial"/>
          <w:b/>
          <w:bCs/>
          <w:sz w:val="22"/>
          <w:szCs w:val="22"/>
        </w:rPr>
        <w:t>Jamie Smith</w:t>
      </w:r>
      <w:r w:rsidR="007743C4">
        <w:rPr>
          <w:rFonts w:ascii="Arial" w:hAnsi="Arial" w:cs="Arial"/>
          <w:b/>
          <w:bCs/>
          <w:sz w:val="22"/>
          <w:szCs w:val="22"/>
        </w:rPr>
        <w:t>, MSN, FNP</w:t>
      </w:r>
    </w:p>
    <w:p w14:paraId="101550BE" w14:textId="300BAA7F" w:rsidR="00192EA5" w:rsidRDefault="00192EA5">
      <w:pPr>
        <w:rPr>
          <w:rFonts w:ascii="Arial" w:hAnsi="Arial" w:cs="Arial"/>
          <w:sz w:val="22"/>
          <w:szCs w:val="22"/>
        </w:rPr>
      </w:pPr>
    </w:p>
    <w:p w14:paraId="4A989883" w14:textId="0014C15B" w:rsidR="00192EA5" w:rsidRDefault="00192EA5">
      <w:pPr>
        <w:rPr>
          <w:rFonts w:ascii="Arial" w:hAnsi="Arial" w:cs="Arial"/>
          <w:b/>
          <w:bCs/>
          <w:sz w:val="22"/>
          <w:szCs w:val="22"/>
        </w:rPr>
      </w:pPr>
      <w:r w:rsidRPr="00192EA5">
        <w:rPr>
          <w:rFonts w:ascii="Arial" w:hAnsi="Arial" w:cs="Arial"/>
          <w:b/>
          <w:bCs/>
          <w:sz w:val="22"/>
          <w:szCs w:val="22"/>
        </w:rPr>
        <w:t>Social Media:</w:t>
      </w:r>
    </w:p>
    <w:p w14:paraId="374A6C0B" w14:textId="3D1FAD60" w:rsidR="00192EA5" w:rsidRDefault="00192EA5">
      <w:pPr>
        <w:rPr>
          <w:rFonts w:ascii="Arial" w:hAnsi="Arial" w:cs="Arial"/>
          <w:b/>
          <w:bCs/>
          <w:sz w:val="22"/>
          <w:szCs w:val="22"/>
        </w:rPr>
      </w:pPr>
    </w:p>
    <w:p w14:paraId="034B1904" w14:textId="7D76CD5D" w:rsidR="00192EA5" w:rsidRPr="00192EA5" w:rsidRDefault="00192EA5">
      <w:pPr>
        <w:rPr>
          <w:rFonts w:ascii="Arial" w:hAnsi="Arial" w:cs="Arial"/>
          <w:sz w:val="22"/>
          <w:szCs w:val="22"/>
        </w:rPr>
      </w:pPr>
      <w:r>
        <w:rPr>
          <w:rFonts w:ascii="Arial" w:hAnsi="Arial" w:cs="Arial"/>
          <w:b/>
          <w:bCs/>
          <w:sz w:val="22"/>
          <w:szCs w:val="22"/>
        </w:rPr>
        <w:tab/>
        <w:t xml:space="preserve">Facebook: </w:t>
      </w:r>
      <w:r w:rsidR="007743C4">
        <w:rPr>
          <w:rFonts w:ascii="Arial" w:hAnsi="Arial" w:cs="Arial"/>
          <w:b/>
          <w:bCs/>
          <w:sz w:val="22"/>
          <w:szCs w:val="22"/>
        </w:rPr>
        <w:tab/>
      </w:r>
      <w:r w:rsidR="007743C4" w:rsidRPr="007743C4">
        <w:rPr>
          <w:rFonts w:ascii="Arial" w:hAnsi="Arial" w:cs="Arial"/>
          <w:sz w:val="22"/>
          <w:szCs w:val="22"/>
        </w:rPr>
        <w:t>Jamie Wood Smith</w:t>
      </w:r>
      <w:r w:rsidR="003900E0">
        <w:rPr>
          <w:rFonts w:ascii="Arial" w:hAnsi="Arial" w:cs="Arial"/>
          <w:sz w:val="22"/>
          <w:szCs w:val="22"/>
        </w:rPr>
        <w:t xml:space="preserve"> under Geriatric Notes webpage</w:t>
      </w:r>
    </w:p>
    <w:p w14:paraId="75FD797B" w14:textId="4842438C" w:rsidR="00192EA5" w:rsidRDefault="00192EA5" w:rsidP="005403D6">
      <w:pPr>
        <w:rPr>
          <w:rFonts w:ascii="Arial" w:hAnsi="Arial" w:cs="Arial"/>
          <w:b/>
          <w:bCs/>
          <w:sz w:val="22"/>
          <w:szCs w:val="22"/>
        </w:rPr>
      </w:pPr>
    </w:p>
    <w:p w14:paraId="2A6CAE10" w14:textId="6E388DDB" w:rsidR="00192EA5" w:rsidRDefault="00192EA5">
      <w:pPr>
        <w:rPr>
          <w:rFonts w:ascii="Arial" w:hAnsi="Arial" w:cs="Arial"/>
          <w:b/>
          <w:bCs/>
          <w:sz w:val="22"/>
          <w:szCs w:val="22"/>
        </w:rPr>
      </w:pPr>
      <w:r>
        <w:rPr>
          <w:rFonts w:ascii="Arial" w:hAnsi="Arial" w:cs="Arial"/>
          <w:b/>
          <w:bCs/>
          <w:sz w:val="22"/>
          <w:szCs w:val="22"/>
        </w:rPr>
        <w:tab/>
        <w:t>LinkedIn:</w:t>
      </w:r>
      <w:r w:rsidR="00DC062F">
        <w:rPr>
          <w:rFonts w:ascii="Arial" w:hAnsi="Arial" w:cs="Arial"/>
          <w:b/>
          <w:bCs/>
          <w:sz w:val="22"/>
          <w:szCs w:val="22"/>
        </w:rPr>
        <w:tab/>
      </w:r>
      <w:r w:rsidR="007743C4" w:rsidRPr="007743C4">
        <w:rPr>
          <w:rFonts w:ascii="Arial" w:hAnsi="Arial" w:cs="Arial"/>
          <w:sz w:val="22"/>
          <w:szCs w:val="22"/>
        </w:rPr>
        <w:t>Jamie Smith – Director of Education at Premier Geriatric</w:t>
      </w:r>
      <w:r w:rsidR="007743C4">
        <w:rPr>
          <w:rFonts w:ascii="Arial" w:hAnsi="Arial" w:cs="Arial"/>
          <w:b/>
          <w:bCs/>
          <w:sz w:val="22"/>
          <w:szCs w:val="22"/>
        </w:rPr>
        <w:t xml:space="preserve"> </w:t>
      </w:r>
    </w:p>
    <w:p w14:paraId="5210411C" w14:textId="549EB4D9" w:rsidR="00DC062F" w:rsidRDefault="00DC062F">
      <w:pPr>
        <w:rPr>
          <w:rFonts w:ascii="Arial" w:hAnsi="Arial" w:cs="Arial"/>
          <w:b/>
          <w:bCs/>
          <w:sz w:val="22"/>
          <w:szCs w:val="22"/>
        </w:rPr>
      </w:pPr>
    </w:p>
    <w:p w14:paraId="3A08BED8" w14:textId="0C043A5B" w:rsidR="00077603" w:rsidRPr="005403D6" w:rsidRDefault="00077603" w:rsidP="005403D6">
      <w:pPr>
        <w:rPr>
          <w:rFonts w:ascii="Arial" w:hAnsi="Arial" w:cs="Arial"/>
          <w:i/>
          <w:iCs/>
          <w:sz w:val="22"/>
          <w:szCs w:val="22"/>
        </w:rPr>
      </w:pPr>
      <w:r w:rsidRPr="005403D6">
        <w:rPr>
          <w:rFonts w:ascii="Arial" w:hAnsi="Arial" w:cs="Arial"/>
          <w:i/>
          <w:iCs/>
          <w:sz w:val="22"/>
          <w:szCs w:val="22"/>
        </w:rPr>
        <w:t>Define Atypical Presentation of Illness</w:t>
      </w:r>
    </w:p>
    <w:p w14:paraId="25AA8390" w14:textId="77777777" w:rsidR="00D103CF" w:rsidRPr="00192EA5" w:rsidRDefault="00D103CF">
      <w:pPr>
        <w:rPr>
          <w:rFonts w:ascii="Arial" w:hAnsi="Arial" w:cs="Arial"/>
          <w:sz w:val="22"/>
          <w:szCs w:val="22"/>
        </w:rPr>
      </w:pPr>
    </w:p>
    <w:p w14:paraId="21B121C3" w14:textId="064285D3" w:rsidR="00DC062F" w:rsidRDefault="00192EA5" w:rsidP="00DC062F">
      <w:pPr>
        <w:rPr>
          <w:rFonts w:ascii="Arial" w:hAnsi="Arial" w:cs="Arial"/>
          <w:sz w:val="22"/>
          <w:szCs w:val="22"/>
        </w:rPr>
      </w:pPr>
      <w:r w:rsidRPr="00192EA5">
        <w:rPr>
          <w:rFonts w:ascii="Arial" w:hAnsi="Arial" w:cs="Arial"/>
          <w:b/>
          <w:bCs/>
          <w:sz w:val="22"/>
          <w:szCs w:val="22"/>
        </w:rPr>
        <w:t>Main Point 1</w:t>
      </w:r>
      <w:r w:rsidRPr="00DC062F">
        <w:rPr>
          <w:rFonts w:ascii="Arial" w:hAnsi="Arial" w:cs="Arial"/>
          <w:b/>
          <w:bCs/>
          <w:sz w:val="22"/>
          <w:szCs w:val="22"/>
        </w:rPr>
        <w:t xml:space="preserve">: </w:t>
      </w:r>
      <w:r w:rsidR="00DC062F" w:rsidRPr="00DC062F">
        <w:rPr>
          <w:rFonts w:ascii="Arial" w:hAnsi="Arial" w:cs="Arial"/>
          <w:b/>
          <w:bCs/>
          <w:sz w:val="22"/>
          <w:szCs w:val="22"/>
        </w:rPr>
        <w:t xml:space="preserve"> </w:t>
      </w:r>
      <w:r w:rsidR="007743C4" w:rsidRPr="007743C4">
        <w:rPr>
          <w:rFonts w:ascii="Arial" w:hAnsi="Arial" w:cs="Arial"/>
          <w:sz w:val="22"/>
          <w:szCs w:val="22"/>
        </w:rPr>
        <w:t>Symptoms of</w:t>
      </w:r>
      <w:r w:rsidR="007743C4">
        <w:rPr>
          <w:rFonts w:ascii="Arial" w:hAnsi="Arial" w:cs="Arial"/>
          <w:b/>
          <w:bCs/>
          <w:sz w:val="22"/>
          <w:szCs w:val="22"/>
        </w:rPr>
        <w:t xml:space="preserve"> </w:t>
      </w:r>
      <w:r w:rsidR="007743C4" w:rsidRPr="007743C4">
        <w:rPr>
          <w:rFonts w:ascii="Arial" w:hAnsi="Arial" w:cs="Arial"/>
          <w:sz w:val="22"/>
          <w:szCs w:val="22"/>
        </w:rPr>
        <w:t>Hyp</w:t>
      </w:r>
      <w:r w:rsidR="007743C4">
        <w:rPr>
          <w:rFonts w:ascii="Arial" w:hAnsi="Arial" w:cs="Arial"/>
          <w:sz w:val="22"/>
          <w:szCs w:val="22"/>
        </w:rPr>
        <w:t>oactive</w:t>
      </w:r>
      <w:r w:rsidR="007743C4" w:rsidRPr="007743C4">
        <w:rPr>
          <w:rFonts w:ascii="Arial" w:hAnsi="Arial" w:cs="Arial"/>
          <w:sz w:val="22"/>
          <w:szCs w:val="22"/>
        </w:rPr>
        <w:t xml:space="preserve"> Delirium</w:t>
      </w:r>
      <w:r w:rsidR="007743C4">
        <w:rPr>
          <w:rFonts w:ascii="Arial" w:hAnsi="Arial" w:cs="Arial"/>
          <w:sz w:val="22"/>
          <w:szCs w:val="22"/>
        </w:rPr>
        <w:t xml:space="preserve">: </w:t>
      </w:r>
      <w:r w:rsidR="007743C4" w:rsidRPr="007743C4">
        <w:rPr>
          <w:rFonts w:ascii="Arial" w:hAnsi="Arial" w:cs="Arial"/>
          <w:sz w:val="22"/>
          <w:szCs w:val="22"/>
        </w:rPr>
        <w:t xml:space="preserve">The person “isn’t right” – </w:t>
      </w:r>
      <w:r w:rsidR="007743C4">
        <w:rPr>
          <w:rFonts w:ascii="Arial" w:hAnsi="Arial" w:cs="Arial"/>
          <w:sz w:val="22"/>
          <w:szCs w:val="22"/>
        </w:rPr>
        <w:t xml:space="preserve">sudden change in thinking/ mental status, tired (lethargic), staying bed </w:t>
      </w:r>
    </w:p>
    <w:p w14:paraId="4AA3C4E5" w14:textId="77777777" w:rsidR="007743C4" w:rsidRDefault="007743C4" w:rsidP="00DC062F">
      <w:pPr>
        <w:rPr>
          <w:rFonts w:ascii="Arial" w:hAnsi="Arial" w:cs="Arial"/>
          <w:sz w:val="22"/>
          <w:szCs w:val="22"/>
        </w:rPr>
      </w:pPr>
    </w:p>
    <w:p w14:paraId="0E6B47FE" w14:textId="07C56F98" w:rsidR="007743C4" w:rsidRDefault="007743C4" w:rsidP="007743C4">
      <w:pPr>
        <w:pStyle w:val="ListParagraph"/>
        <w:numPr>
          <w:ilvl w:val="0"/>
          <w:numId w:val="4"/>
        </w:numPr>
        <w:rPr>
          <w:rFonts w:ascii="Arial" w:hAnsi="Arial" w:cs="Arial"/>
          <w:sz w:val="22"/>
          <w:szCs w:val="22"/>
        </w:rPr>
      </w:pPr>
      <w:r>
        <w:rPr>
          <w:rFonts w:ascii="Arial" w:hAnsi="Arial" w:cs="Arial"/>
          <w:sz w:val="22"/>
          <w:szCs w:val="22"/>
        </w:rPr>
        <w:t>May or may not have a fever</w:t>
      </w:r>
    </w:p>
    <w:p w14:paraId="3C56CAFF" w14:textId="41149BA3" w:rsidR="007743C4" w:rsidRDefault="007743C4" w:rsidP="007743C4">
      <w:pPr>
        <w:pStyle w:val="ListParagraph"/>
        <w:numPr>
          <w:ilvl w:val="0"/>
          <w:numId w:val="4"/>
        </w:numPr>
        <w:rPr>
          <w:rFonts w:ascii="Arial" w:hAnsi="Arial" w:cs="Arial"/>
          <w:sz w:val="22"/>
          <w:szCs w:val="22"/>
        </w:rPr>
      </w:pPr>
      <w:r>
        <w:rPr>
          <w:rFonts w:ascii="Arial" w:hAnsi="Arial" w:cs="Arial"/>
          <w:sz w:val="22"/>
          <w:szCs w:val="22"/>
        </w:rPr>
        <w:t>Change in baseline vital signs (heart rate, weight loss, change in appetite)</w:t>
      </w:r>
    </w:p>
    <w:p w14:paraId="4EA38798" w14:textId="35FB03C6" w:rsidR="007743C4" w:rsidRDefault="007743C4" w:rsidP="007743C4">
      <w:pPr>
        <w:pStyle w:val="ListParagraph"/>
        <w:numPr>
          <w:ilvl w:val="0"/>
          <w:numId w:val="4"/>
        </w:numPr>
        <w:rPr>
          <w:rFonts w:ascii="Arial" w:hAnsi="Arial" w:cs="Arial"/>
          <w:sz w:val="22"/>
          <w:szCs w:val="22"/>
        </w:rPr>
      </w:pPr>
      <w:r>
        <w:rPr>
          <w:rFonts w:ascii="Arial" w:hAnsi="Arial" w:cs="Arial"/>
          <w:sz w:val="22"/>
          <w:szCs w:val="22"/>
        </w:rPr>
        <w:t>Constipation</w:t>
      </w:r>
      <w:r w:rsidR="00077603">
        <w:rPr>
          <w:rFonts w:ascii="Arial" w:hAnsi="Arial" w:cs="Arial"/>
          <w:sz w:val="22"/>
          <w:szCs w:val="22"/>
        </w:rPr>
        <w:t xml:space="preserve"> </w:t>
      </w:r>
    </w:p>
    <w:p w14:paraId="6BE90535" w14:textId="5C9E0A39" w:rsidR="00077603" w:rsidRPr="007743C4" w:rsidRDefault="00077603" w:rsidP="007743C4">
      <w:pPr>
        <w:pStyle w:val="ListParagraph"/>
        <w:numPr>
          <w:ilvl w:val="0"/>
          <w:numId w:val="4"/>
        </w:numPr>
        <w:rPr>
          <w:rFonts w:ascii="Arial" w:hAnsi="Arial" w:cs="Arial"/>
          <w:sz w:val="22"/>
          <w:szCs w:val="22"/>
        </w:rPr>
      </w:pPr>
      <w:r>
        <w:rPr>
          <w:rFonts w:ascii="Arial" w:hAnsi="Arial" w:cs="Arial"/>
          <w:sz w:val="22"/>
          <w:szCs w:val="22"/>
        </w:rPr>
        <w:t xml:space="preserve">Underlying Infection </w:t>
      </w:r>
    </w:p>
    <w:p w14:paraId="719A7EE8" w14:textId="4F036D30" w:rsidR="00192EA5" w:rsidRDefault="00192EA5"/>
    <w:p w14:paraId="61D27543" w14:textId="2263CE28" w:rsidR="00192EA5" w:rsidRDefault="00192EA5" w:rsidP="00192EA5">
      <w:pPr>
        <w:rPr>
          <w:rFonts w:ascii="Arial" w:hAnsi="Arial" w:cs="Arial"/>
          <w:sz w:val="22"/>
          <w:szCs w:val="22"/>
        </w:rPr>
      </w:pPr>
      <w:r w:rsidRPr="00192EA5">
        <w:rPr>
          <w:rFonts w:ascii="Arial" w:hAnsi="Arial" w:cs="Arial"/>
          <w:b/>
          <w:bCs/>
          <w:sz w:val="22"/>
          <w:szCs w:val="22"/>
        </w:rPr>
        <w:t xml:space="preserve">Main Point </w:t>
      </w:r>
      <w:r>
        <w:rPr>
          <w:rFonts w:ascii="Arial" w:hAnsi="Arial" w:cs="Arial"/>
          <w:b/>
          <w:bCs/>
          <w:sz w:val="22"/>
          <w:szCs w:val="22"/>
        </w:rPr>
        <w:t>2</w:t>
      </w:r>
      <w:r w:rsidRPr="00192EA5">
        <w:rPr>
          <w:rFonts w:ascii="Arial" w:hAnsi="Arial" w:cs="Arial"/>
          <w:b/>
          <w:bCs/>
          <w:sz w:val="22"/>
          <w:szCs w:val="22"/>
        </w:rPr>
        <w:t xml:space="preserve">: </w:t>
      </w:r>
      <w:r w:rsidR="007743C4" w:rsidRPr="007743C4">
        <w:rPr>
          <w:rFonts w:ascii="Arial" w:hAnsi="Arial" w:cs="Arial"/>
          <w:sz w:val="22"/>
          <w:szCs w:val="22"/>
        </w:rPr>
        <w:t>Symptoms of</w:t>
      </w:r>
      <w:r w:rsidR="007743C4">
        <w:rPr>
          <w:rFonts w:ascii="Arial" w:hAnsi="Arial" w:cs="Arial"/>
          <w:b/>
          <w:bCs/>
          <w:sz w:val="22"/>
          <w:szCs w:val="22"/>
        </w:rPr>
        <w:t xml:space="preserve"> </w:t>
      </w:r>
      <w:r w:rsidR="007743C4" w:rsidRPr="007743C4">
        <w:rPr>
          <w:rFonts w:ascii="Arial" w:hAnsi="Arial" w:cs="Arial"/>
          <w:sz w:val="22"/>
          <w:szCs w:val="22"/>
        </w:rPr>
        <w:t>Hyperactive Delirium</w:t>
      </w:r>
      <w:r w:rsidR="00077603">
        <w:rPr>
          <w:rFonts w:ascii="Arial" w:hAnsi="Arial" w:cs="Arial"/>
          <w:sz w:val="22"/>
          <w:szCs w:val="22"/>
        </w:rPr>
        <w:t>: Behaviors are trying to get out of bed, fighting, fluctuating mental status (CAM)</w:t>
      </w:r>
    </w:p>
    <w:p w14:paraId="3A47BCD4" w14:textId="6D23E60F" w:rsidR="007743C4" w:rsidRDefault="007743C4" w:rsidP="00192EA5">
      <w:pPr>
        <w:rPr>
          <w:rFonts w:ascii="Arial" w:hAnsi="Arial" w:cs="Arial"/>
          <w:sz w:val="22"/>
          <w:szCs w:val="22"/>
        </w:rPr>
      </w:pPr>
    </w:p>
    <w:p w14:paraId="153DAD83" w14:textId="39F251BC" w:rsidR="007743C4" w:rsidRDefault="00077603" w:rsidP="007743C4">
      <w:pPr>
        <w:pStyle w:val="ListParagraph"/>
        <w:numPr>
          <w:ilvl w:val="0"/>
          <w:numId w:val="5"/>
        </w:numPr>
        <w:rPr>
          <w:rFonts w:ascii="Arial" w:hAnsi="Arial" w:cs="Arial"/>
          <w:sz w:val="22"/>
          <w:szCs w:val="22"/>
        </w:rPr>
      </w:pPr>
      <w:r w:rsidRPr="00077603">
        <w:rPr>
          <w:rFonts w:ascii="Arial" w:hAnsi="Arial" w:cs="Arial"/>
          <w:sz w:val="22"/>
          <w:szCs w:val="22"/>
        </w:rPr>
        <w:t xml:space="preserve">WILD: </w:t>
      </w:r>
      <w:r>
        <w:rPr>
          <w:rFonts w:ascii="Arial" w:hAnsi="Arial" w:cs="Arial"/>
          <w:sz w:val="22"/>
          <w:szCs w:val="22"/>
        </w:rPr>
        <w:t>Doesn’t stand for the behavior #lol</w:t>
      </w:r>
    </w:p>
    <w:p w14:paraId="20367B3B" w14:textId="706438E2" w:rsidR="00077603" w:rsidRDefault="00077603" w:rsidP="00077603">
      <w:pPr>
        <w:pStyle w:val="ListParagraph"/>
        <w:numPr>
          <w:ilvl w:val="1"/>
          <w:numId w:val="5"/>
        </w:numPr>
        <w:rPr>
          <w:rFonts w:ascii="Arial" w:hAnsi="Arial" w:cs="Arial"/>
          <w:sz w:val="22"/>
          <w:szCs w:val="22"/>
        </w:rPr>
      </w:pPr>
      <w:r>
        <w:rPr>
          <w:rFonts w:ascii="Arial" w:hAnsi="Arial" w:cs="Arial"/>
          <w:sz w:val="22"/>
          <w:szCs w:val="22"/>
        </w:rPr>
        <w:t>Water depletion (dehydration)</w:t>
      </w:r>
    </w:p>
    <w:p w14:paraId="4FE71D47" w14:textId="0DE2F66F" w:rsidR="00077603" w:rsidRDefault="00077603" w:rsidP="00077603">
      <w:pPr>
        <w:pStyle w:val="ListParagraph"/>
        <w:numPr>
          <w:ilvl w:val="1"/>
          <w:numId w:val="5"/>
        </w:numPr>
        <w:rPr>
          <w:rFonts w:ascii="Arial" w:hAnsi="Arial" w:cs="Arial"/>
          <w:sz w:val="22"/>
          <w:szCs w:val="22"/>
        </w:rPr>
      </w:pPr>
      <w:r>
        <w:rPr>
          <w:rFonts w:ascii="Arial" w:hAnsi="Arial" w:cs="Arial"/>
          <w:sz w:val="22"/>
          <w:szCs w:val="22"/>
        </w:rPr>
        <w:t>Infection</w:t>
      </w:r>
    </w:p>
    <w:p w14:paraId="46CFF4C2" w14:textId="521F9584" w:rsidR="00077603" w:rsidRDefault="00077603" w:rsidP="00077603">
      <w:pPr>
        <w:pStyle w:val="ListParagraph"/>
        <w:numPr>
          <w:ilvl w:val="1"/>
          <w:numId w:val="5"/>
        </w:numPr>
        <w:rPr>
          <w:rFonts w:ascii="Arial" w:hAnsi="Arial" w:cs="Arial"/>
          <w:sz w:val="22"/>
          <w:szCs w:val="22"/>
        </w:rPr>
      </w:pPr>
      <w:r>
        <w:rPr>
          <w:rFonts w:ascii="Arial" w:hAnsi="Arial" w:cs="Arial"/>
          <w:sz w:val="22"/>
          <w:szCs w:val="22"/>
        </w:rPr>
        <w:t>Labs, abnormal (hyponatremia, WBCs)</w:t>
      </w:r>
    </w:p>
    <w:p w14:paraId="20B7C5A4" w14:textId="702E610F" w:rsidR="00077603" w:rsidRPr="00077603" w:rsidRDefault="00077603" w:rsidP="00077603">
      <w:pPr>
        <w:pStyle w:val="ListParagraph"/>
        <w:numPr>
          <w:ilvl w:val="1"/>
          <w:numId w:val="5"/>
        </w:numPr>
        <w:rPr>
          <w:rFonts w:ascii="Arial" w:hAnsi="Arial" w:cs="Arial"/>
          <w:sz w:val="22"/>
          <w:szCs w:val="22"/>
        </w:rPr>
      </w:pPr>
      <w:r>
        <w:rPr>
          <w:rFonts w:ascii="Arial" w:hAnsi="Arial" w:cs="Arial"/>
          <w:sz w:val="22"/>
          <w:szCs w:val="22"/>
        </w:rPr>
        <w:t>Drugs (new medications, toxicity, adverse effects)</w:t>
      </w:r>
    </w:p>
    <w:p w14:paraId="2468C0AA" w14:textId="77777777" w:rsidR="00DC062F" w:rsidRPr="00DC062F" w:rsidRDefault="00DC062F" w:rsidP="00192EA5">
      <w:pPr>
        <w:rPr>
          <w:rFonts w:ascii="Arial" w:hAnsi="Arial" w:cs="Arial"/>
          <w:sz w:val="22"/>
          <w:szCs w:val="22"/>
        </w:rPr>
      </w:pPr>
    </w:p>
    <w:p w14:paraId="62714FB4" w14:textId="77777777" w:rsidR="00192EA5" w:rsidRPr="00192EA5" w:rsidRDefault="00192EA5" w:rsidP="00192EA5">
      <w:pPr>
        <w:rPr>
          <w:rFonts w:ascii="Arial" w:hAnsi="Arial" w:cs="Arial"/>
          <w:b/>
          <w:bCs/>
          <w:sz w:val="22"/>
          <w:szCs w:val="22"/>
        </w:rPr>
      </w:pPr>
    </w:p>
    <w:p w14:paraId="238AC953" w14:textId="15A6BDFF" w:rsidR="00077603" w:rsidRDefault="00192EA5" w:rsidP="00192EA5">
      <w:pPr>
        <w:rPr>
          <w:rFonts w:ascii="Arial" w:hAnsi="Arial" w:cs="Arial"/>
          <w:sz w:val="22"/>
          <w:szCs w:val="22"/>
        </w:rPr>
      </w:pPr>
      <w:r w:rsidRPr="00192EA5">
        <w:rPr>
          <w:rFonts w:ascii="Arial" w:hAnsi="Arial" w:cs="Arial"/>
          <w:b/>
          <w:bCs/>
          <w:sz w:val="22"/>
          <w:szCs w:val="22"/>
        </w:rPr>
        <w:t xml:space="preserve">Main Point </w:t>
      </w:r>
      <w:r>
        <w:rPr>
          <w:rFonts w:ascii="Arial" w:hAnsi="Arial" w:cs="Arial"/>
          <w:b/>
          <w:bCs/>
          <w:sz w:val="22"/>
          <w:szCs w:val="22"/>
        </w:rPr>
        <w:t>3</w:t>
      </w:r>
      <w:r w:rsidRPr="00192EA5">
        <w:rPr>
          <w:rFonts w:ascii="Arial" w:hAnsi="Arial" w:cs="Arial"/>
          <w:b/>
          <w:bCs/>
          <w:sz w:val="22"/>
          <w:szCs w:val="22"/>
        </w:rPr>
        <w:t xml:space="preserve">: </w:t>
      </w:r>
      <w:r w:rsidR="00077603" w:rsidRPr="00077603">
        <w:rPr>
          <w:rFonts w:ascii="Arial" w:hAnsi="Arial" w:cs="Arial"/>
          <w:sz w:val="22"/>
          <w:szCs w:val="22"/>
        </w:rPr>
        <w:t>Other common presentations in older adults</w:t>
      </w:r>
      <w:r w:rsidR="00077603">
        <w:rPr>
          <w:rFonts w:ascii="Arial" w:hAnsi="Arial" w:cs="Arial"/>
          <w:sz w:val="22"/>
          <w:szCs w:val="22"/>
        </w:rPr>
        <w:t xml:space="preserve"> that are different than younger adults</w:t>
      </w:r>
    </w:p>
    <w:p w14:paraId="38D3A89E" w14:textId="77777777" w:rsidR="00077603" w:rsidRDefault="00077603" w:rsidP="00192EA5">
      <w:pPr>
        <w:rPr>
          <w:rFonts w:ascii="Arial" w:hAnsi="Arial" w:cs="Arial"/>
          <w:sz w:val="22"/>
          <w:szCs w:val="22"/>
        </w:rPr>
      </w:pPr>
    </w:p>
    <w:p w14:paraId="21069B0C" w14:textId="004E6D87" w:rsidR="005621A5" w:rsidRDefault="00077603" w:rsidP="005621A5">
      <w:pPr>
        <w:pStyle w:val="ListParagraph"/>
        <w:numPr>
          <w:ilvl w:val="0"/>
          <w:numId w:val="5"/>
        </w:numPr>
        <w:rPr>
          <w:rFonts w:ascii="Arial" w:hAnsi="Arial" w:cs="Arial"/>
          <w:sz w:val="22"/>
          <w:szCs w:val="22"/>
        </w:rPr>
      </w:pPr>
      <w:r w:rsidRPr="00077603">
        <w:rPr>
          <w:rFonts w:ascii="Arial" w:hAnsi="Arial" w:cs="Arial"/>
          <w:sz w:val="22"/>
          <w:szCs w:val="22"/>
        </w:rPr>
        <w:t>“Not being right” or “something’s off”</w:t>
      </w:r>
    </w:p>
    <w:p w14:paraId="5BCC90CF" w14:textId="0B1AA418" w:rsidR="005621A5" w:rsidRPr="005621A5" w:rsidRDefault="005621A5" w:rsidP="005621A5">
      <w:pPr>
        <w:pStyle w:val="ListParagraph"/>
        <w:numPr>
          <w:ilvl w:val="0"/>
          <w:numId w:val="5"/>
        </w:numPr>
        <w:rPr>
          <w:rFonts w:ascii="Arial" w:hAnsi="Arial" w:cs="Arial"/>
          <w:sz w:val="22"/>
          <w:szCs w:val="22"/>
          <w:u w:val="single"/>
        </w:rPr>
      </w:pPr>
      <w:r w:rsidRPr="005621A5">
        <w:rPr>
          <w:rFonts w:ascii="Arial" w:hAnsi="Arial" w:cs="Arial"/>
          <w:sz w:val="22"/>
          <w:szCs w:val="22"/>
          <w:u w:val="single"/>
        </w:rPr>
        <w:t>EXAMPLES OF HOW INFECTIONS PRESENT DIFFERENTLY:</w:t>
      </w:r>
    </w:p>
    <w:p w14:paraId="54E38674" w14:textId="4FDE5F9B" w:rsidR="00077603" w:rsidRPr="00077603" w:rsidRDefault="00077603" w:rsidP="00077603">
      <w:pPr>
        <w:pStyle w:val="ListParagraph"/>
        <w:numPr>
          <w:ilvl w:val="1"/>
          <w:numId w:val="5"/>
        </w:numPr>
        <w:rPr>
          <w:rFonts w:ascii="Arial" w:hAnsi="Arial" w:cs="Arial"/>
          <w:b/>
          <w:bCs/>
          <w:i/>
          <w:iCs/>
          <w:sz w:val="22"/>
          <w:szCs w:val="22"/>
        </w:rPr>
      </w:pPr>
      <w:r w:rsidRPr="00077603">
        <w:rPr>
          <w:rFonts w:ascii="Arial" w:hAnsi="Arial" w:cs="Arial"/>
          <w:b/>
          <w:bCs/>
          <w:i/>
          <w:iCs/>
          <w:sz w:val="22"/>
          <w:szCs w:val="22"/>
        </w:rPr>
        <w:t xml:space="preserve">Pneumonia: </w:t>
      </w:r>
    </w:p>
    <w:p w14:paraId="2349A9C2" w14:textId="62589AE3" w:rsidR="00077603" w:rsidRDefault="00077603" w:rsidP="00077603">
      <w:pPr>
        <w:pStyle w:val="ListParagraph"/>
        <w:numPr>
          <w:ilvl w:val="2"/>
          <w:numId w:val="5"/>
        </w:numPr>
        <w:rPr>
          <w:rFonts w:ascii="Arial" w:hAnsi="Arial" w:cs="Arial"/>
          <w:sz w:val="22"/>
          <w:szCs w:val="22"/>
        </w:rPr>
      </w:pPr>
      <w:r>
        <w:rPr>
          <w:rFonts w:ascii="Arial" w:hAnsi="Arial" w:cs="Arial"/>
          <w:sz w:val="22"/>
          <w:szCs w:val="22"/>
        </w:rPr>
        <w:t>Younger adult: Fever, cough, having trouble breathing (shortness of breath); vital signs will be different</w:t>
      </w:r>
    </w:p>
    <w:p w14:paraId="7B94A11F" w14:textId="6FE23E37" w:rsidR="00077603" w:rsidRDefault="00077603" w:rsidP="00077603">
      <w:pPr>
        <w:pStyle w:val="ListParagraph"/>
        <w:numPr>
          <w:ilvl w:val="2"/>
          <w:numId w:val="5"/>
        </w:numPr>
        <w:rPr>
          <w:rFonts w:ascii="Arial" w:hAnsi="Arial" w:cs="Arial"/>
          <w:sz w:val="22"/>
          <w:szCs w:val="22"/>
        </w:rPr>
      </w:pPr>
      <w:r>
        <w:rPr>
          <w:rFonts w:ascii="Arial" w:hAnsi="Arial" w:cs="Arial"/>
          <w:sz w:val="22"/>
          <w:szCs w:val="22"/>
        </w:rPr>
        <w:t xml:space="preserve">Older adult: She’s not right, sudden incontinence, unusually tired, fall, </w:t>
      </w:r>
    </w:p>
    <w:p w14:paraId="3015857F" w14:textId="5579B1C0" w:rsidR="00077603" w:rsidRDefault="00077603" w:rsidP="00077603">
      <w:pPr>
        <w:pStyle w:val="ListParagraph"/>
        <w:numPr>
          <w:ilvl w:val="3"/>
          <w:numId w:val="5"/>
        </w:numPr>
        <w:rPr>
          <w:rFonts w:ascii="Arial" w:hAnsi="Arial" w:cs="Arial"/>
          <w:sz w:val="22"/>
          <w:szCs w:val="22"/>
        </w:rPr>
      </w:pPr>
      <w:r>
        <w:rPr>
          <w:rFonts w:ascii="Arial" w:hAnsi="Arial" w:cs="Arial"/>
          <w:sz w:val="22"/>
          <w:szCs w:val="22"/>
        </w:rPr>
        <w:t>May not see a fever, hypoxia (low oxygen), tachycardia (high heart rate); may or may not have a cough</w:t>
      </w:r>
    </w:p>
    <w:p w14:paraId="38A4F0A3" w14:textId="1E76D979" w:rsidR="00077603" w:rsidRPr="00077603" w:rsidRDefault="00077603" w:rsidP="00077603">
      <w:pPr>
        <w:pStyle w:val="ListParagraph"/>
        <w:numPr>
          <w:ilvl w:val="1"/>
          <w:numId w:val="5"/>
        </w:numPr>
        <w:rPr>
          <w:rFonts w:ascii="Arial" w:hAnsi="Arial" w:cs="Arial"/>
          <w:b/>
          <w:bCs/>
          <w:i/>
          <w:iCs/>
          <w:sz w:val="22"/>
          <w:szCs w:val="22"/>
        </w:rPr>
      </w:pPr>
      <w:r w:rsidRPr="00077603">
        <w:rPr>
          <w:rFonts w:ascii="Arial" w:hAnsi="Arial" w:cs="Arial"/>
          <w:b/>
          <w:bCs/>
          <w:i/>
          <w:iCs/>
          <w:sz w:val="22"/>
          <w:szCs w:val="22"/>
        </w:rPr>
        <w:t>Urinary Tract Infections:</w:t>
      </w:r>
    </w:p>
    <w:p w14:paraId="5081BA3E" w14:textId="73E2C8DA" w:rsidR="00077603" w:rsidRPr="00077603" w:rsidRDefault="00077603" w:rsidP="00077603">
      <w:pPr>
        <w:pStyle w:val="ListParagraph"/>
        <w:numPr>
          <w:ilvl w:val="2"/>
          <w:numId w:val="5"/>
        </w:numPr>
        <w:rPr>
          <w:rFonts w:ascii="Arial" w:hAnsi="Arial" w:cs="Arial"/>
          <w:b/>
          <w:bCs/>
          <w:i/>
          <w:iCs/>
          <w:sz w:val="22"/>
          <w:szCs w:val="22"/>
        </w:rPr>
      </w:pPr>
      <w:r>
        <w:rPr>
          <w:rFonts w:ascii="Arial" w:hAnsi="Arial" w:cs="Arial"/>
          <w:sz w:val="22"/>
          <w:szCs w:val="22"/>
        </w:rPr>
        <w:t>Younger adult: Pain or burning with urination, frequency, urgency, flank pain</w:t>
      </w:r>
      <w:r w:rsidR="005621A5">
        <w:rPr>
          <w:rFonts w:ascii="Arial" w:hAnsi="Arial" w:cs="Arial"/>
          <w:sz w:val="22"/>
          <w:szCs w:val="22"/>
        </w:rPr>
        <w:t>, blood in urine (on lab, not usually visible with naked eye)</w:t>
      </w:r>
    </w:p>
    <w:p w14:paraId="3F920114" w14:textId="1815F57A" w:rsidR="00077603" w:rsidRPr="005621A5" w:rsidRDefault="00077603" w:rsidP="00077603">
      <w:pPr>
        <w:pStyle w:val="ListParagraph"/>
        <w:numPr>
          <w:ilvl w:val="2"/>
          <w:numId w:val="5"/>
        </w:numPr>
        <w:rPr>
          <w:rFonts w:ascii="Arial" w:hAnsi="Arial" w:cs="Arial"/>
          <w:b/>
          <w:bCs/>
          <w:i/>
          <w:iCs/>
          <w:sz w:val="22"/>
          <w:szCs w:val="22"/>
        </w:rPr>
      </w:pPr>
      <w:r>
        <w:rPr>
          <w:rFonts w:ascii="Arial" w:hAnsi="Arial" w:cs="Arial"/>
          <w:sz w:val="22"/>
          <w:szCs w:val="22"/>
        </w:rPr>
        <w:t xml:space="preserve">Older adult: Sudden loss of bladder control, change in mental status, </w:t>
      </w:r>
      <w:r w:rsidR="005621A5">
        <w:rPr>
          <w:rFonts w:ascii="Arial" w:hAnsi="Arial" w:cs="Arial"/>
          <w:sz w:val="22"/>
          <w:szCs w:val="22"/>
        </w:rPr>
        <w:t>unusually tired, fall</w:t>
      </w:r>
    </w:p>
    <w:p w14:paraId="1D770B1C" w14:textId="609941D0" w:rsidR="005621A5" w:rsidRPr="005621A5" w:rsidRDefault="005621A5" w:rsidP="005621A5">
      <w:pPr>
        <w:pStyle w:val="ListParagraph"/>
        <w:numPr>
          <w:ilvl w:val="0"/>
          <w:numId w:val="5"/>
        </w:numPr>
        <w:rPr>
          <w:rFonts w:ascii="Arial" w:hAnsi="Arial" w:cs="Arial"/>
          <w:b/>
          <w:bCs/>
          <w:i/>
          <w:iCs/>
          <w:sz w:val="22"/>
          <w:szCs w:val="22"/>
        </w:rPr>
      </w:pPr>
      <w:r>
        <w:rPr>
          <w:rFonts w:ascii="Arial" w:hAnsi="Arial" w:cs="Arial"/>
          <w:sz w:val="22"/>
          <w:szCs w:val="22"/>
          <w:u w:val="single"/>
        </w:rPr>
        <w:t>HOW DEPRESSION PRESENTS DIFFERENTLY</w:t>
      </w:r>
    </w:p>
    <w:p w14:paraId="727EBB20" w14:textId="5716AB1F" w:rsidR="005621A5" w:rsidRPr="005621A5" w:rsidRDefault="005621A5" w:rsidP="005621A5">
      <w:pPr>
        <w:pStyle w:val="ListParagraph"/>
        <w:numPr>
          <w:ilvl w:val="1"/>
          <w:numId w:val="5"/>
        </w:numPr>
        <w:rPr>
          <w:rFonts w:ascii="Arial" w:hAnsi="Arial" w:cs="Arial"/>
          <w:b/>
          <w:bCs/>
          <w:i/>
          <w:iCs/>
          <w:sz w:val="22"/>
          <w:szCs w:val="22"/>
        </w:rPr>
      </w:pPr>
      <w:r>
        <w:rPr>
          <w:rFonts w:ascii="Arial" w:hAnsi="Arial" w:cs="Arial"/>
          <w:sz w:val="22"/>
          <w:szCs w:val="22"/>
        </w:rPr>
        <w:t xml:space="preserve">Younger adults: May say they are depressed, </w:t>
      </w:r>
    </w:p>
    <w:p w14:paraId="47BECBFA" w14:textId="7C42B199" w:rsidR="005621A5" w:rsidRPr="005621A5" w:rsidRDefault="005621A5" w:rsidP="005621A5">
      <w:pPr>
        <w:pStyle w:val="ListParagraph"/>
        <w:numPr>
          <w:ilvl w:val="1"/>
          <w:numId w:val="5"/>
        </w:numPr>
        <w:rPr>
          <w:rFonts w:ascii="Arial" w:hAnsi="Arial" w:cs="Arial"/>
          <w:b/>
          <w:bCs/>
          <w:i/>
          <w:iCs/>
          <w:sz w:val="22"/>
          <w:szCs w:val="22"/>
        </w:rPr>
      </w:pPr>
      <w:r>
        <w:rPr>
          <w:rFonts w:ascii="Arial" w:hAnsi="Arial" w:cs="Arial"/>
          <w:sz w:val="22"/>
          <w:szCs w:val="22"/>
        </w:rPr>
        <w:t>Older adults: Less social, more stigma, “are you feeling sad or blue?”, changes in appetite, flat affect, weight loss or gain, change in functional status, pain without an identifiable underlying cause (e.g., pain due to a fall, injury)</w:t>
      </w:r>
    </w:p>
    <w:p w14:paraId="01AC7462" w14:textId="1338815D" w:rsidR="005621A5" w:rsidRPr="005621A5" w:rsidRDefault="005621A5" w:rsidP="005621A5">
      <w:pPr>
        <w:pStyle w:val="ListParagraph"/>
        <w:numPr>
          <w:ilvl w:val="2"/>
          <w:numId w:val="5"/>
        </w:numPr>
        <w:rPr>
          <w:rFonts w:ascii="Arial" w:hAnsi="Arial" w:cs="Arial"/>
          <w:b/>
          <w:bCs/>
          <w:i/>
          <w:iCs/>
          <w:sz w:val="22"/>
          <w:szCs w:val="22"/>
        </w:rPr>
      </w:pPr>
      <w:r>
        <w:rPr>
          <w:rFonts w:ascii="Arial" w:hAnsi="Arial" w:cs="Arial"/>
          <w:sz w:val="22"/>
          <w:szCs w:val="22"/>
        </w:rPr>
        <w:lastRenderedPageBreak/>
        <w:t>Could be caused by a medication, situational, grief process, adjustment to living arrangements.</w:t>
      </w:r>
    </w:p>
    <w:p w14:paraId="79C79A8F" w14:textId="68FDE655" w:rsidR="005621A5" w:rsidRDefault="005621A5" w:rsidP="005621A5">
      <w:pPr>
        <w:rPr>
          <w:rFonts w:ascii="Arial" w:hAnsi="Arial" w:cs="Arial"/>
          <w:b/>
          <w:bCs/>
          <w:i/>
          <w:iCs/>
          <w:sz w:val="22"/>
          <w:szCs w:val="22"/>
        </w:rPr>
      </w:pPr>
    </w:p>
    <w:p w14:paraId="51809B49" w14:textId="7FDDCACB" w:rsidR="00192EA5" w:rsidRDefault="00A13133">
      <w:pPr>
        <w:rPr>
          <w:b/>
          <w:bCs/>
        </w:rPr>
      </w:pPr>
      <w:r>
        <w:rPr>
          <w:b/>
          <w:bCs/>
        </w:rPr>
        <w:t xml:space="preserve">Bladder Infections: </w:t>
      </w:r>
      <w:r w:rsidR="00713A5F">
        <w:rPr>
          <w:b/>
          <w:bCs/>
        </w:rPr>
        <w:t>to Treat or Not to Treat?</w:t>
      </w:r>
    </w:p>
    <w:p w14:paraId="7AB9BC69" w14:textId="427E1349" w:rsidR="00713A5F" w:rsidRDefault="00713A5F">
      <w:pPr>
        <w:rPr>
          <w:b/>
          <w:bCs/>
        </w:rPr>
      </w:pPr>
    </w:p>
    <w:p w14:paraId="79B6BD32" w14:textId="176E12C6" w:rsidR="00713A5F" w:rsidRDefault="00713A5F">
      <w:r>
        <w:t xml:space="preserve">Define UTI and compare to </w:t>
      </w:r>
      <w:r w:rsidR="00C07884">
        <w:t>asym</w:t>
      </w:r>
      <w:r w:rsidR="00622C83">
        <w:t>ptomatic bacteriuria (ASB)</w:t>
      </w:r>
    </w:p>
    <w:p w14:paraId="74D2F577" w14:textId="1A6E3C48" w:rsidR="00622C83" w:rsidRDefault="00622C83" w:rsidP="00622C83">
      <w:pPr>
        <w:pStyle w:val="ListParagraph"/>
        <w:numPr>
          <w:ilvl w:val="0"/>
          <w:numId w:val="7"/>
        </w:numPr>
      </w:pPr>
      <w:r>
        <w:t xml:space="preserve">Discuss urinalysis </w:t>
      </w:r>
    </w:p>
    <w:p w14:paraId="120B5C5E" w14:textId="5ED8B0F2" w:rsidR="004B1E6E" w:rsidRDefault="00F93B5F" w:rsidP="00F93B5F">
      <w:pPr>
        <w:pStyle w:val="ListParagraph"/>
        <w:numPr>
          <w:ilvl w:val="0"/>
          <w:numId w:val="7"/>
        </w:numPr>
      </w:pPr>
      <w:r>
        <w:t>Mention McGreer Criteria</w:t>
      </w:r>
    </w:p>
    <w:p w14:paraId="3A091C37" w14:textId="527D9A60" w:rsidR="00F93B5F" w:rsidRDefault="00B35622" w:rsidP="00F93B5F">
      <w:pPr>
        <w:pStyle w:val="ListParagraph"/>
        <w:numPr>
          <w:ilvl w:val="0"/>
          <w:numId w:val="7"/>
        </w:numPr>
      </w:pPr>
      <w:r>
        <w:t>Role of co</w:t>
      </w:r>
      <w:r w:rsidR="00E1570E">
        <w:t>gnition in treating ASB</w:t>
      </w:r>
    </w:p>
    <w:p w14:paraId="1B71D260" w14:textId="3359127E" w:rsidR="00E1570E" w:rsidRDefault="00E1570E" w:rsidP="00F93B5F">
      <w:pPr>
        <w:pStyle w:val="ListParagraph"/>
        <w:numPr>
          <w:ilvl w:val="0"/>
          <w:numId w:val="7"/>
        </w:numPr>
      </w:pPr>
      <w:r>
        <w:t>Definition of fever per IDSA of adults in long-term care</w:t>
      </w:r>
    </w:p>
    <w:p w14:paraId="7B272996" w14:textId="71998919" w:rsidR="00B21736" w:rsidRPr="00713A5F" w:rsidRDefault="00B21736" w:rsidP="00F93B5F">
      <w:pPr>
        <w:pStyle w:val="ListParagraph"/>
        <w:numPr>
          <w:ilvl w:val="0"/>
          <w:numId w:val="7"/>
        </w:numPr>
      </w:pPr>
      <w:r>
        <w:t>How are antibiotics harmful?</w:t>
      </w:r>
    </w:p>
    <w:sectPr w:rsidR="00B21736" w:rsidRPr="00713A5F" w:rsidSect="00367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86B10"/>
    <w:multiLevelType w:val="hybridMultilevel"/>
    <w:tmpl w:val="2A704FB4"/>
    <w:lvl w:ilvl="0" w:tplc="3902697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F3112"/>
    <w:multiLevelType w:val="hybridMultilevel"/>
    <w:tmpl w:val="771CFB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482ACD"/>
    <w:multiLevelType w:val="hybridMultilevel"/>
    <w:tmpl w:val="4B2E8734"/>
    <w:lvl w:ilvl="0" w:tplc="3902697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964BC"/>
    <w:multiLevelType w:val="hybridMultilevel"/>
    <w:tmpl w:val="A86E0B0E"/>
    <w:lvl w:ilvl="0" w:tplc="3902697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B4029F"/>
    <w:multiLevelType w:val="hybridMultilevel"/>
    <w:tmpl w:val="8B04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470B9A"/>
    <w:multiLevelType w:val="hybridMultilevel"/>
    <w:tmpl w:val="907A2226"/>
    <w:lvl w:ilvl="0" w:tplc="FFFFFFFF">
      <w:numFmt w:val="bullet"/>
      <w:lvlText w:val="-"/>
      <w:lvlJc w:val="left"/>
      <w:pPr>
        <w:ind w:left="460" w:hanging="360"/>
      </w:pPr>
      <w:rPr>
        <w:rFonts w:ascii="Calibri" w:eastAsiaTheme="minorHAnsi" w:hAnsi="Calibri" w:cstheme="minorBidi"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6" w15:restartNumberingAfterBreak="0">
    <w:nsid w:val="7A350ACE"/>
    <w:multiLevelType w:val="hybridMultilevel"/>
    <w:tmpl w:val="F8AC7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EA5"/>
    <w:rsid w:val="00000BF8"/>
    <w:rsid w:val="000154C6"/>
    <w:rsid w:val="000321C9"/>
    <w:rsid w:val="00034C2B"/>
    <w:rsid w:val="000372CC"/>
    <w:rsid w:val="00054A05"/>
    <w:rsid w:val="00061D58"/>
    <w:rsid w:val="000630B4"/>
    <w:rsid w:val="00064522"/>
    <w:rsid w:val="00077603"/>
    <w:rsid w:val="0009027A"/>
    <w:rsid w:val="0009669B"/>
    <w:rsid w:val="000B04D1"/>
    <w:rsid w:val="000D4B88"/>
    <w:rsid w:val="000E39BD"/>
    <w:rsid w:val="000E611B"/>
    <w:rsid w:val="000F0056"/>
    <w:rsid w:val="000F796B"/>
    <w:rsid w:val="00124284"/>
    <w:rsid w:val="00131FE5"/>
    <w:rsid w:val="00134CC0"/>
    <w:rsid w:val="00171EAD"/>
    <w:rsid w:val="00174120"/>
    <w:rsid w:val="00176A2F"/>
    <w:rsid w:val="00192EA5"/>
    <w:rsid w:val="001A0C83"/>
    <w:rsid w:val="001A3CAE"/>
    <w:rsid w:val="001A4725"/>
    <w:rsid w:val="001A4C84"/>
    <w:rsid w:val="001A635C"/>
    <w:rsid w:val="001B6310"/>
    <w:rsid w:val="001B7996"/>
    <w:rsid w:val="001D5A72"/>
    <w:rsid w:val="001D5B48"/>
    <w:rsid w:val="001D7686"/>
    <w:rsid w:val="001D7CA7"/>
    <w:rsid w:val="001E35A9"/>
    <w:rsid w:val="001E682C"/>
    <w:rsid w:val="001F3E18"/>
    <w:rsid w:val="00220389"/>
    <w:rsid w:val="0022377D"/>
    <w:rsid w:val="0025270D"/>
    <w:rsid w:val="00254BCF"/>
    <w:rsid w:val="0025507A"/>
    <w:rsid w:val="00256B68"/>
    <w:rsid w:val="00256CAD"/>
    <w:rsid w:val="0026656A"/>
    <w:rsid w:val="00292035"/>
    <w:rsid w:val="002941B1"/>
    <w:rsid w:val="002A3A5B"/>
    <w:rsid w:val="002C57C9"/>
    <w:rsid w:val="002D4759"/>
    <w:rsid w:val="002E7103"/>
    <w:rsid w:val="00310EF9"/>
    <w:rsid w:val="00311E5A"/>
    <w:rsid w:val="00321F2A"/>
    <w:rsid w:val="00334E04"/>
    <w:rsid w:val="00346C98"/>
    <w:rsid w:val="00356FBF"/>
    <w:rsid w:val="00357B76"/>
    <w:rsid w:val="00362511"/>
    <w:rsid w:val="00363E29"/>
    <w:rsid w:val="003664E9"/>
    <w:rsid w:val="0036742C"/>
    <w:rsid w:val="00376B25"/>
    <w:rsid w:val="00381ED0"/>
    <w:rsid w:val="003900E0"/>
    <w:rsid w:val="00390DF7"/>
    <w:rsid w:val="003B50E5"/>
    <w:rsid w:val="003E56FF"/>
    <w:rsid w:val="004005AC"/>
    <w:rsid w:val="0041398C"/>
    <w:rsid w:val="00423AE1"/>
    <w:rsid w:val="00433609"/>
    <w:rsid w:val="00440E89"/>
    <w:rsid w:val="004526D2"/>
    <w:rsid w:val="00463269"/>
    <w:rsid w:val="004710DE"/>
    <w:rsid w:val="004764B6"/>
    <w:rsid w:val="00491A58"/>
    <w:rsid w:val="004A0045"/>
    <w:rsid w:val="004A09BD"/>
    <w:rsid w:val="004A260D"/>
    <w:rsid w:val="004B1E6E"/>
    <w:rsid w:val="004B1F2D"/>
    <w:rsid w:val="004C2B3F"/>
    <w:rsid w:val="004C3CF3"/>
    <w:rsid w:val="004D0CA7"/>
    <w:rsid w:val="004D270A"/>
    <w:rsid w:val="004D3AA7"/>
    <w:rsid w:val="004D7E42"/>
    <w:rsid w:val="00507986"/>
    <w:rsid w:val="00535253"/>
    <w:rsid w:val="005403D6"/>
    <w:rsid w:val="00545CB4"/>
    <w:rsid w:val="005476C2"/>
    <w:rsid w:val="00553EB1"/>
    <w:rsid w:val="0055431E"/>
    <w:rsid w:val="005610A6"/>
    <w:rsid w:val="005621A5"/>
    <w:rsid w:val="005A02C7"/>
    <w:rsid w:val="005A204E"/>
    <w:rsid w:val="005A3E7B"/>
    <w:rsid w:val="005A6316"/>
    <w:rsid w:val="005B1C47"/>
    <w:rsid w:val="005C0148"/>
    <w:rsid w:val="005C38A1"/>
    <w:rsid w:val="005C65BD"/>
    <w:rsid w:val="005D2BBF"/>
    <w:rsid w:val="005E2852"/>
    <w:rsid w:val="005E3EBE"/>
    <w:rsid w:val="005F1F1D"/>
    <w:rsid w:val="005F3001"/>
    <w:rsid w:val="006008CD"/>
    <w:rsid w:val="00622C83"/>
    <w:rsid w:val="00626BAE"/>
    <w:rsid w:val="006403A8"/>
    <w:rsid w:val="006473CC"/>
    <w:rsid w:val="0065582C"/>
    <w:rsid w:val="006607B6"/>
    <w:rsid w:val="00660F14"/>
    <w:rsid w:val="00670E5C"/>
    <w:rsid w:val="00676A15"/>
    <w:rsid w:val="00687735"/>
    <w:rsid w:val="006A11D2"/>
    <w:rsid w:val="006B01F2"/>
    <w:rsid w:val="006B0637"/>
    <w:rsid w:val="006B44D1"/>
    <w:rsid w:val="006B6987"/>
    <w:rsid w:val="006C7E17"/>
    <w:rsid w:val="006D4247"/>
    <w:rsid w:val="006E26ED"/>
    <w:rsid w:val="006E3FD6"/>
    <w:rsid w:val="006E4363"/>
    <w:rsid w:val="006F5A4C"/>
    <w:rsid w:val="00702031"/>
    <w:rsid w:val="00702BDE"/>
    <w:rsid w:val="0070667C"/>
    <w:rsid w:val="00713A5F"/>
    <w:rsid w:val="007142C5"/>
    <w:rsid w:val="00715A6F"/>
    <w:rsid w:val="00727779"/>
    <w:rsid w:val="00734F77"/>
    <w:rsid w:val="007455DC"/>
    <w:rsid w:val="00750E15"/>
    <w:rsid w:val="0077035E"/>
    <w:rsid w:val="007743C4"/>
    <w:rsid w:val="007806B9"/>
    <w:rsid w:val="0078676E"/>
    <w:rsid w:val="00794B3E"/>
    <w:rsid w:val="0079500D"/>
    <w:rsid w:val="007A0C62"/>
    <w:rsid w:val="007B0075"/>
    <w:rsid w:val="007C2401"/>
    <w:rsid w:val="007D10B2"/>
    <w:rsid w:val="007E0301"/>
    <w:rsid w:val="007E5F7A"/>
    <w:rsid w:val="007F1228"/>
    <w:rsid w:val="00803F70"/>
    <w:rsid w:val="008047A1"/>
    <w:rsid w:val="00816EC0"/>
    <w:rsid w:val="00817DB1"/>
    <w:rsid w:val="008207D7"/>
    <w:rsid w:val="00824443"/>
    <w:rsid w:val="0084017E"/>
    <w:rsid w:val="00856EDA"/>
    <w:rsid w:val="0087006C"/>
    <w:rsid w:val="00880BFA"/>
    <w:rsid w:val="008969BA"/>
    <w:rsid w:val="008A1B6C"/>
    <w:rsid w:val="008B24C5"/>
    <w:rsid w:val="008B50E8"/>
    <w:rsid w:val="008B6DF7"/>
    <w:rsid w:val="008C0AFD"/>
    <w:rsid w:val="008C4AB7"/>
    <w:rsid w:val="00915F4E"/>
    <w:rsid w:val="009249A7"/>
    <w:rsid w:val="00927BE3"/>
    <w:rsid w:val="00935365"/>
    <w:rsid w:val="009357F9"/>
    <w:rsid w:val="00947368"/>
    <w:rsid w:val="00950557"/>
    <w:rsid w:val="0098304B"/>
    <w:rsid w:val="00984E9C"/>
    <w:rsid w:val="0099658C"/>
    <w:rsid w:val="009A1296"/>
    <w:rsid w:val="009B4896"/>
    <w:rsid w:val="009D749E"/>
    <w:rsid w:val="00A13133"/>
    <w:rsid w:val="00A206EA"/>
    <w:rsid w:val="00A24284"/>
    <w:rsid w:val="00A27F76"/>
    <w:rsid w:val="00A4369C"/>
    <w:rsid w:val="00A5070F"/>
    <w:rsid w:val="00A734DE"/>
    <w:rsid w:val="00AB19BC"/>
    <w:rsid w:val="00AB634B"/>
    <w:rsid w:val="00AE060E"/>
    <w:rsid w:val="00AE7681"/>
    <w:rsid w:val="00AF118F"/>
    <w:rsid w:val="00AF3D79"/>
    <w:rsid w:val="00AF76AA"/>
    <w:rsid w:val="00B04285"/>
    <w:rsid w:val="00B21736"/>
    <w:rsid w:val="00B24244"/>
    <w:rsid w:val="00B34088"/>
    <w:rsid w:val="00B35622"/>
    <w:rsid w:val="00B50BCE"/>
    <w:rsid w:val="00B6751B"/>
    <w:rsid w:val="00B83F68"/>
    <w:rsid w:val="00B9481B"/>
    <w:rsid w:val="00BA7AA6"/>
    <w:rsid w:val="00BC3B70"/>
    <w:rsid w:val="00BE47FF"/>
    <w:rsid w:val="00C04053"/>
    <w:rsid w:val="00C07884"/>
    <w:rsid w:val="00C14326"/>
    <w:rsid w:val="00C20E64"/>
    <w:rsid w:val="00C43AF1"/>
    <w:rsid w:val="00C50522"/>
    <w:rsid w:val="00C6723C"/>
    <w:rsid w:val="00C76702"/>
    <w:rsid w:val="00C77479"/>
    <w:rsid w:val="00C87E32"/>
    <w:rsid w:val="00CA1983"/>
    <w:rsid w:val="00CB2D18"/>
    <w:rsid w:val="00CB7BAF"/>
    <w:rsid w:val="00CD16E3"/>
    <w:rsid w:val="00CF3426"/>
    <w:rsid w:val="00CF7DDB"/>
    <w:rsid w:val="00D017F0"/>
    <w:rsid w:val="00D103CF"/>
    <w:rsid w:val="00D16C00"/>
    <w:rsid w:val="00D27BED"/>
    <w:rsid w:val="00D31D2C"/>
    <w:rsid w:val="00D375C3"/>
    <w:rsid w:val="00D532E6"/>
    <w:rsid w:val="00D6189D"/>
    <w:rsid w:val="00D929B2"/>
    <w:rsid w:val="00DB7B66"/>
    <w:rsid w:val="00DC062F"/>
    <w:rsid w:val="00DD3B46"/>
    <w:rsid w:val="00DD74A7"/>
    <w:rsid w:val="00DE1B20"/>
    <w:rsid w:val="00DE5A04"/>
    <w:rsid w:val="00DF278B"/>
    <w:rsid w:val="00DF655F"/>
    <w:rsid w:val="00E14435"/>
    <w:rsid w:val="00E1570E"/>
    <w:rsid w:val="00E176F0"/>
    <w:rsid w:val="00E30B78"/>
    <w:rsid w:val="00E37D5C"/>
    <w:rsid w:val="00E478D4"/>
    <w:rsid w:val="00E51E9F"/>
    <w:rsid w:val="00E54214"/>
    <w:rsid w:val="00E776D1"/>
    <w:rsid w:val="00E93A3B"/>
    <w:rsid w:val="00EB073D"/>
    <w:rsid w:val="00EB0ECB"/>
    <w:rsid w:val="00EB3169"/>
    <w:rsid w:val="00EE2875"/>
    <w:rsid w:val="00F11A83"/>
    <w:rsid w:val="00F1776A"/>
    <w:rsid w:val="00F35F41"/>
    <w:rsid w:val="00F50BFA"/>
    <w:rsid w:val="00F5311A"/>
    <w:rsid w:val="00F6258E"/>
    <w:rsid w:val="00F77839"/>
    <w:rsid w:val="00F82631"/>
    <w:rsid w:val="00F82907"/>
    <w:rsid w:val="00F937C0"/>
    <w:rsid w:val="00F93B5F"/>
    <w:rsid w:val="00F97B09"/>
    <w:rsid w:val="00FA2FD3"/>
    <w:rsid w:val="00FA47F2"/>
    <w:rsid w:val="00FE319E"/>
    <w:rsid w:val="00FE5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3E790C"/>
  <w15:chartTrackingRefBased/>
  <w15:docId w15:val="{FEA108A9-4492-E249-85D9-9A968D38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6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Batchelor</dc:creator>
  <cp:keywords/>
  <dc:description/>
  <cp:lastModifiedBy>Jamie Smith</cp:lastModifiedBy>
  <cp:revision>2</cp:revision>
  <dcterms:created xsi:type="dcterms:W3CDTF">2021-05-22T19:19:00Z</dcterms:created>
  <dcterms:modified xsi:type="dcterms:W3CDTF">2021-05-22T19:19:00Z</dcterms:modified>
</cp:coreProperties>
</file>