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A2" w:rsidRDefault="00C915A2" w:rsidP="00C915A2">
      <w:r>
        <w:t>Basidiobolomycosis is a rare fungal infection with high prevalence in southwestern province of Saudi Arabia (Tohama region); it mainly causes subcutaneous infections and rarely gastrointestinal disease. Because of its indolent presentation, it is often misdiagnosed as IBD, tuberculosis or Malignancy.</w:t>
      </w:r>
    </w:p>
    <w:p w:rsidR="0094532C" w:rsidRDefault="00C915A2" w:rsidP="00C915A2">
      <w:r>
        <w:t xml:space="preserve">We are reporting a 7 year old Saudi girl with abdominal mass, fever and eosinophilia resembling malignancy on radiological and pathological picture fully recovered with only medical therapy in the form of oral Voriconazole </w:t>
      </w:r>
      <w:r>
        <w:t>.</w:t>
      </w:r>
      <w:bookmarkStart w:id="0" w:name="_GoBack"/>
      <w:bookmarkEnd w:id="0"/>
    </w:p>
    <w:sectPr w:rsidR="00945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A2"/>
    <w:rsid w:val="00725EEC"/>
    <w:rsid w:val="00C915A2"/>
    <w:rsid w:val="00E0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Mousa, Zainab Abdulaziz</dc:creator>
  <cp:lastModifiedBy>Mousa, Zainab Abdulaziz</cp:lastModifiedBy>
  <cp:revision>1</cp:revision>
  <dcterms:created xsi:type="dcterms:W3CDTF">2018-05-06T05:56:00Z</dcterms:created>
  <dcterms:modified xsi:type="dcterms:W3CDTF">2018-05-06T05:56:00Z</dcterms:modified>
</cp:coreProperties>
</file>