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041" w:rsidRDefault="00091041" w:rsidP="00091041">
      <w:pPr>
        <w:spacing w:after="0" w:line="240" w:lineRule="auto"/>
      </w:pPr>
    </w:p>
    <w:p w:rsidR="00091041" w:rsidRPr="00641D44" w:rsidRDefault="00091041" w:rsidP="000910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D44">
        <w:rPr>
          <w:rFonts w:ascii="Times New Roman" w:hAnsi="Times New Roman" w:cs="Times New Roman"/>
        </w:rPr>
        <w:t xml:space="preserve">                                        </w:t>
      </w:r>
      <w:r w:rsidRPr="00641D44">
        <w:rPr>
          <w:rFonts w:ascii="Times New Roman" w:hAnsi="Times New Roman" w:cs="Times New Roman"/>
          <w:sz w:val="24"/>
          <w:szCs w:val="24"/>
        </w:rPr>
        <w:t>ABSTRACT</w:t>
      </w:r>
      <w:r w:rsidR="00DF68E5" w:rsidRPr="00641D44">
        <w:rPr>
          <w:rFonts w:ascii="Times New Roman" w:hAnsi="Times New Roman" w:cs="Times New Roman"/>
          <w:sz w:val="24"/>
          <w:szCs w:val="24"/>
        </w:rPr>
        <w:t>.</w:t>
      </w:r>
    </w:p>
    <w:p w:rsidR="00091041" w:rsidRPr="00641D44" w:rsidRDefault="00091041" w:rsidP="00091041">
      <w:pPr>
        <w:spacing w:after="0" w:line="240" w:lineRule="auto"/>
        <w:rPr>
          <w:rFonts w:ascii="Times New Roman" w:hAnsi="Times New Roman" w:cs="Times New Roman"/>
        </w:rPr>
      </w:pPr>
    </w:p>
    <w:p w:rsidR="00091041" w:rsidRDefault="00091041" w:rsidP="000910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1D44">
        <w:rPr>
          <w:rFonts w:ascii="Times New Roman" w:hAnsi="Times New Roman" w:cs="Times New Roman"/>
        </w:rPr>
        <w:t xml:space="preserve"> </w:t>
      </w:r>
      <w:r w:rsidR="00DF68E5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SCRENING AND V</w:t>
      </w: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ACCINATION AGAINST</w:t>
      </w:r>
      <w:r w:rsidRPr="00641D44">
        <w:rPr>
          <w:rFonts w:ascii="Times New Roman" w:hAnsi="Times New Roman" w:cs="Times New Roman"/>
        </w:rPr>
        <w:t xml:space="preserve"> </w:t>
      </w: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HEPATITIS B VIRUS</w:t>
      </w:r>
      <w:r w:rsidR="008845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; </w:t>
      </w: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MISSED OPPORTUNITY</w:t>
      </w:r>
      <w:r w:rsidR="009419E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 THE DRIVER OF INFECTION PERPETUITY</w:t>
      </w: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- CASE REPORT</w:t>
      </w:r>
      <w:r w:rsidR="008845E1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41D44" w:rsidRDefault="00641D44" w:rsidP="000A0DD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Cambria" w:eastAsia="Times New Roman" w:hAnsi="Cambria" w:cs="Times New Roman"/>
          <w:sz w:val="24"/>
          <w:szCs w:val="24"/>
          <w:lang w:eastAsia="en-GB"/>
        </w:rPr>
        <w:t>*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en-GB"/>
        </w:rPr>
        <w:t>Evaristus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en-GB"/>
        </w:rPr>
        <w:t>Chukwudike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en-GB"/>
        </w:rPr>
        <w:t>.</w:t>
      </w:r>
      <w:r w:rsidR="006548F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en-GB"/>
        </w:rPr>
        <w:t xml:space="preserve">*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en-GB"/>
        </w:rPr>
        <w:t>Uchenna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en-GB"/>
        </w:rPr>
        <w:t xml:space="preserve"> C. Okonkwo.</w:t>
      </w:r>
      <w:r w:rsidR="006548F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en-GB"/>
        </w:rPr>
        <w:t>*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en-GB"/>
        </w:rPr>
        <w:t>Mbang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en-GB"/>
        </w:rPr>
        <w:t>Kooffreh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en-GB"/>
        </w:rPr>
        <w:t>-Ada.</w:t>
      </w:r>
    </w:p>
    <w:p w:rsidR="00641D44" w:rsidRPr="0042613A" w:rsidRDefault="00641D44" w:rsidP="000A0DDE">
      <w:pPr>
        <w:spacing w:before="100" w:beforeAutospacing="1" w:after="0" w:line="240" w:lineRule="auto"/>
        <w:rPr>
          <w:rFonts w:ascii="Cambria" w:eastAsia="Times New Roman" w:hAnsi="Cambria" w:cs="Times New Roman"/>
          <w:sz w:val="24"/>
          <w:szCs w:val="24"/>
          <w:lang w:eastAsia="en-GB"/>
        </w:rPr>
      </w:pPr>
      <w:r>
        <w:rPr>
          <w:rFonts w:ascii="Cambria" w:eastAsia="Times New Roman" w:hAnsi="Cambria" w:cs="Times New Roman"/>
          <w:sz w:val="24"/>
          <w:szCs w:val="24"/>
          <w:lang w:eastAsia="en-GB"/>
        </w:rPr>
        <w:t xml:space="preserve">*Emmanuel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en-GB"/>
        </w:rPr>
        <w:t>Ezedinachi</w:t>
      </w:r>
      <w:proofErr w:type="spellEnd"/>
      <w:r w:rsidR="009419E4">
        <w:rPr>
          <w:rFonts w:ascii="Cambria" w:eastAsia="Times New Roman" w:hAnsi="Cambria" w:cs="Times New Roman"/>
          <w:sz w:val="24"/>
          <w:szCs w:val="24"/>
          <w:lang w:eastAsia="en-GB"/>
        </w:rPr>
        <w:t xml:space="preserve"> </w:t>
      </w:r>
      <w:r w:rsidR="009419E4">
        <w:rPr>
          <w:rFonts w:ascii="Cambria" w:eastAsia="Times New Roman" w:hAnsi="Cambria" w:cs="Times New Roman"/>
          <w:sz w:val="24"/>
          <w:szCs w:val="24"/>
          <w:lang w:eastAsia="en-GB"/>
        </w:rPr>
        <w:t>**</w:t>
      </w:r>
      <w:r w:rsidR="009419E4">
        <w:rPr>
          <w:rFonts w:ascii="Cambria" w:eastAsia="Times New Roman" w:hAnsi="Cambria" w:cs="Times New Roman"/>
          <w:sz w:val="24"/>
          <w:szCs w:val="24"/>
          <w:lang w:eastAsia="en-GB"/>
        </w:rPr>
        <w:t xml:space="preserve"> </w:t>
      </w:r>
      <w:proofErr w:type="spellStart"/>
      <w:r w:rsidR="009419E4">
        <w:rPr>
          <w:rFonts w:ascii="Cambria" w:eastAsia="Times New Roman" w:hAnsi="Cambria" w:cs="Times New Roman"/>
          <w:sz w:val="24"/>
          <w:szCs w:val="24"/>
          <w:lang w:eastAsia="en-GB"/>
        </w:rPr>
        <w:t>Kingsly</w:t>
      </w:r>
      <w:proofErr w:type="spellEnd"/>
      <w:r w:rsidR="009419E4">
        <w:rPr>
          <w:rFonts w:ascii="Cambria" w:eastAsia="Times New Roman" w:hAnsi="Cambria" w:cs="Times New Roman"/>
          <w:sz w:val="24"/>
          <w:szCs w:val="24"/>
          <w:lang w:eastAsia="en-GB"/>
        </w:rPr>
        <w:t xml:space="preserve"> </w:t>
      </w:r>
      <w:proofErr w:type="spellStart"/>
      <w:r w:rsidR="009419E4">
        <w:rPr>
          <w:rFonts w:ascii="Cambria" w:eastAsia="Times New Roman" w:hAnsi="Cambria" w:cs="Times New Roman"/>
          <w:sz w:val="24"/>
          <w:szCs w:val="24"/>
          <w:lang w:eastAsia="en-GB"/>
        </w:rPr>
        <w:t>Akaba</w:t>
      </w:r>
      <w:proofErr w:type="spellEnd"/>
    </w:p>
    <w:p w:rsidR="00641D44" w:rsidRPr="00DA2FB3" w:rsidRDefault="00641D44" w:rsidP="000A0DD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Cambria" w:eastAsia="Times New Roman" w:hAnsi="Cambria" w:cs="Times New Roman"/>
          <w:sz w:val="24"/>
          <w:szCs w:val="24"/>
          <w:lang w:eastAsia="en-GB"/>
        </w:rPr>
        <w:t>*</w:t>
      </w:r>
      <w:r w:rsidR="009419E4">
        <w:rPr>
          <w:rFonts w:ascii="Cambria" w:eastAsia="Times New Roman" w:hAnsi="Cambria" w:cs="Times New Roman"/>
          <w:sz w:val="24"/>
          <w:szCs w:val="24"/>
          <w:lang w:eastAsia="en-GB"/>
        </w:rPr>
        <w:t xml:space="preserve">Gastroenterology unit, </w:t>
      </w:r>
      <w:r>
        <w:rPr>
          <w:rFonts w:ascii="Cambria" w:eastAsia="Times New Roman" w:hAnsi="Cambria" w:cs="Times New Roman"/>
          <w:sz w:val="24"/>
          <w:szCs w:val="24"/>
          <w:lang w:eastAsia="en-GB"/>
        </w:rPr>
        <w:t>Department of Medicine, University of Calabar</w:t>
      </w:r>
      <w:r w:rsidR="00DA2FB3">
        <w:rPr>
          <w:rFonts w:ascii="Cambria" w:eastAsia="Times New Roman" w:hAnsi="Cambria" w:cs="Times New Roman"/>
          <w:sz w:val="24"/>
          <w:szCs w:val="24"/>
          <w:lang w:eastAsia="en-GB"/>
        </w:rPr>
        <w:t xml:space="preserve"> </w:t>
      </w:r>
      <w:r w:rsidR="00DA2FB3">
        <w:rPr>
          <w:rFonts w:ascii="Cambria" w:eastAsia="Times New Roman" w:hAnsi="Cambria" w:cs="Times New Roman"/>
          <w:sz w:val="24"/>
          <w:szCs w:val="24"/>
          <w:lang w:eastAsia="en-GB"/>
        </w:rPr>
        <w:t>Teaching Hospital, Calabar, Nigeria.</w:t>
      </w:r>
    </w:p>
    <w:p w:rsidR="009419E4" w:rsidRDefault="00DA2FB3" w:rsidP="000A0DD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Cambria" w:eastAsia="Times New Roman" w:hAnsi="Cambria" w:cs="Times New Roman"/>
          <w:sz w:val="24"/>
          <w:szCs w:val="24"/>
          <w:lang w:eastAsia="en-GB"/>
        </w:rPr>
        <w:t>**</w:t>
      </w:r>
      <w:r>
        <w:rPr>
          <w:rFonts w:ascii="Cambria" w:eastAsia="Times New Roman" w:hAnsi="Cambria" w:cs="Times New Roman"/>
          <w:sz w:val="24"/>
          <w:szCs w:val="24"/>
          <w:lang w:eastAsia="en-GB"/>
        </w:rPr>
        <w:t>Department of Haematology and Blood Transfusion, University of Calabar Teaching Hospital, Calabar, Nigeria.</w:t>
      </w:r>
    </w:p>
    <w:p w:rsidR="00641D44" w:rsidRPr="00641D44" w:rsidRDefault="00641D44" w:rsidP="000A0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091041" w:rsidRPr="00641D44" w:rsidRDefault="00202627" w:rsidP="00DA2FB3">
      <w:pPr>
        <w:spacing w:after="0" w:line="36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202627">
        <w:rPr>
          <w:rFonts w:ascii="Times New Roman" w:hAnsi="Times New Roman" w:cs="Times New Roman"/>
          <w:b/>
          <w:sz w:val="24"/>
          <w:szCs w:val="24"/>
        </w:rPr>
        <w:t>Background: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91041" w:rsidRPr="00641D44">
        <w:rPr>
          <w:rFonts w:ascii="Times New Roman" w:hAnsi="Times New Roman" w:cs="Times New Roman"/>
          <w:sz w:val="24"/>
          <w:szCs w:val="24"/>
        </w:rPr>
        <w:t>Hepatitis B (HBV) infection is a global public health problem</w:t>
      </w:r>
      <w:r w:rsidR="00091041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associated </w:t>
      </w:r>
      <w:bookmarkStart w:id="0" w:name="_GoBack"/>
      <w:bookmarkEnd w:id="0"/>
      <w:r w:rsidR="00091041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significant morbidity and mortality</w:t>
      </w:r>
      <w:r w:rsidR="00091041" w:rsidRPr="00641D44">
        <w:rPr>
          <w:rFonts w:ascii="Times New Roman" w:hAnsi="Times New Roman" w:cs="Times New Roman"/>
          <w:sz w:val="24"/>
          <w:szCs w:val="24"/>
        </w:rPr>
        <w:t xml:space="preserve">.  It is highly infectious, 100 times more infectious than Human immunodeficiency virus (HIV) and 10 times more infections than Hepatitis C virus but completely vaccine preventable.  </w:t>
      </w:r>
    </w:p>
    <w:p w:rsidR="00091041" w:rsidRPr="00641D44" w:rsidRDefault="00091041" w:rsidP="000A0DDE">
      <w:pPr>
        <w:spacing w:after="0" w:line="36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641D44">
        <w:rPr>
          <w:rFonts w:ascii="Times New Roman" w:hAnsi="Times New Roman" w:cs="Times New Roman"/>
          <w:sz w:val="24"/>
          <w:szCs w:val="24"/>
        </w:rPr>
        <w:t xml:space="preserve">Worldwide, studies have shown that about 2 billion people live with current or past infection of hepatitis B virus while </w:t>
      </w: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an estimated 257 million people are living with chronic hepatitis B infection resulting in about 887,000 deaths per year from liver Cirrhosis and cancer of the liver known as hepatocellular carcinoma</w:t>
      </w:r>
      <w:r w:rsidRPr="00641D44">
        <w:rPr>
          <w:rFonts w:ascii="Times New Roman" w:hAnsi="Times New Roman" w:cs="Times New Roman"/>
          <w:sz w:val="24"/>
          <w:szCs w:val="24"/>
        </w:rPr>
        <w:t xml:space="preserve">. The greatest burden of hepatitis B infection is seen in Asia and Africa. </w:t>
      </w:r>
    </w:p>
    <w:p w:rsidR="00091041" w:rsidRPr="00641D44" w:rsidRDefault="00091041" w:rsidP="000A0DDE">
      <w:pPr>
        <w:spacing w:after="0" w:line="36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641D44">
        <w:rPr>
          <w:rFonts w:ascii="Times New Roman" w:hAnsi="Times New Roman" w:cs="Times New Roman"/>
          <w:sz w:val="24"/>
          <w:szCs w:val="24"/>
        </w:rPr>
        <w:t xml:space="preserve">In 2013, viral hepatitis was the leading cause of death worldwide (1.46 million deaths, a toll </w:t>
      </w:r>
    </w:p>
    <w:p w:rsidR="00091041" w:rsidRPr="00641D44" w:rsidRDefault="00091041" w:rsidP="000A0DDE">
      <w:pPr>
        <w:spacing w:after="0" w:line="36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proofErr w:type="gramStart"/>
      <w:r w:rsidRPr="00641D44">
        <w:rPr>
          <w:rFonts w:ascii="Times New Roman" w:hAnsi="Times New Roman" w:cs="Times New Roman"/>
          <w:sz w:val="24"/>
          <w:szCs w:val="24"/>
        </w:rPr>
        <w:t>higher</w:t>
      </w:r>
      <w:proofErr w:type="gramEnd"/>
      <w:r w:rsidRPr="00641D44">
        <w:rPr>
          <w:rFonts w:ascii="Times New Roman" w:hAnsi="Times New Roman" w:cs="Times New Roman"/>
          <w:sz w:val="24"/>
          <w:szCs w:val="24"/>
        </w:rPr>
        <w:t xml:space="preserve"> than that from HIV, tuberculosis or malaria). </w:t>
      </w:r>
    </w:p>
    <w:p w:rsidR="00091041" w:rsidRPr="00641D44" w:rsidRDefault="00091041" w:rsidP="000A0DDE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641D44">
        <w:rPr>
          <w:rFonts w:ascii="Times New Roman" w:hAnsi="Times New Roman" w:cs="Times New Roman"/>
          <w:sz w:val="24"/>
          <w:szCs w:val="24"/>
        </w:rPr>
        <w:t xml:space="preserve">More than 90% of this burden is due to the </w:t>
      </w:r>
      <w:proofErr w:type="spellStart"/>
      <w:r w:rsidRPr="00641D44">
        <w:rPr>
          <w:rFonts w:ascii="Times New Roman" w:hAnsi="Times New Roman" w:cs="Times New Roman"/>
          <w:sz w:val="24"/>
          <w:szCs w:val="24"/>
        </w:rPr>
        <w:t>sequelae</w:t>
      </w:r>
      <w:proofErr w:type="spellEnd"/>
      <w:r w:rsidRPr="00641D44">
        <w:rPr>
          <w:rFonts w:ascii="Times New Roman" w:hAnsi="Times New Roman" w:cs="Times New Roman"/>
          <w:sz w:val="24"/>
          <w:szCs w:val="24"/>
        </w:rPr>
        <w:t xml:space="preserve"> of infections especially with the hepatitis </w:t>
      </w:r>
    </w:p>
    <w:p w:rsidR="00091041" w:rsidRPr="00641D44" w:rsidRDefault="00091041" w:rsidP="000A0DDE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091041" w:rsidRPr="00641D44" w:rsidRDefault="00091041" w:rsidP="000A0DDE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641D44">
        <w:rPr>
          <w:rFonts w:ascii="Times New Roman" w:hAnsi="Times New Roman" w:cs="Times New Roman"/>
          <w:sz w:val="24"/>
          <w:szCs w:val="24"/>
        </w:rPr>
        <w:t xml:space="preserve">B virus (HBV). In the absence of additional efforts, 19 million hepatitis-related deaths are </w:t>
      </w:r>
    </w:p>
    <w:p w:rsidR="00091041" w:rsidRPr="00641D44" w:rsidRDefault="00091041" w:rsidP="000A0DDE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091041" w:rsidRPr="00641D44" w:rsidRDefault="00091041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641D44">
        <w:rPr>
          <w:rFonts w:ascii="Times New Roman" w:hAnsi="Times New Roman" w:cs="Times New Roman"/>
          <w:sz w:val="24"/>
          <w:szCs w:val="24"/>
        </w:rPr>
        <w:t>anticipated</w:t>
      </w:r>
      <w:proofErr w:type="gramEnd"/>
      <w:r w:rsidRPr="00641D44">
        <w:rPr>
          <w:rFonts w:ascii="Times New Roman" w:hAnsi="Times New Roman" w:cs="Times New Roman"/>
          <w:sz w:val="24"/>
          <w:szCs w:val="24"/>
        </w:rPr>
        <w:t xml:space="preserve"> from 2015 to 2030.</w:t>
      </w:r>
    </w:p>
    <w:p w:rsidR="00091041" w:rsidRPr="00641D44" w:rsidRDefault="00091041" w:rsidP="000A0DDE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091041" w:rsidRPr="00641D44" w:rsidRDefault="00091041" w:rsidP="000A0DDE">
      <w:pPr>
        <w:spacing w:after="0" w:line="360" w:lineRule="auto"/>
        <w:ind w:left="-57" w:right="-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1D44">
        <w:rPr>
          <w:rFonts w:ascii="Times New Roman" w:hAnsi="Times New Roman" w:cs="Times New Roman"/>
          <w:sz w:val="24"/>
          <w:szCs w:val="24"/>
          <w:lang w:val="en-US"/>
        </w:rPr>
        <w:t>HBV infected subjects are at risk of developing chronic hepatitis, liver cirrhosis and liver cancer with their attendant morbidity and mortality.</w:t>
      </w:r>
    </w:p>
    <w:p w:rsidR="00DF68E5" w:rsidRPr="00641D44" w:rsidRDefault="00091041" w:rsidP="000A0DDE">
      <w:pPr>
        <w:spacing w:after="0" w:line="360" w:lineRule="auto"/>
        <w:ind w:left="-57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41D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Hepatitis B virus infection is entirely vaccine preventable.</w:t>
      </w:r>
    </w:p>
    <w:p w:rsidR="009A2A02" w:rsidRDefault="009A2A02" w:rsidP="000A0DDE">
      <w:pPr>
        <w:spacing w:after="0" w:line="36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This case report highlights the importance of screening and vaccination</w:t>
      </w:r>
      <w:r w:rsid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against hepatitis B </w:t>
      </w: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virus infection and not just mere screening. </w:t>
      </w:r>
    </w:p>
    <w:p w:rsidR="00202627" w:rsidRDefault="00202627" w:rsidP="009419E4">
      <w:pPr>
        <w:spacing w:after="0" w:line="360" w:lineRule="auto"/>
        <w:ind w:left="-57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202627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Objective: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To highlight the importance of vaccination against hepatitis B virus after screening for the virus in order to reduce missed opportunity. </w:t>
      </w:r>
    </w:p>
    <w:p w:rsidR="009419E4" w:rsidRDefault="009419E4" w:rsidP="009419E4">
      <w:pPr>
        <w:spacing w:after="0" w:line="360" w:lineRule="auto"/>
        <w:ind w:left="-57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9419E4" w:rsidRPr="009419E4" w:rsidRDefault="009419E4" w:rsidP="009419E4">
      <w:pPr>
        <w:spacing w:after="0" w:line="360" w:lineRule="auto"/>
        <w:ind w:left="-57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641D44" w:rsidRDefault="009419E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Case report: </w:t>
      </w:r>
      <w:r w:rsidR="009A2A02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we report the case of a 41 year man who presented on account of </w:t>
      </w:r>
      <w:proofErr w:type="spellStart"/>
      <w:r w:rsidR="009A2A02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HBsAg</w:t>
      </w:r>
      <w:proofErr w:type="spellEnd"/>
      <w:r w:rsidR="009A2A02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641D44" w:rsidRDefault="00641D4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41D44" w:rsidRDefault="009A2A02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reactive</w:t>
      </w:r>
      <w:proofErr w:type="gram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result detected </w:t>
      </w:r>
      <w:r w:rsidR="00DF68E5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during a pre-marital screening</w:t>
      </w: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. He had screening for hepatitis B about</w:t>
      </w:r>
    </w:p>
    <w:p w:rsidR="00641D44" w:rsidRDefault="00641D4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41D44" w:rsidRDefault="009A2A02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year preceding the time of diagnosis of hepatitis B infection and tested negative to virus but </w:t>
      </w:r>
    </w:p>
    <w:p w:rsidR="00641D44" w:rsidRDefault="00641D4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41D44" w:rsidRDefault="009A2A02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was</w:t>
      </w:r>
      <w:proofErr w:type="gram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not vaccinated against hepatitis B virus after the initial screening. No jaundice or other </w:t>
      </w:r>
    </w:p>
    <w:p w:rsidR="00641D44" w:rsidRDefault="00641D4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41D44" w:rsidRDefault="009A2A02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symptoms</w:t>
      </w:r>
      <w:proofErr w:type="gram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referable to a liver disease. He however, volunteered history of sharing of sharps </w:t>
      </w:r>
    </w:p>
    <w:p w:rsidR="00641D44" w:rsidRDefault="00641D4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41D44" w:rsidRDefault="009A2A02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between</w:t>
      </w:r>
      <w:proofErr w:type="gram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time he had the first and the second hepatitis B screening. Other risk factors for </w:t>
      </w:r>
    </w:p>
    <w:p w:rsidR="00641D44" w:rsidRDefault="00641D4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A2A02" w:rsidRPr="00641D44" w:rsidRDefault="009A2A02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hepatitis</w:t>
      </w:r>
      <w:proofErr w:type="gram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 infection were not attributable.</w:t>
      </w:r>
    </w:p>
    <w:p w:rsidR="00641D44" w:rsidRDefault="009A2A02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Anti- HCV was non-reactive, HIV 1 &amp; 2 serology were negative.  AST was 28.9 </w:t>
      </w:r>
      <w:proofErr w:type="spell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iu</w:t>
      </w:r>
      <w:proofErr w:type="spell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/l while </w:t>
      </w:r>
    </w:p>
    <w:p w:rsidR="00641D44" w:rsidRDefault="00641D4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41D44" w:rsidRDefault="000A0DDE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ALT was 26</w:t>
      </w:r>
      <w:r w:rsidR="009A2A02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9A2A02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iu</w:t>
      </w:r>
      <w:proofErr w:type="spellEnd"/>
      <w:r w:rsidR="009A2A02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/L, Creatinine was 144.5 </w:t>
      </w:r>
      <w:proofErr w:type="spellStart"/>
      <w:r w:rsidR="009A2A02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umol</w:t>
      </w:r>
      <w:proofErr w:type="spellEnd"/>
      <w:r w:rsidR="009A2A02"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/l. Haematocrit, Prothrombin time, INR, serum </w:t>
      </w:r>
    </w:p>
    <w:p w:rsidR="00641D44" w:rsidRDefault="00641D4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41D44" w:rsidRDefault="009A2A02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album</w:t>
      </w:r>
      <w:proofErr w:type="gram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Platelet count  (320 x10</w:t>
      </w:r>
      <w:r w:rsidRPr="00641D4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9</w:t>
      </w:r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/L)  were essentially normal. Abdominal USS was </w:t>
      </w:r>
    </w:p>
    <w:p w:rsidR="00641D44" w:rsidRDefault="00641D4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41D44" w:rsidRDefault="009A2A02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sonologically</w:t>
      </w:r>
      <w:proofErr w:type="spellEnd"/>
      <w:proofErr w:type="gram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normal.  HBV Panel – </w:t>
      </w:r>
      <w:proofErr w:type="spell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HBsAg</w:t>
      </w:r>
      <w:proofErr w:type="spell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HBeAb</w:t>
      </w:r>
      <w:proofErr w:type="spell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proofErr w:type="spell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HBcAb</w:t>
      </w:r>
      <w:proofErr w:type="spell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were positive while </w:t>
      </w:r>
      <w:proofErr w:type="spell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HBsAb</w:t>
      </w:r>
      <w:proofErr w:type="spell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641D44" w:rsidRDefault="00641D44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A2A02" w:rsidRPr="00641D44" w:rsidRDefault="009A2A02" w:rsidP="000A0DDE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</w:pPr>
      <w:proofErr w:type="gram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and</w:t>
      </w:r>
      <w:proofErr w:type="gram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>HBeAg</w:t>
      </w:r>
      <w:proofErr w:type="spellEnd"/>
      <w:r w:rsidRPr="00641D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were negative. APRI score was 0.23</w:t>
      </w:r>
    </w:p>
    <w:p w:rsidR="009A2A02" w:rsidRPr="00641D44" w:rsidRDefault="009A2A02" w:rsidP="000A0DDE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A2A02" w:rsidRPr="009419E4" w:rsidRDefault="009419E4" w:rsidP="000A0DDE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9419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Conclusion</w:t>
      </w:r>
      <w:r w:rsidR="009A2A02" w:rsidRPr="009419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</w:t>
      </w:r>
    </w:p>
    <w:p w:rsidR="00623365" w:rsidRDefault="009A2A02" w:rsidP="000A0DDE">
      <w:pPr>
        <w:spacing w:after="0" w:line="36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 w:rsidRPr="00641D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Hepatitis B virus infection is a dangerous and highly infectious bu</w:t>
      </w:r>
      <w:r w:rsidR="00DF68E5" w:rsidRPr="00641D4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 preventable disease. </w:t>
      </w:r>
      <w:r w:rsidRPr="00641D44">
        <w:rPr>
          <w:rFonts w:ascii="Times New Roman" w:hAnsi="Times New Roman" w:cs="Times New Roman"/>
          <w:sz w:val="24"/>
          <w:szCs w:val="24"/>
        </w:rPr>
        <w:t>Elimination of HBV transmission is an achievable public health goal, particularly in light of the proven effectiveness an</w:t>
      </w:r>
      <w:r w:rsidR="006548FE">
        <w:rPr>
          <w:rFonts w:ascii="Times New Roman" w:hAnsi="Times New Roman" w:cs="Times New Roman"/>
          <w:sz w:val="24"/>
          <w:szCs w:val="24"/>
        </w:rPr>
        <w:t>d sa</w:t>
      </w:r>
      <w:r w:rsidR="000A0DDE">
        <w:rPr>
          <w:rFonts w:ascii="Times New Roman" w:hAnsi="Times New Roman" w:cs="Times New Roman"/>
          <w:sz w:val="24"/>
          <w:szCs w:val="24"/>
        </w:rPr>
        <w:t xml:space="preserve">fety of hepatitis B vaccine if </w:t>
      </w:r>
      <w:r w:rsidR="006548FE">
        <w:rPr>
          <w:rFonts w:ascii="Times New Roman" w:hAnsi="Times New Roman" w:cs="Times New Roman"/>
          <w:sz w:val="24"/>
          <w:szCs w:val="24"/>
        </w:rPr>
        <w:t>vaccination missed opportunities are reduced to the barest minimum.</w:t>
      </w:r>
    </w:p>
    <w:p w:rsidR="00DA2FB3" w:rsidRPr="00641D44" w:rsidRDefault="00DA2FB3" w:rsidP="000A0DDE">
      <w:pPr>
        <w:spacing w:after="0" w:line="36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 Hepatitis B, screening, vaccination, missed opportunity</w:t>
      </w:r>
    </w:p>
    <w:p w:rsidR="00DF68E5" w:rsidRPr="00DF68E5" w:rsidRDefault="00DF68E5" w:rsidP="000A0DD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sectPr w:rsidR="00DF68E5" w:rsidRPr="00DF68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A02"/>
    <w:rsid w:val="00007016"/>
    <w:rsid w:val="00091041"/>
    <w:rsid w:val="000A0DDE"/>
    <w:rsid w:val="00202627"/>
    <w:rsid w:val="00641D44"/>
    <w:rsid w:val="006548FE"/>
    <w:rsid w:val="008845E1"/>
    <w:rsid w:val="009419E4"/>
    <w:rsid w:val="009A2A02"/>
    <w:rsid w:val="00A367F3"/>
    <w:rsid w:val="00DA2FB3"/>
    <w:rsid w:val="00DF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4AB355-D472-4942-ACA4-414EE756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A0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CHUKWUDIKE EVARISTUS</dc:creator>
  <cp:keywords/>
  <dc:description/>
  <cp:lastModifiedBy>CHUKWUDIKE EVARISTUS</cp:lastModifiedBy>
  <cp:revision>4</cp:revision>
  <dcterms:created xsi:type="dcterms:W3CDTF">2018-12-28T19:24:00Z</dcterms:created>
  <dcterms:modified xsi:type="dcterms:W3CDTF">2018-12-30T22:07:00Z</dcterms:modified>
</cp:coreProperties>
</file>