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F32" w:rsidRPr="00784B5A" w:rsidRDefault="00E41F32" w:rsidP="00E41F32">
      <w:pPr>
        <w:spacing w:line="480" w:lineRule="auto"/>
        <w:jc w:val="both"/>
        <w:rPr>
          <w:rFonts w:ascii="Times New Roman" w:hAnsi="Times New Roman" w:cs="Times New Roman"/>
          <w:b/>
          <w:sz w:val="24"/>
          <w:szCs w:val="24"/>
        </w:rPr>
      </w:pPr>
      <w:r w:rsidRPr="00784B5A">
        <w:rPr>
          <w:rFonts w:ascii="Times New Roman" w:hAnsi="Times New Roman" w:cs="Times New Roman"/>
          <w:b/>
          <w:sz w:val="24"/>
          <w:szCs w:val="24"/>
        </w:rPr>
        <w:t>Case Series</w:t>
      </w:r>
    </w:p>
    <w:p w:rsidR="00935025" w:rsidRDefault="00E41F32" w:rsidP="00935025">
      <w:pPr>
        <w:spacing w:line="480" w:lineRule="auto"/>
        <w:jc w:val="center"/>
        <w:rPr>
          <w:rFonts w:ascii="Times New Roman" w:hAnsi="Times New Roman" w:cs="Times New Roman"/>
          <w:b/>
          <w:sz w:val="28"/>
          <w:szCs w:val="28"/>
        </w:rPr>
      </w:pPr>
      <w:r w:rsidRPr="00784B5A">
        <w:rPr>
          <w:rFonts w:ascii="Times New Roman" w:hAnsi="Times New Roman" w:cs="Times New Roman"/>
          <w:b/>
          <w:sz w:val="28"/>
          <w:szCs w:val="28"/>
        </w:rPr>
        <w:t>Alleged</w:t>
      </w:r>
      <w:r w:rsidR="00784B5A">
        <w:rPr>
          <w:rFonts w:ascii="Times New Roman" w:hAnsi="Times New Roman" w:cs="Times New Roman"/>
          <w:b/>
          <w:sz w:val="28"/>
          <w:szCs w:val="28"/>
        </w:rPr>
        <w:t xml:space="preserve"> </w:t>
      </w:r>
      <w:r w:rsidRPr="00784B5A">
        <w:rPr>
          <w:rFonts w:ascii="Times New Roman" w:hAnsi="Times New Roman" w:cs="Times New Roman"/>
          <w:b/>
          <w:sz w:val="28"/>
          <w:szCs w:val="28"/>
        </w:rPr>
        <w:t>Medical Errors Reporting of Autopsied Cases as a Quality Improvement Tool</w:t>
      </w:r>
    </w:p>
    <w:p w:rsidR="00E41F32" w:rsidRDefault="00E41F32" w:rsidP="00935025">
      <w:pPr>
        <w:spacing w:line="480" w:lineRule="auto"/>
        <w:rPr>
          <w:rFonts w:ascii="Times New Roman" w:hAnsi="Times New Roman" w:cs="Times New Roman"/>
          <w:sz w:val="24"/>
          <w:szCs w:val="24"/>
        </w:rPr>
      </w:pPr>
      <w:proofErr w:type="spellStart"/>
      <w:r w:rsidRPr="00935025">
        <w:rPr>
          <w:rFonts w:ascii="Times New Roman" w:hAnsi="Times New Roman" w:cs="Times New Roman"/>
          <w:sz w:val="24"/>
          <w:szCs w:val="24"/>
          <w:u w:val="single"/>
        </w:rPr>
        <w:t>Sah</w:t>
      </w:r>
      <w:proofErr w:type="spellEnd"/>
      <w:r w:rsidR="00935025" w:rsidRPr="00935025">
        <w:rPr>
          <w:rFonts w:ascii="Times New Roman" w:hAnsi="Times New Roman" w:cs="Times New Roman"/>
          <w:sz w:val="24"/>
          <w:szCs w:val="24"/>
          <w:u w:val="single"/>
          <w:vertAlign w:val="superscript"/>
        </w:rPr>
        <w:t xml:space="preserve"> </w:t>
      </w:r>
      <w:r w:rsidR="00935025" w:rsidRPr="00935025">
        <w:rPr>
          <w:rFonts w:ascii="Times New Roman" w:hAnsi="Times New Roman" w:cs="Times New Roman"/>
          <w:sz w:val="24"/>
          <w:szCs w:val="24"/>
          <w:u w:val="single"/>
        </w:rPr>
        <w:t>B</w:t>
      </w:r>
      <w:r w:rsidR="002D11D3" w:rsidRPr="002D11D3">
        <w:rPr>
          <w:rFonts w:ascii="Times New Roman" w:hAnsi="Times New Roman" w:cs="Times New Roman"/>
          <w:sz w:val="24"/>
          <w:szCs w:val="24"/>
          <w:u w:val="single"/>
          <w:vertAlign w:val="superscript"/>
        </w:rPr>
        <w:t>1</w:t>
      </w:r>
      <w:r w:rsidRPr="00935025">
        <w:rPr>
          <w:rFonts w:ascii="Times New Roman" w:hAnsi="Times New Roman" w:cs="Times New Roman"/>
          <w:sz w:val="24"/>
          <w:szCs w:val="24"/>
          <w:u w:val="single"/>
        </w:rPr>
        <w:t>,</w:t>
      </w:r>
      <w:r w:rsidRPr="00784B5A">
        <w:rPr>
          <w:rFonts w:ascii="Times New Roman" w:hAnsi="Times New Roman" w:cs="Times New Roman"/>
          <w:sz w:val="24"/>
          <w:szCs w:val="24"/>
        </w:rPr>
        <w:t xml:space="preserve"> Jha</w:t>
      </w:r>
      <w:r w:rsidR="00935025">
        <w:rPr>
          <w:rFonts w:ascii="Times New Roman" w:hAnsi="Times New Roman" w:cs="Times New Roman"/>
          <w:sz w:val="24"/>
          <w:szCs w:val="24"/>
          <w:vertAlign w:val="superscript"/>
        </w:rPr>
        <w:t xml:space="preserve"> </w:t>
      </w:r>
      <w:r w:rsidR="00935025">
        <w:rPr>
          <w:rFonts w:ascii="Times New Roman" w:hAnsi="Times New Roman" w:cs="Times New Roman"/>
          <w:sz w:val="24"/>
          <w:szCs w:val="24"/>
        </w:rPr>
        <w:t>S</w:t>
      </w:r>
      <w:r w:rsidR="002D11D3" w:rsidRPr="002D11D3">
        <w:rPr>
          <w:rFonts w:ascii="Times New Roman" w:hAnsi="Times New Roman" w:cs="Times New Roman"/>
          <w:sz w:val="24"/>
          <w:szCs w:val="24"/>
          <w:vertAlign w:val="superscript"/>
        </w:rPr>
        <w:t>2</w:t>
      </w:r>
      <w:r w:rsidRPr="00784B5A">
        <w:rPr>
          <w:rFonts w:ascii="Times New Roman" w:hAnsi="Times New Roman" w:cs="Times New Roman"/>
          <w:sz w:val="24"/>
          <w:szCs w:val="24"/>
        </w:rPr>
        <w:t>, Yadav</w:t>
      </w:r>
      <w:r w:rsidR="00935025">
        <w:rPr>
          <w:rFonts w:ascii="Times New Roman" w:hAnsi="Times New Roman" w:cs="Times New Roman"/>
          <w:sz w:val="24"/>
          <w:szCs w:val="24"/>
        </w:rPr>
        <w:t xml:space="preserve"> B</w:t>
      </w:r>
      <w:r w:rsidR="002D11D3" w:rsidRPr="002D11D3">
        <w:rPr>
          <w:rFonts w:ascii="Times New Roman" w:hAnsi="Times New Roman" w:cs="Times New Roman"/>
          <w:sz w:val="24"/>
          <w:szCs w:val="24"/>
          <w:vertAlign w:val="superscript"/>
        </w:rPr>
        <w:t>3</w:t>
      </w:r>
    </w:p>
    <w:p w:rsidR="002D11D3" w:rsidRDefault="002D11D3" w:rsidP="002D11D3">
      <w:pPr>
        <w:pStyle w:val="ListParagraph"/>
        <w:numPr>
          <w:ilvl w:val="0"/>
          <w:numId w:val="2"/>
        </w:numPr>
        <w:spacing w:line="480" w:lineRule="auto"/>
        <w:rPr>
          <w:rFonts w:ascii="Times New Roman" w:hAnsi="Times New Roman" w:cs="Times New Roman"/>
          <w:sz w:val="24"/>
          <w:szCs w:val="24"/>
        </w:rPr>
      </w:pPr>
      <w:r w:rsidRPr="002D11D3">
        <w:rPr>
          <w:rFonts w:ascii="Times New Roman" w:hAnsi="Times New Roman" w:cs="Times New Roman"/>
          <w:sz w:val="24"/>
          <w:szCs w:val="24"/>
        </w:rPr>
        <w:t>Associate Professor, Department of Forensic Medicine and Toxicology, BPKIHS, Dharan</w:t>
      </w:r>
    </w:p>
    <w:p w:rsidR="002D11D3" w:rsidRDefault="002D11D3" w:rsidP="002D11D3">
      <w:pPr>
        <w:pStyle w:val="ListParagraph"/>
        <w:numPr>
          <w:ilvl w:val="0"/>
          <w:numId w:val="2"/>
        </w:numPr>
        <w:spacing w:line="480" w:lineRule="auto"/>
        <w:rPr>
          <w:rFonts w:ascii="Times New Roman" w:hAnsi="Times New Roman" w:cs="Times New Roman"/>
          <w:sz w:val="24"/>
          <w:szCs w:val="24"/>
        </w:rPr>
      </w:pPr>
      <w:r w:rsidRPr="002D11D3">
        <w:rPr>
          <w:rFonts w:ascii="Times New Roman" w:hAnsi="Times New Roman" w:cs="Times New Roman"/>
          <w:sz w:val="24"/>
          <w:szCs w:val="24"/>
        </w:rPr>
        <w:t>Professor and Head, Department of Forensic Medicine and Toxicology, BPKIHS, Dhara</w:t>
      </w:r>
      <w:r>
        <w:rPr>
          <w:rFonts w:ascii="Times New Roman" w:hAnsi="Times New Roman" w:cs="Times New Roman"/>
          <w:sz w:val="24"/>
          <w:szCs w:val="24"/>
        </w:rPr>
        <w:t>n</w:t>
      </w:r>
    </w:p>
    <w:p w:rsidR="002D11D3" w:rsidRPr="002D11D3" w:rsidRDefault="002D11D3" w:rsidP="002D11D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r w:rsidRPr="002D11D3">
        <w:rPr>
          <w:rFonts w:ascii="Times New Roman" w:hAnsi="Times New Roman" w:cs="Times New Roman"/>
          <w:sz w:val="24"/>
          <w:szCs w:val="24"/>
        </w:rPr>
        <w:t>Department of Forensic Medicine and Toxicology, BPKIHS, Dharan</w:t>
      </w:r>
    </w:p>
    <w:p w:rsidR="00935025" w:rsidRDefault="00E41F32" w:rsidP="00935025">
      <w:pPr>
        <w:spacing w:after="0" w:line="360" w:lineRule="auto"/>
        <w:jc w:val="both"/>
        <w:rPr>
          <w:rFonts w:ascii="Times New Roman" w:hAnsi="Times New Roman" w:cs="Times New Roman"/>
          <w:sz w:val="24"/>
          <w:szCs w:val="24"/>
        </w:rPr>
      </w:pPr>
      <w:r w:rsidRPr="00784B5A">
        <w:rPr>
          <w:rFonts w:ascii="Times New Roman" w:hAnsi="Times New Roman" w:cs="Times New Roman"/>
          <w:b/>
          <w:sz w:val="24"/>
          <w:szCs w:val="24"/>
        </w:rPr>
        <w:t>Abstract</w:t>
      </w:r>
    </w:p>
    <w:p w:rsidR="00935025" w:rsidRPr="00935025" w:rsidRDefault="00935025" w:rsidP="009350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E41F32" w:rsidRPr="00784B5A">
        <w:rPr>
          <w:rFonts w:ascii="Times New Roman" w:hAnsi="Times New Roman" w:cs="Times New Roman"/>
          <w:bCs/>
          <w:sz w:val="24"/>
          <w:szCs w:val="24"/>
        </w:rPr>
        <w:t>ases brought for autopsy with an allegation of death due to the medical negligence are being reported.</w:t>
      </w:r>
      <w:r w:rsidR="00784B5A">
        <w:rPr>
          <w:rFonts w:ascii="Times New Roman" w:hAnsi="Times New Roman" w:cs="Times New Roman"/>
          <w:bCs/>
          <w:sz w:val="24"/>
          <w:szCs w:val="24"/>
        </w:rPr>
        <w:t xml:space="preserve"> First</w:t>
      </w:r>
      <w:r w:rsidR="00E41F32" w:rsidRPr="00784B5A">
        <w:rPr>
          <w:rFonts w:ascii="Times New Roman" w:hAnsi="Times New Roman" w:cs="Times New Roman"/>
          <w:bCs/>
          <w:sz w:val="24"/>
          <w:szCs w:val="24"/>
        </w:rPr>
        <w:t xml:space="preserve"> case was filed on a doctor with an allegation of death because of not realizing about ectopic pregnancy in this case of post abortion care but the doctor was saved when histopathological examination could not establish a product of conception.</w:t>
      </w:r>
      <w:r>
        <w:rPr>
          <w:rFonts w:ascii="Times New Roman" w:hAnsi="Times New Roman" w:cs="Times New Roman"/>
          <w:bCs/>
          <w:sz w:val="24"/>
          <w:szCs w:val="24"/>
        </w:rPr>
        <w:t xml:space="preserve"> Second case was with </w:t>
      </w:r>
      <w:r w:rsidR="00544C0B">
        <w:rPr>
          <w:rFonts w:ascii="Times New Roman" w:hAnsi="Times New Roman" w:cs="Times New Roman"/>
          <w:bCs/>
          <w:sz w:val="24"/>
          <w:szCs w:val="24"/>
        </w:rPr>
        <w:t xml:space="preserve">an </w:t>
      </w:r>
      <w:r>
        <w:rPr>
          <w:rFonts w:ascii="Times New Roman" w:hAnsi="Times New Roman" w:cs="Times New Roman"/>
          <w:bCs/>
          <w:sz w:val="24"/>
          <w:szCs w:val="24"/>
        </w:rPr>
        <w:t>allegation</w:t>
      </w:r>
      <w:r w:rsidR="00E41F32" w:rsidRPr="00784B5A">
        <w:rPr>
          <w:rFonts w:ascii="Times New Roman" w:hAnsi="Times New Roman" w:cs="Times New Roman"/>
          <w:bCs/>
          <w:sz w:val="24"/>
          <w:szCs w:val="24"/>
        </w:rPr>
        <w:t xml:space="preserve"> that </w:t>
      </w:r>
      <w:r>
        <w:rPr>
          <w:rFonts w:ascii="Times New Roman" w:hAnsi="Times New Roman" w:cs="Times New Roman"/>
          <w:bCs/>
          <w:sz w:val="24"/>
          <w:szCs w:val="24"/>
        </w:rPr>
        <w:t>the case</w:t>
      </w:r>
      <w:r w:rsidR="00E41F32" w:rsidRPr="00784B5A">
        <w:rPr>
          <w:rFonts w:ascii="Times New Roman" w:hAnsi="Times New Roman" w:cs="Times New Roman"/>
          <w:bCs/>
          <w:sz w:val="24"/>
          <w:szCs w:val="24"/>
        </w:rPr>
        <w:t xml:space="preserve"> could have</w:t>
      </w:r>
      <w:bookmarkStart w:id="0" w:name="_GoBack"/>
      <w:bookmarkEnd w:id="0"/>
      <w:r w:rsidR="00E41F32" w:rsidRPr="00784B5A">
        <w:rPr>
          <w:rFonts w:ascii="Times New Roman" w:hAnsi="Times New Roman" w:cs="Times New Roman"/>
          <w:bCs/>
          <w:sz w:val="24"/>
          <w:szCs w:val="24"/>
        </w:rPr>
        <w:t xml:space="preserve"> been saved if her blood, urine and vomitus would have been sent to the lab for specific poison determination followed by specific treatment. </w:t>
      </w:r>
      <w:r>
        <w:rPr>
          <w:rFonts w:ascii="Times New Roman" w:hAnsi="Times New Roman" w:cs="Times New Roman"/>
          <w:bCs/>
          <w:sz w:val="24"/>
          <w:szCs w:val="24"/>
        </w:rPr>
        <w:t>Third case has shown</w:t>
      </w:r>
      <w:r w:rsidR="00544C0B">
        <w:rPr>
          <w:rFonts w:ascii="Times New Roman" w:hAnsi="Times New Roman" w:cs="Times New Roman"/>
          <w:bCs/>
          <w:sz w:val="24"/>
          <w:szCs w:val="24"/>
        </w:rPr>
        <w:t xml:space="preserve"> the importance of informed cons</w:t>
      </w:r>
      <w:r>
        <w:rPr>
          <w:rFonts w:ascii="Times New Roman" w:hAnsi="Times New Roman" w:cs="Times New Roman"/>
          <w:bCs/>
          <w:sz w:val="24"/>
          <w:szCs w:val="24"/>
        </w:rPr>
        <w:t>ent. Fourth case was with an allegation</w:t>
      </w:r>
      <w:r w:rsidR="00E41F32" w:rsidRPr="00784B5A">
        <w:rPr>
          <w:rFonts w:ascii="Times New Roman" w:hAnsi="Times New Roman" w:cs="Times New Roman"/>
          <w:bCs/>
          <w:sz w:val="24"/>
          <w:szCs w:val="24"/>
        </w:rPr>
        <w:t xml:space="preserve">: "How can a man just with abdominal pain die with endoscopic examination and why were they not informed prior to the procedure about its lethal complication?" </w:t>
      </w:r>
      <w:r w:rsidR="00E41F32" w:rsidRPr="00784B5A">
        <w:rPr>
          <w:rFonts w:ascii="Times New Roman" w:hAnsi="Times New Roman" w:cs="Times New Roman"/>
          <w:b/>
          <w:bCs/>
          <w:sz w:val="24"/>
          <w:szCs w:val="24"/>
        </w:rPr>
        <w:t>Conclusion</w:t>
      </w:r>
      <w:r>
        <w:rPr>
          <w:rFonts w:ascii="Times New Roman" w:hAnsi="Times New Roman" w:cs="Times New Roman"/>
          <w:bCs/>
          <w:sz w:val="24"/>
          <w:szCs w:val="24"/>
        </w:rPr>
        <w:t xml:space="preserve">: </w:t>
      </w:r>
      <w:r w:rsidR="00E41F32" w:rsidRPr="00784B5A">
        <w:rPr>
          <w:rFonts w:ascii="Times New Roman" w:hAnsi="Times New Roman" w:cs="Times New Roman"/>
          <w:bCs/>
          <w:sz w:val="24"/>
          <w:szCs w:val="24"/>
        </w:rPr>
        <w:t>This research has shown the importance of autopsy in quality improvement of medical practice</w:t>
      </w:r>
      <w:r>
        <w:rPr>
          <w:rFonts w:ascii="Times New Roman" w:hAnsi="Times New Roman" w:cs="Times New Roman"/>
          <w:bCs/>
          <w:sz w:val="24"/>
          <w:szCs w:val="24"/>
        </w:rPr>
        <w:t>.</w:t>
      </w:r>
    </w:p>
    <w:p w:rsidR="00E41F32" w:rsidRDefault="00E41F32" w:rsidP="00784B5A">
      <w:pPr>
        <w:spacing w:line="360" w:lineRule="auto"/>
        <w:jc w:val="both"/>
        <w:rPr>
          <w:rFonts w:ascii="Times New Roman" w:hAnsi="Times New Roman" w:cs="Times New Roman"/>
          <w:sz w:val="24"/>
          <w:szCs w:val="24"/>
          <w:lang w:bidi="ne-NP"/>
        </w:rPr>
      </w:pPr>
      <w:r w:rsidRPr="00784B5A">
        <w:rPr>
          <w:rFonts w:ascii="Times New Roman" w:hAnsi="Times New Roman" w:cs="Times New Roman"/>
          <w:b/>
          <w:sz w:val="24"/>
          <w:szCs w:val="24"/>
          <w:lang w:bidi="ne-NP"/>
        </w:rPr>
        <w:t>Key Words:</w:t>
      </w:r>
      <w:r w:rsidRPr="00784B5A">
        <w:rPr>
          <w:rFonts w:ascii="Times New Roman" w:hAnsi="Times New Roman" w:cs="Times New Roman"/>
          <w:sz w:val="24"/>
          <w:szCs w:val="24"/>
          <w:lang w:bidi="ne-NP"/>
        </w:rPr>
        <w:t xml:space="preserve"> Informed Consent, Medical Negligence, Legal Duty</w:t>
      </w:r>
    </w:p>
    <w:p w:rsidR="002D11D3" w:rsidRPr="002D11D3" w:rsidRDefault="002D11D3" w:rsidP="00784B5A">
      <w:pPr>
        <w:spacing w:line="360" w:lineRule="auto"/>
        <w:jc w:val="both"/>
        <w:rPr>
          <w:rFonts w:ascii="Times New Roman" w:hAnsi="Times New Roman" w:cs="Times New Roman"/>
          <w:sz w:val="24"/>
          <w:szCs w:val="24"/>
          <w:lang w:bidi="ne-NP"/>
        </w:rPr>
      </w:pPr>
      <w:r w:rsidRPr="002D11D3">
        <w:rPr>
          <w:rFonts w:ascii="Times New Roman" w:hAnsi="Times New Roman" w:cs="Times New Roman"/>
          <w:b/>
          <w:bCs/>
          <w:color w:val="000000"/>
          <w:sz w:val="24"/>
          <w:szCs w:val="24"/>
          <w:shd w:val="clear" w:color="auto" w:fill="FFFFFF"/>
        </w:rPr>
        <w:t>IRC code number: IRC-1404-018</w:t>
      </w:r>
    </w:p>
    <w:p w:rsidR="008A0665" w:rsidRDefault="00E41F32" w:rsidP="00784B5A">
      <w:pPr>
        <w:spacing w:line="360" w:lineRule="auto"/>
        <w:rPr>
          <w:rFonts w:ascii="Times New Roman" w:hAnsi="Times New Roman" w:cs="Times New Roman"/>
          <w:b/>
          <w:sz w:val="24"/>
          <w:szCs w:val="24"/>
          <w:u w:val="single"/>
        </w:rPr>
      </w:pPr>
      <w:r w:rsidRPr="00784B5A">
        <w:rPr>
          <w:rFonts w:ascii="Times New Roman" w:hAnsi="Times New Roman" w:cs="Times New Roman"/>
          <w:b/>
          <w:sz w:val="24"/>
          <w:szCs w:val="24"/>
          <w:u w:val="single"/>
        </w:rPr>
        <w:t>Oral Presentation</w:t>
      </w:r>
    </w:p>
    <w:p w:rsidR="00935025" w:rsidRPr="002D11D3" w:rsidRDefault="00935025" w:rsidP="002D11D3">
      <w:pPr>
        <w:spacing w:after="0" w:line="240" w:lineRule="auto"/>
        <w:jc w:val="both"/>
        <w:rPr>
          <w:rFonts w:ascii="Times New Roman" w:hAnsi="Times New Roman" w:cs="Times New Roman"/>
          <w:b/>
          <w:sz w:val="24"/>
          <w:szCs w:val="24"/>
        </w:rPr>
      </w:pPr>
      <w:r w:rsidRPr="002D11D3">
        <w:rPr>
          <w:rFonts w:ascii="Times New Roman" w:hAnsi="Times New Roman" w:cs="Times New Roman"/>
          <w:b/>
          <w:sz w:val="24"/>
          <w:szCs w:val="24"/>
        </w:rPr>
        <w:t xml:space="preserve">Correspondence Address: </w:t>
      </w:r>
    </w:p>
    <w:p w:rsidR="00935025" w:rsidRDefault="00935025"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Bikash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w:t>
      </w:r>
      <w:proofErr w:type="spellEnd"/>
    </w:p>
    <w:p w:rsidR="00935025" w:rsidRDefault="00935025"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Associate Professor</w:t>
      </w:r>
    </w:p>
    <w:p w:rsidR="00935025" w:rsidRDefault="00935025"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Forensic Medicine and Toxicology</w:t>
      </w:r>
    </w:p>
    <w:p w:rsidR="00544C0B" w:rsidRDefault="00544C0B"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BPKIHS, Dharan, Nepal</w:t>
      </w:r>
    </w:p>
    <w:p w:rsidR="00935025" w:rsidRDefault="00544C0B"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00935025" w:rsidRPr="00784B5A">
          <w:rPr>
            <w:rStyle w:val="Hyperlink"/>
            <w:rFonts w:ascii="Times New Roman" w:hAnsi="Times New Roman" w:cs="Times New Roman"/>
            <w:sz w:val="24"/>
            <w:szCs w:val="24"/>
          </w:rPr>
          <w:t>bikash.forensic@gmail.com / bikash.sah@bpkihs.edu</w:t>
        </w:r>
      </w:hyperlink>
    </w:p>
    <w:p w:rsidR="00935025" w:rsidRPr="002D11D3" w:rsidRDefault="00544C0B" w:rsidP="002D11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Phone: </w:t>
      </w:r>
      <w:r w:rsidR="00935025" w:rsidRPr="00784B5A">
        <w:rPr>
          <w:rFonts w:ascii="Times New Roman" w:hAnsi="Times New Roman" w:cs="Times New Roman"/>
          <w:sz w:val="24"/>
          <w:szCs w:val="24"/>
        </w:rPr>
        <w:t>00977-9845224780/9852062255</w:t>
      </w:r>
    </w:p>
    <w:sectPr w:rsidR="00935025" w:rsidRPr="002D11D3" w:rsidSect="006F47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CA066D"/>
    <w:multiLevelType w:val="hybridMultilevel"/>
    <w:tmpl w:val="4904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434D49"/>
    <w:multiLevelType w:val="hybridMultilevel"/>
    <w:tmpl w:val="05165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5EBE"/>
    <w:rsid w:val="002D11D3"/>
    <w:rsid w:val="00544C0B"/>
    <w:rsid w:val="00575EBE"/>
    <w:rsid w:val="006F470F"/>
    <w:rsid w:val="00741FE9"/>
    <w:rsid w:val="00784B5A"/>
    <w:rsid w:val="008A0665"/>
    <w:rsid w:val="00935025"/>
    <w:rsid w:val="00E41F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F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F32"/>
    <w:rPr>
      <w:color w:val="0563C1" w:themeColor="hyperlink"/>
      <w:u w:val="single"/>
    </w:rPr>
  </w:style>
  <w:style w:type="paragraph" w:styleId="ListParagraph">
    <w:name w:val="List Paragraph"/>
    <w:basedOn w:val="Normal"/>
    <w:uiPriority w:val="34"/>
    <w:qFormat/>
    <w:rsid w:val="00E41F3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kash.forensic@gmail.com%20/%20bikash.sah@bpkih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BIKASHA</dc:creator>
  <cp:keywords/>
  <dc:description/>
  <cp:lastModifiedBy>FORENSIC</cp:lastModifiedBy>
  <cp:revision>4</cp:revision>
  <cp:lastPrinted>2018-08-02T07:06:00Z</cp:lastPrinted>
  <dcterms:created xsi:type="dcterms:W3CDTF">2018-07-30T10:32:00Z</dcterms:created>
  <dcterms:modified xsi:type="dcterms:W3CDTF">2018-08-02T07:12:00Z</dcterms:modified>
</cp:coreProperties>
</file>