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26F" w:rsidRPr="00F301F6" w:rsidRDefault="00E4596B" w:rsidP="0050226F">
      <w:pPr>
        <w:jc w:val="both"/>
        <w:rPr>
          <w:rFonts w:asciiTheme="minorHAnsi" w:hAnsiTheme="minorHAnsi" w:cstheme="minorHAnsi"/>
          <w:b/>
          <w:bCs/>
          <w:sz w:val="28"/>
          <w:szCs w:val="28"/>
        </w:rPr>
      </w:pPr>
      <w:r w:rsidRPr="00F301F6">
        <w:rPr>
          <w:rFonts w:asciiTheme="minorHAnsi" w:hAnsiTheme="minorHAnsi" w:cstheme="minorHAnsi"/>
          <w:b/>
          <w:bCs/>
          <w:noProof/>
          <w:sz w:val="28"/>
          <w:szCs w:val="28"/>
          <w:lang w:bidi="gu-IN"/>
        </w:rPr>
        <mc:AlternateContent>
          <mc:Choice Requires="wps">
            <w:drawing>
              <wp:anchor distT="0" distB="0" distL="114300" distR="114300" simplePos="0" relativeHeight="251659264" behindDoc="0" locked="0" layoutInCell="1" allowOverlap="1" wp14:anchorId="280F7D97" wp14:editId="7551CB57">
                <wp:simplePos x="0" y="0"/>
                <wp:positionH relativeFrom="column">
                  <wp:posOffset>4119778</wp:posOffset>
                </wp:positionH>
                <wp:positionV relativeFrom="paragraph">
                  <wp:posOffset>255727</wp:posOffset>
                </wp:positionV>
                <wp:extent cx="2662733" cy="534010"/>
                <wp:effectExtent l="0" t="0" r="0" b="0"/>
                <wp:wrapNone/>
                <wp:docPr id="3" name="Rectangle 2"/>
                <wp:cNvGraphicFramePr/>
                <a:graphic xmlns:a="http://schemas.openxmlformats.org/drawingml/2006/main">
                  <a:graphicData uri="http://schemas.microsoft.com/office/word/2010/wordprocessingShape">
                    <wps:wsp>
                      <wps:cNvSpPr/>
                      <wps:spPr>
                        <a:xfrm>
                          <a:off x="0" y="0"/>
                          <a:ext cx="2662733" cy="534010"/>
                        </a:xfrm>
                        <a:prstGeom prst="rect">
                          <a:avLst/>
                        </a:prstGeom>
                      </wps:spPr>
                      <wps:txbx>
                        <w:txbxContent>
                          <w:p w:rsidR="00E4596B" w:rsidRPr="00B55EAD" w:rsidRDefault="00E4596B" w:rsidP="00E4596B">
                            <w:pPr>
                              <w:pStyle w:val="NormalWeb"/>
                              <w:spacing w:before="0" w:beforeAutospacing="0" w:after="0" w:afterAutospacing="0"/>
                              <w:jc w:val="center"/>
                              <w:textAlignment w:val="baseline"/>
                              <w:rPr>
                                <w:sz w:val="16"/>
                                <w:szCs w:val="16"/>
                              </w:rPr>
                            </w:pPr>
                            <w:r w:rsidRPr="00B55EAD">
                              <w:rPr>
                                <w:rFonts w:ascii="Arial" w:eastAsia="+mn-ea" w:hAnsi="Arial" w:cs="Arial"/>
                                <w:b/>
                                <w:bCs/>
                                <w:kern w:val="24"/>
                                <w:sz w:val="16"/>
                                <w:szCs w:val="16"/>
                                <w:lang w:val="en-GB"/>
                              </w:rPr>
                              <w:t>USE OF BIOCHAR TO INCREASE</w:t>
                            </w:r>
                          </w:p>
                          <w:p w:rsidR="00B55EAD" w:rsidRPr="00B55EAD" w:rsidRDefault="00E4596B" w:rsidP="00E4596B">
                            <w:pPr>
                              <w:pStyle w:val="NormalWeb"/>
                              <w:spacing w:before="0" w:beforeAutospacing="0" w:after="0" w:afterAutospacing="0"/>
                              <w:jc w:val="center"/>
                              <w:textAlignment w:val="baseline"/>
                              <w:rPr>
                                <w:sz w:val="16"/>
                                <w:szCs w:val="16"/>
                              </w:rPr>
                            </w:pPr>
                            <w:r w:rsidRPr="00B55EAD">
                              <w:rPr>
                                <w:rFonts w:ascii="Arial" w:eastAsia="+mn-ea" w:hAnsi="Arial" w:cs="Arial"/>
                                <w:b/>
                                <w:bCs/>
                                <w:kern w:val="24"/>
                                <w:sz w:val="16"/>
                                <w:szCs w:val="16"/>
                                <w:lang w:val="en-GB"/>
                              </w:rPr>
                              <w:t>SOIL FERTILITY AND MORE CROP PRODUCTION</w:t>
                            </w:r>
                            <w:r w:rsidR="00B55EAD" w:rsidRPr="00B55EAD">
                              <w:rPr>
                                <w:sz w:val="16"/>
                                <w:szCs w:val="16"/>
                              </w:rPr>
                              <w:t xml:space="preserve"> </w:t>
                            </w:r>
                          </w:p>
                          <w:p w:rsidR="00E4596B" w:rsidRPr="00E4596B" w:rsidRDefault="00B55EAD" w:rsidP="00B55EAD">
                            <w:pPr>
                              <w:pStyle w:val="NormalWeb"/>
                              <w:spacing w:before="0" w:beforeAutospacing="0" w:after="0" w:afterAutospacing="0"/>
                              <w:textAlignment w:val="baseline"/>
                              <w:rPr>
                                <w:sz w:val="20"/>
                                <w:szCs w:val="20"/>
                              </w:rPr>
                            </w:pPr>
                            <w:r w:rsidRPr="00B55EAD">
                              <w:rPr>
                                <w:rFonts w:ascii="Arial" w:eastAsia="+mn-ea" w:hAnsi="Arial" w:cs="Arial"/>
                                <w:b/>
                                <w:bCs/>
                                <w:kern w:val="24"/>
                                <w:sz w:val="20"/>
                                <w:szCs w:val="20"/>
                                <w:lang w:val="en-GB"/>
                              </w:rPr>
                              <w:t>Image</w:t>
                            </w:r>
                          </w:p>
                        </w:txbxContent>
                      </wps:txbx>
                      <wps:bodyPr wrap="square" lIns="81872" tIns="40935" rIns="81872" bIns="40935">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324.4pt;margin-top:20.15pt;width:209.65pt;height:4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" filled="f" stroked="f">
                <v:textbox inset="2.27422mm,1.1371mm,2.27422mm,1.1371mm">
                  <w:txbxContent>
                    <w:p w:rsidR="00E4596B" w:rsidRPr="00B55EAD" w:rsidRDefault="00E4596B" w:rsidP="00E4596B">
                      <w:pPr>
                        <w:pStyle w:val="NormalWeb"/>
                        <w:spacing w:before="0" w:beforeAutospacing="0" w:after="0" w:afterAutospacing="0"/>
                        <w:jc w:val="center"/>
                        <w:textAlignment w:val="baseline"/>
                        <w:rPr>
                          <w:sz w:val="16"/>
                          <w:szCs w:val="16"/>
                        </w:rPr>
                      </w:pPr>
                      <w:r w:rsidRPr="00B55EAD">
                        <w:rPr>
                          <w:rFonts w:ascii="Arial" w:eastAsia="+mn-ea" w:hAnsi="Arial" w:cs="Arial"/>
                          <w:b/>
                          <w:bCs/>
                          <w:kern w:val="24"/>
                          <w:sz w:val="16"/>
                          <w:szCs w:val="16"/>
                          <w:lang w:val="en-GB"/>
                        </w:rPr>
                        <w:t>USE OF BIOCHAR TO INCREASE</w:t>
                      </w:r>
                    </w:p>
                    <w:p w:rsidR="00B55EAD" w:rsidRPr="00B55EAD" w:rsidRDefault="00E4596B" w:rsidP="00E4596B">
                      <w:pPr>
                        <w:pStyle w:val="NormalWeb"/>
                        <w:spacing w:before="0" w:beforeAutospacing="0" w:after="0" w:afterAutospacing="0"/>
                        <w:jc w:val="center"/>
                        <w:textAlignment w:val="baseline"/>
                        <w:rPr>
                          <w:sz w:val="16"/>
                          <w:szCs w:val="16"/>
                        </w:rPr>
                      </w:pPr>
                      <w:r w:rsidRPr="00B55EAD">
                        <w:rPr>
                          <w:rFonts w:ascii="Arial" w:eastAsia="+mn-ea" w:hAnsi="Arial" w:cs="Arial"/>
                          <w:b/>
                          <w:bCs/>
                          <w:kern w:val="24"/>
                          <w:sz w:val="16"/>
                          <w:szCs w:val="16"/>
                          <w:lang w:val="en-GB"/>
                        </w:rPr>
                        <w:t>SOIL FERTILITY AND MORE CROP PRODUCTION</w:t>
                      </w:r>
                      <w:r w:rsidR="00B55EAD" w:rsidRPr="00B55EAD">
                        <w:rPr>
                          <w:sz w:val="16"/>
                          <w:szCs w:val="16"/>
                        </w:rPr>
                        <w:t xml:space="preserve"> </w:t>
                      </w:r>
                    </w:p>
                    <w:p w:rsidR="00E4596B" w:rsidRPr="00E4596B" w:rsidRDefault="00B55EAD" w:rsidP="00B55EAD">
                      <w:pPr>
                        <w:pStyle w:val="NormalWeb"/>
                        <w:spacing w:before="0" w:beforeAutospacing="0" w:after="0" w:afterAutospacing="0"/>
                        <w:textAlignment w:val="baseline"/>
                        <w:rPr>
                          <w:sz w:val="20"/>
                          <w:szCs w:val="20"/>
                        </w:rPr>
                      </w:pPr>
                      <w:r w:rsidRPr="00B55EAD">
                        <w:rPr>
                          <w:rFonts w:ascii="Arial" w:eastAsia="+mn-ea" w:hAnsi="Arial" w:cs="Arial"/>
                          <w:b/>
                          <w:bCs/>
                          <w:kern w:val="24"/>
                          <w:sz w:val="20"/>
                          <w:szCs w:val="20"/>
                          <w:lang w:val="en-GB"/>
                        </w:rPr>
                        <w:t>Image</w:t>
                      </w:r>
                    </w:p>
                  </w:txbxContent>
                </v:textbox>
              </v:rect>
            </w:pict>
          </mc:Fallback>
        </mc:AlternateContent>
      </w:r>
      <w:r w:rsidR="00F301F6" w:rsidRPr="00F301F6">
        <w:rPr>
          <w:rFonts w:asciiTheme="minorHAnsi" w:hAnsiTheme="minorHAnsi" w:cstheme="minorHAnsi"/>
          <w:b/>
          <w:bCs/>
          <w:sz w:val="28"/>
          <w:szCs w:val="28"/>
        </w:rPr>
        <w:t>R</w:t>
      </w:r>
      <w:r w:rsidR="0050226F" w:rsidRPr="00F301F6">
        <w:rPr>
          <w:rFonts w:asciiTheme="minorHAnsi" w:hAnsiTheme="minorHAnsi" w:cstheme="minorHAnsi"/>
          <w:b/>
          <w:bCs/>
          <w:sz w:val="28"/>
          <w:szCs w:val="28"/>
        </w:rPr>
        <w:t xml:space="preserve">ole of soil fertility management and </w:t>
      </w:r>
      <w:proofErr w:type="spellStart"/>
      <w:r w:rsidR="0050226F" w:rsidRPr="00F301F6">
        <w:rPr>
          <w:rFonts w:asciiTheme="minorHAnsi" w:hAnsiTheme="minorHAnsi" w:cstheme="minorHAnsi"/>
          <w:b/>
          <w:bCs/>
          <w:sz w:val="28"/>
          <w:szCs w:val="28"/>
        </w:rPr>
        <w:t>biochar</w:t>
      </w:r>
      <w:proofErr w:type="spellEnd"/>
      <w:r w:rsidR="0050226F" w:rsidRPr="00F301F6">
        <w:rPr>
          <w:rFonts w:asciiTheme="minorHAnsi" w:hAnsiTheme="minorHAnsi" w:cstheme="minorHAnsi"/>
          <w:b/>
          <w:bCs/>
          <w:sz w:val="28"/>
          <w:szCs w:val="28"/>
        </w:rPr>
        <w:t xml:space="preserve"> on crop yield</w:t>
      </w:r>
      <w:r w:rsidR="00D0196C" w:rsidRPr="00F301F6">
        <w:rPr>
          <w:rFonts w:asciiTheme="minorHAnsi" w:hAnsiTheme="minorHAnsi" w:cstheme="minorHAnsi"/>
          <w:b/>
          <w:bCs/>
          <w:sz w:val="28"/>
          <w:szCs w:val="28"/>
        </w:rPr>
        <w:t xml:space="preserve">, </w:t>
      </w:r>
      <w:r w:rsidR="0050226F" w:rsidRPr="00F301F6">
        <w:rPr>
          <w:rFonts w:asciiTheme="minorHAnsi" w:hAnsiTheme="minorHAnsi" w:cstheme="minorHAnsi"/>
          <w:b/>
          <w:bCs/>
          <w:sz w:val="28"/>
          <w:szCs w:val="28"/>
        </w:rPr>
        <w:t>quality and food safety</w:t>
      </w:r>
    </w:p>
    <w:p w:rsidR="00FB1C13" w:rsidRPr="00F301F6" w:rsidRDefault="00FB1C13" w:rsidP="00700D2D">
      <w:pPr>
        <w:widowControl/>
        <w:rPr>
          <w:rFonts w:asciiTheme="minorHAnsi" w:hAnsiTheme="minorHAnsi" w:cstheme="minorHAnsi"/>
          <w:sz w:val="20"/>
          <w:szCs w:val="20"/>
        </w:rPr>
      </w:pPr>
    </w:p>
    <w:p w:rsidR="00700D2D" w:rsidRPr="00F301F6" w:rsidRDefault="00700D2D" w:rsidP="00700D2D">
      <w:pPr>
        <w:widowControl/>
        <w:rPr>
          <w:rFonts w:asciiTheme="minorHAnsi" w:hAnsiTheme="minorHAnsi" w:cstheme="minorHAnsi"/>
          <w:sz w:val="20"/>
          <w:szCs w:val="20"/>
        </w:rPr>
      </w:pPr>
      <w:proofErr w:type="spellStart"/>
      <w:proofErr w:type="gramStart"/>
      <w:r w:rsidRPr="00F301F6">
        <w:rPr>
          <w:rFonts w:asciiTheme="minorHAnsi" w:hAnsiTheme="minorHAnsi" w:cstheme="minorHAnsi"/>
          <w:sz w:val="20"/>
          <w:szCs w:val="20"/>
        </w:rPr>
        <w:t>Pravin</w:t>
      </w:r>
      <w:proofErr w:type="spellEnd"/>
      <w:r w:rsidRPr="00F301F6">
        <w:rPr>
          <w:rFonts w:asciiTheme="minorHAnsi" w:hAnsiTheme="minorHAnsi" w:cstheme="minorHAnsi"/>
          <w:sz w:val="20"/>
          <w:szCs w:val="20"/>
        </w:rPr>
        <w:t xml:space="preserve">  Patel</w:t>
      </w:r>
      <w:r w:rsidRPr="00F301F6">
        <w:rPr>
          <w:rFonts w:asciiTheme="minorHAnsi" w:hAnsiTheme="minorHAnsi" w:cstheme="minorHAnsi"/>
          <w:sz w:val="20"/>
          <w:szCs w:val="20"/>
          <w:vertAlign w:val="superscript"/>
        </w:rPr>
        <w:t>1</w:t>
      </w:r>
      <w:proofErr w:type="gramEnd"/>
      <w:r w:rsidRPr="00F301F6">
        <w:rPr>
          <w:rFonts w:asciiTheme="minorHAnsi" w:hAnsiTheme="minorHAnsi" w:cstheme="minorHAnsi"/>
          <w:sz w:val="20"/>
          <w:szCs w:val="20"/>
          <w:vertAlign w:val="superscript"/>
        </w:rPr>
        <w:t xml:space="preserve">  </w:t>
      </w:r>
      <w:r w:rsidRPr="00F301F6">
        <w:rPr>
          <w:rFonts w:asciiTheme="minorHAnsi" w:hAnsiTheme="minorHAnsi" w:cstheme="minorHAnsi"/>
          <w:sz w:val="20"/>
          <w:szCs w:val="20"/>
        </w:rPr>
        <w:t xml:space="preserve">Professor, PhD, </w:t>
      </w:r>
      <w:proofErr w:type="spellStart"/>
      <w:r w:rsidRPr="00F301F6">
        <w:rPr>
          <w:rFonts w:asciiTheme="minorHAnsi" w:hAnsiTheme="minorHAnsi" w:cstheme="minorHAnsi"/>
          <w:sz w:val="20"/>
          <w:szCs w:val="20"/>
        </w:rPr>
        <w:t>Parul</w:t>
      </w:r>
      <w:proofErr w:type="spellEnd"/>
      <w:r w:rsidRPr="00F301F6">
        <w:rPr>
          <w:rFonts w:asciiTheme="minorHAnsi" w:hAnsiTheme="minorHAnsi" w:cstheme="minorHAnsi"/>
          <w:sz w:val="20"/>
          <w:szCs w:val="20"/>
        </w:rPr>
        <w:t xml:space="preserve"> University, India</w:t>
      </w:r>
    </w:p>
    <w:p w:rsidR="00700D2D" w:rsidRPr="00F301F6" w:rsidRDefault="00700D2D" w:rsidP="00700D2D">
      <w:pPr>
        <w:widowControl/>
        <w:rPr>
          <w:rFonts w:asciiTheme="minorHAnsi" w:hAnsiTheme="minorHAnsi" w:cstheme="minorHAnsi"/>
          <w:sz w:val="20"/>
          <w:szCs w:val="20"/>
          <w:vertAlign w:val="superscript"/>
        </w:rPr>
      </w:pPr>
      <w:proofErr w:type="spellStart"/>
      <w:proofErr w:type="gramStart"/>
      <w:r w:rsidRPr="00F301F6">
        <w:rPr>
          <w:rFonts w:asciiTheme="minorHAnsi" w:hAnsiTheme="minorHAnsi" w:cstheme="minorHAnsi"/>
          <w:sz w:val="20"/>
          <w:szCs w:val="20"/>
        </w:rPr>
        <w:t>Vikram</w:t>
      </w:r>
      <w:proofErr w:type="spellEnd"/>
      <w:r w:rsidRPr="00F301F6">
        <w:rPr>
          <w:rFonts w:asciiTheme="minorHAnsi" w:hAnsiTheme="minorHAnsi" w:cstheme="minorHAnsi"/>
          <w:sz w:val="20"/>
          <w:szCs w:val="20"/>
        </w:rPr>
        <w:t xml:space="preserve"> Parmar</w:t>
      </w:r>
      <w:r w:rsidRPr="00F301F6">
        <w:rPr>
          <w:rFonts w:asciiTheme="minorHAnsi" w:hAnsiTheme="minorHAnsi" w:cstheme="minorHAnsi"/>
          <w:sz w:val="20"/>
          <w:szCs w:val="20"/>
          <w:vertAlign w:val="superscript"/>
        </w:rPr>
        <w:t xml:space="preserve">2 </w:t>
      </w:r>
      <w:proofErr w:type="spellStart"/>
      <w:r w:rsidRPr="00F301F6">
        <w:rPr>
          <w:rFonts w:asciiTheme="minorHAnsi" w:hAnsiTheme="minorHAnsi" w:cstheme="minorHAnsi"/>
          <w:sz w:val="20"/>
          <w:szCs w:val="20"/>
        </w:rPr>
        <w:t>Asstt.Prof.PhD</w:t>
      </w:r>
      <w:proofErr w:type="spellEnd"/>
      <w:r w:rsidRPr="00F301F6">
        <w:rPr>
          <w:rFonts w:asciiTheme="minorHAnsi" w:hAnsiTheme="minorHAnsi" w:cstheme="minorHAnsi"/>
          <w:sz w:val="20"/>
          <w:szCs w:val="20"/>
        </w:rPr>
        <w:t xml:space="preserve">, </w:t>
      </w:r>
      <w:proofErr w:type="spellStart"/>
      <w:r w:rsidRPr="00F301F6">
        <w:rPr>
          <w:rFonts w:asciiTheme="minorHAnsi" w:hAnsiTheme="minorHAnsi" w:cstheme="minorHAnsi"/>
          <w:sz w:val="20"/>
          <w:szCs w:val="20"/>
        </w:rPr>
        <w:t>Parul</w:t>
      </w:r>
      <w:proofErr w:type="spellEnd"/>
      <w:r w:rsidRPr="00F301F6">
        <w:rPr>
          <w:rFonts w:asciiTheme="minorHAnsi" w:hAnsiTheme="minorHAnsi" w:cstheme="minorHAnsi"/>
          <w:sz w:val="20"/>
          <w:szCs w:val="20"/>
        </w:rPr>
        <w:t xml:space="preserve"> University, India.</w:t>
      </w:r>
      <w:proofErr w:type="gramEnd"/>
    </w:p>
    <w:p w:rsidR="00700D2D" w:rsidRPr="00F301F6" w:rsidRDefault="00E4596B" w:rsidP="00F301F6">
      <w:pPr>
        <w:pStyle w:val="BodyText"/>
        <w:jc w:val="right"/>
        <w:rPr>
          <w:rFonts w:asciiTheme="minorHAnsi" w:hAnsiTheme="minorHAnsi" w:cstheme="minorHAnsi"/>
          <w:sz w:val="20"/>
          <w:szCs w:val="20"/>
        </w:rPr>
      </w:pPr>
      <w:r w:rsidRPr="00F301F6">
        <w:rPr>
          <w:rFonts w:asciiTheme="minorHAnsi" w:hAnsiTheme="minorHAnsi" w:cstheme="minorHAnsi"/>
          <w:noProof/>
          <w:sz w:val="20"/>
          <w:szCs w:val="20"/>
          <w:lang w:bidi="gu-IN"/>
        </w:rPr>
        <w:drawing>
          <wp:inline distT="0" distB="0" distL="0" distR="0" wp14:anchorId="091FBE51" wp14:editId="21D4EF56">
            <wp:extent cx="2662732" cy="1389888"/>
            <wp:effectExtent l="0" t="0" r="4445" b="1270"/>
            <wp:docPr id="22530" name="Picture 2" descr="C:\Users\parul\Desktop\f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 name="Picture 2" descr="C:\Users\parul\Desktop\fig-7.jpg"/>
                    <pic:cNvPicPr>
                      <a:picLocks noChangeAspect="1" noChangeArrowheads="1"/>
                    </pic:cNvPicPr>
                  </pic:nvPicPr>
                  <pic:blipFill>
                    <a:blip r:embed="rId8"/>
                    <a:srcRect/>
                    <a:stretch>
                      <a:fillRect/>
                    </a:stretch>
                  </pic:blipFill>
                  <pic:spPr bwMode="auto">
                    <a:xfrm>
                      <a:off x="0" y="0"/>
                      <a:ext cx="2664671" cy="1390900"/>
                    </a:xfrm>
                    <a:prstGeom prst="rect">
                      <a:avLst/>
                    </a:prstGeom>
                    <a:noFill/>
                  </pic:spPr>
                </pic:pic>
              </a:graphicData>
            </a:graphic>
          </wp:inline>
        </w:drawing>
      </w:r>
    </w:p>
    <w:p w:rsidR="00AE3E37" w:rsidRPr="005C3FFB" w:rsidRDefault="00AE3E37">
      <w:pPr>
        <w:rPr>
          <w:rFonts w:asciiTheme="minorHAnsi" w:hAnsiTheme="minorHAnsi" w:cstheme="minorHAnsi"/>
          <w:sz w:val="20"/>
          <w:szCs w:val="20"/>
        </w:rPr>
        <w:sectPr w:rsidR="00AE3E37" w:rsidRPr="005C3FFB">
          <w:headerReference w:type="default" r:id="rId9"/>
          <w:footerReference w:type="default" r:id="rId10"/>
          <w:type w:val="continuous"/>
          <w:pgSz w:w="11910" w:h="16840"/>
          <w:pgMar w:top="1740" w:right="600" w:bottom="840" w:left="620" w:header="541" w:footer="642" w:gutter="0"/>
          <w:cols w:space="720"/>
        </w:sectPr>
      </w:pPr>
    </w:p>
    <w:p w:rsidR="00895F8C" w:rsidRDefault="00895F8C">
      <w:pPr>
        <w:pStyle w:val="Heading3"/>
        <w:spacing w:before="147"/>
        <w:jc w:val="both"/>
        <w:rPr>
          <w:rFonts w:asciiTheme="minorHAnsi" w:hAnsiTheme="minorHAnsi" w:cstheme="minorHAnsi"/>
          <w:color w:val="BF5A14"/>
        </w:rPr>
      </w:pPr>
    </w:p>
    <w:p w:rsidR="00895F8C" w:rsidRDefault="00895F8C">
      <w:pPr>
        <w:pStyle w:val="Heading3"/>
        <w:spacing w:before="147"/>
        <w:jc w:val="both"/>
        <w:rPr>
          <w:rFonts w:asciiTheme="minorHAnsi" w:hAnsiTheme="minorHAnsi" w:cstheme="minorHAnsi"/>
          <w:color w:val="BF5A14"/>
        </w:rPr>
      </w:pPr>
    </w:p>
    <w:p w:rsidR="00AE3E37" w:rsidRPr="00F301F6" w:rsidRDefault="00A9710C">
      <w:pPr>
        <w:pStyle w:val="Heading3"/>
        <w:spacing w:before="147"/>
        <w:jc w:val="both"/>
        <w:rPr>
          <w:rFonts w:asciiTheme="minorHAnsi" w:hAnsiTheme="minorHAnsi" w:cstheme="minorHAnsi"/>
        </w:rPr>
      </w:pPr>
      <w:r w:rsidRPr="00F301F6">
        <w:rPr>
          <w:rFonts w:asciiTheme="minorHAnsi" w:hAnsiTheme="minorHAnsi" w:cstheme="minorHAnsi"/>
          <w:color w:val="BF5A14"/>
        </w:rPr>
        <w:t>Abstract</w:t>
      </w:r>
      <w:r w:rsidR="00404E5B" w:rsidRPr="00F301F6">
        <w:rPr>
          <w:rFonts w:asciiTheme="minorHAnsi" w:hAnsiTheme="minorHAnsi" w:cstheme="minorHAnsi"/>
          <w:color w:val="BF5A14"/>
        </w:rPr>
        <w:t xml:space="preserve"> (300 word limit)</w:t>
      </w:r>
    </w:p>
    <w:p w:rsidR="00CA51B0" w:rsidRPr="00F301F6" w:rsidRDefault="00CA51B0" w:rsidP="00F301F6">
      <w:pPr>
        <w:spacing w:line="276" w:lineRule="auto"/>
        <w:ind w:left="720"/>
        <w:jc w:val="both"/>
        <w:rPr>
          <w:rFonts w:asciiTheme="minorHAnsi" w:hAnsiTheme="minorHAnsi" w:cstheme="minorHAnsi"/>
          <w:sz w:val="20"/>
          <w:szCs w:val="20"/>
        </w:rPr>
      </w:pPr>
      <w:r w:rsidRPr="00F301F6">
        <w:rPr>
          <w:rFonts w:asciiTheme="minorHAnsi" w:hAnsiTheme="minorHAnsi" w:cstheme="minorHAnsi"/>
          <w:sz w:val="20"/>
          <w:szCs w:val="20"/>
        </w:rPr>
        <w:t xml:space="preserve">To achieve future food security for increasing the world population, </w:t>
      </w:r>
      <w:r w:rsidR="00A966BF">
        <w:rPr>
          <w:rFonts w:asciiTheme="minorHAnsi" w:hAnsiTheme="minorHAnsi" w:cstheme="minorHAnsi"/>
          <w:sz w:val="20"/>
          <w:szCs w:val="20"/>
        </w:rPr>
        <w:t>soil management</w:t>
      </w:r>
      <w:r w:rsidRPr="00F301F6">
        <w:rPr>
          <w:rFonts w:asciiTheme="minorHAnsi" w:hAnsiTheme="minorHAnsi" w:cstheme="minorHAnsi"/>
          <w:sz w:val="20"/>
          <w:szCs w:val="20"/>
        </w:rPr>
        <w:t xml:space="preserve"> in a sustainable manner will be the challenge. We have to keep soil healthy by good soil fertility management ensures that mineral elements do not become deficient or toxic to plants. </w:t>
      </w:r>
      <w:r w:rsidR="00A966BF" w:rsidRPr="00A966BF">
        <w:rPr>
          <w:rFonts w:asciiTheme="minorHAnsi" w:hAnsiTheme="minorHAnsi" w:cstheme="minorHAnsi"/>
          <w:sz w:val="20"/>
          <w:szCs w:val="20"/>
        </w:rPr>
        <w:t>Healthy soils have fewer incidences of diseases and pest as compared to unhealthy soil.</w:t>
      </w:r>
      <w:r w:rsidR="00A966BF">
        <w:rPr>
          <w:rFonts w:asciiTheme="minorHAnsi" w:hAnsiTheme="minorHAnsi" w:cstheme="minorHAnsi"/>
          <w:sz w:val="20"/>
          <w:szCs w:val="20"/>
        </w:rPr>
        <w:t xml:space="preserve"> </w:t>
      </w:r>
      <w:r w:rsidRPr="00F301F6">
        <w:rPr>
          <w:rFonts w:asciiTheme="minorHAnsi" w:hAnsiTheme="minorHAnsi" w:cstheme="minorHAnsi"/>
          <w:sz w:val="20"/>
          <w:szCs w:val="20"/>
        </w:rPr>
        <w:t xml:space="preserve">Farmers are advised to carry out soil analysis before sowing of crops </w:t>
      </w:r>
      <w:r w:rsidR="00045DC3">
        <w:rPr>
          <w:rFonts w:asciiTheme="minorHAnsi" w:hAnsiTheme="minorHAnsi" w:cstheme="minorHAnsi"/>
          <w:sz w:val="20"/>
          <w:szCs w:val="20"/>
        </w:rPr>
        <w:t>and apply</w:t>
      </w:r>
      <w:r w:rsidRPr="00F301F6">
        <w:rPr>
          <w:rFonts w:asciiTheme="minorHAnsi" w:hAnsiTheme="minorHAnsi" w:cstheme="minorHAnsi"/>
          <w:sz w:val="20"/>
          <w:szCs w:val="20"/>
        </w:rPr>
        <w:t xml:space="preserve"> recommended dosages of nutrients </w:t>
      </w:r>
      <w:r w:rsidR="00895F8C">
        <w:rPr>
          <w:rFonts w:asciiTheme="minorHAnsi" w:hAnsiTheme="minorHAnsi" w:cstheme="minorHAnsi"/>
          <w:sz w:val="20"/>
          <w:szCs w:val="20"/>
        </w:rPr>
        <w:t xml:space="preserve">in </w:t>
      </w:r>
      <w:r w:rsidR="00045DC3">
        <w:rPr>
          <w:rFonts w:asciiTheme="minorHAnsi" w:hAnsiTheme="minorHAnsi" w:cstheme="minorHAnsi"/>
          <w:sz w:val="20"/>
          <w:szCs w:val="20"/>
        </w:rPr>
        <w:t xml:space="preserve">soil </w:t>
      </w:r>
      <w:r w:rsidR="00895F8C">
        <w:rPr>
          <w:rFonts w:asciiTheme="minorHAnsi" w:hAnsiTheme="minorHAnsi" w:cstheme="minorHAnsi"/>
          <w:sz w:val="20"/>
          <w:szCs w:val="20"/>
        </w:rPr>
        <w:t xml:space="preserve">as per soil </w:t>
      </w:r>
      <w:r w:rsidR="00045DC3">
        <w:rPr>
          <w:rFonts w:asciiTheme="minorHAnsi" w:hAnsiTheme="minorHAnsi" w:cstheme="minorHAnsi"/>
          <w:sz w:val="20"/>
          <w:szCs w:val="20"/>
        </w:rPr>
        <w:t xml:space="preserve">test basis </w:t>
      </w:r>
      <w:r w:rsidRPr="00F301F6">
        <w:rPr>
          <w:rFonts w:asciiTheme="minorHAnsi" w:hAnsiTheme="minorHAnsi" w:cstheme="minorHAnsi"/>
          <w:sz w:val="20"/>
          <w:szCs w:val="20"/>
        </w:rPr>
        <w:t xml:space="preserve">for </w:t>
      </w:r>
      <w:r w:rsidR="00045DC3">
        <w:rPr>
          <w:rFonts w:asciiTheme="minorHAnsi" w:hAnsiTheme="minorHAnsi" w:cstheme="minorHAnsi"/>
          <w:sz w:val="20"/>
          <w:szCs w:val="20"/>
        </w:rPr>
        <w:t xml:space="preserve">higher </w:t>
      </w:r>
      <w:r w:rsidRPr="00F301F6">
        <w:rPr>
          <w:rFonts w:asciiTheme="minorHAnsi" w:hAnsiTheme="minorHAnsi" w:cstheme="minorHAnsi"/>
          <w:sz w:val="20"/>
          <w:szCs w:val="20"/>
        </w:rPr>
        <w:t>crop production and improvi</w:t>
      </w:r>
      <w:r w:rsidR="00F301F6">
        <w:rPr>
          <w:rFonts w:asciiTheme="minorHAnsi" w:hAnsiTheme="minorHAnsi" w:cstheme="minorHAnsi"/>
          <w:sz w:val="20"/>
          <w:szCs w:val="20"/>
        </w:rPr>
        <w:t>ng soil health</w:t>
      </w:r>
      <w:r w:rsidRPr="00F301F6">
        <w:rPr>
          <w:rFonts w:asciiTheme="minorHAnsi" w:hAnsiTheme="minorHAnsi" w:cstheme="minorHAnsi"/>
          <w:sz w:val="20"/>
          <w:szCs w:val="20"/>
        </w:rPr>
        <w:t xml:space="preserve">. </w:t>
      </w:r>
      <w:r w:rsidR="00895F8C">
        <w:rPr>
          <w:rFonts w:asciiTheme="minorHAnsi" w:hAnsiTheme="minorHAnsi" w:cstheme="minorHAnsi"/>
          <w:sz w:val="20"/>
          <w:szCs w:val="20"/>
        </w:rPr>
        <w:t xml:space="preserve">Now, peoples are conscious for their health so globally more emphasis has been given </w:t>
      </w:r>
      <w:r w:rsidR="00045DC3">
        <w:rPr>
          <w:rFonts w:asciiTheme="minorHAnsi" w:hAnsiTheme="minorHAnsi" w:cstheme="minorHAnsi"/>
          <w:sz w:val="20"/>
          <w:szCs w:val="20"/>
        </w:rPr>
        <w:t xml:space="preserve">on organic farming </w:t>
      </w:r>
      <w:r w:rsidR="00895F8C">
        <w:rPr>
          <w:rFonts w:asciiTheme="minorHAnsi" w:hAnsiTheme="minorHAnsi" w:cstheme="minorHAnsi"/>
          <w:sz w:val="20"/>
          <w:szCs w:val="20"/>
        </w:rPr>
        <w:t xml:space="preserve">to get safety food. </w:t>
      </w:r>
      <w:r w:rsidRPr="00F301F6">
        <w:rPr>
          <w:rFonts w:asciiTheme="minorHAnsi" w:hAnsiTheme="minorHAnsi" w:cstheme="minorHAnsi"/>
          <w:sz w:val="20"/>
          <w:szCs w:val="20"/>
        </w:rPr>
        <w:t xml:space="preserve"> </w:t>
      </w:r>
      <w:r w:rsidR="00895F8C">
        <w:rPr>
          <w:rFonts w:asciiTheme="minorHAnsi" w:hAnsiTheme="minorHAnsi" w:cstheme="minorHAnsi"/>
          <w:sz w:val="20"/>
          <w:szCs w:val="20"/>
        </w:rPr>
        <w:t xml:space="preserve">Incorporate crop </w:t>
      </w:r>
      <w:r w:rsidR="00743242" w:rsidRPr="00F301F6">
        <w:rPr>
          <w:rFonts w:asciiTheme="minorHAnsi" w:hAnsiTheme="minorHAnsi" w:cstheme="minorHAnsi"/>
          <w:sz w:val="20"/>
          <w:szCs w:val="20"/>
        </w:rPr>
        <w:t xml:space="preserve">residue in the field </w:t>
      </w:r>
      <w:r w:rsidR="00895F8C">
        <w:rPr>
          <w:rFonts w:asciiTheme="minorHAnsi" w:hAnsiTheme="minorHAnsi" w:cstheme="minorHAnsi"/>
          <w:sz w:val="20"/>
          <w:szCs w:val="20"/>
        </w:rPr>
        <w:t xml:space="preserve">for restoration of plant </w:t>
      </w:r>
      <w:proofErr w:type="spellStart"/>
      <w:r w:rsidR="00895F8C">
        <w:rPr>
          <w:rFonts w:asciiTheme="minorHAnsi" w:hAnsiTheme="minorHAnsi" w:cstheme="minorHAnsi"/>
          <w:sz w:val="20"/>
          <w:szCs w:val="20"/>
        </w:rPr>
        <w:t>nutrients.</w:t>
      </w:r>
      <w:r w:rsidR="00293488">
        <w:rPr>
          <w:rFonts w:asciiTheme="minorHAnsi" w:hAnsiTheme="minorHAnsi" w:cstheme="minorHAnsi"/>
          <w:sz w:val="20"/>
          <w:szCs w:val="20"/>
        </w:rPr>
        <w:t>Indiscriminative</w:t>
      </w:r>
      <w:proofErr w:type="spellEnd"/>
      <w:r w:rsidR="00293488">
        <w:rPr>
          <w:rFonts w:asciiTheme="minorHAnsi" w:hAnsiTheme="minorHAnsi" w:cstheme="minorHAnsi"/>
          <w:sz w:val="20"/>
          <w:szCs w:val="20"/>
        </w:rPr>
        <w:t xml:space="preserve"> use of high analysis chemical fertilizers in intensive farming creates multi-nutrient deficiency in soil resulted in low </w:t>
      </w:r>
      <w:r w:rsidR="006B0473">
        <w:rPr>
          <w:rFonts w:asciiTheme="minorHAnsi" w:hAnsiTheme="minorHAnsi" w:cstheme="minorHAnsi"/>
          <w:sz w:val="20"/>
          <w:szCs w:val="20"/>
        </w:rPr>
        <w:t>crop producti</w:t>
      </w:r>
      <w:r w:rsidR="00A966BF">
        <w:rPr>
          <w:rFonts w:asciiTheme="minorHAnsi" w:hAnsiTheme="minorHAnsi" w:cstheme="minorHAnsi"/>
          <w:sz w:val="20"/>
          <w:szCs w:val="20"/>
        </w:rPr>
        <w:t>on</w:t>
      </w:r>
      <w:r w:rsidR="00293488">
        <w:rPr>
          <w:rFonts w:asciiTheme="minorHAnsi" w:hAnsiTheme="minorHAnsi" w:cstheme="minorHAnsi"/>
          <w:sz w:val="20"/>
          <w:szCs w:val="20"/>
        </w:rPr>
        <w:t>.</w:t>
      </w:r>
    </w:p>
    <w:p w:rsidR="00293488" w:rsidRPr="00293488" w:rsidRDefault="00CA51B0" w:rsidP="00D0114B">
      <w:pPr>
        <w:ind w:left="720"/>
        <w:jc w:val="both"/>
        <w:rPr>
          <w:rFonts w:asciiTheme="minorHAnsi" w:hAnsiTheme="minorHAnsi" w:cstheme="minorHAnsi"/>
          <w:sz w:val="20"/>
          <w:szCs w:val="20"/>
        </w:rPr>
      </w:pPr>
      <w:r w:rsidRPr="00F301F6">
        <w:rPr>
          <w:rFonts w:asciiTheme="minorHAnsi" w:hAnsiTheme="minorHAnsi" w:cstheme="minorHAnsi"/>
          <w:sz w:val="20"/>
          <w:szCs w:val="20"/>
        </w:rPr>
        <w:t>Integrated farming system seems to be the answer to the problems of increasing food production, for increasing income and for improving nutrition of the small scale farmers with limited resources without any adverse effect on environment and agro- eco-system.</w:t>
      </w:r>
      <w:r w:rsidR="00293488" w:rsidRPr="00293488">
        <w:t xml:space="preserve"> </w:t>
      </w:r>
      <w:r w:rsidR="00293488" w:rsidRPr="00293488">
        <w:rPr>
          <w:rFonts w:asciiTheme="minorHAnsi" w:hAnsiTheme="minorHAnsi" w:cstheme="minorHAnsi"/>
          <w:sz w:val="20"/>
          <w:szCs w:val="20"/>
        </w:rPr>
        <w:t>Use site specific nutrient management practices for feeding of crop with nutrients as and when needed.</w:t>
      </w:r>
      <w:r w:rsidR="00293488">
        <w:rPr>
          <w:rFonts w:asciiTheme="minorHAnsi" w:hAnsiTheme="minorHAnsi" w:cstheme="minorHAnsi"/>
          <w:sz w:val="20"/>
          <w:szCs w:val="20"/>
        </w:rPr>
        <w:t xml:space="preserve"> </w:t>
      </w:r>
      <w:r w:rsidR="00293488" w:rsidRPr="0070007B">
        <w:rPr>
          <w:rFonts w:asciiTheme="minorHAnsi" w:hAnsiTheme="minorHAnsi" w:cstheme="minorHAnsi"/>
          <w:sz w:val="20"/>
          <w:szCs w:val="20"/>
        </w:rPr>
        <w:t>Water tables are going down and land degradation and soil salinization are on</w:t>
      </w:r>
      <w:r w:rsidR="00293488">
        <w:rPr>
          <w:rFonts w:asciiTheme="minorHAnsi" w:hAnsiTheme="minorHAnsi" w:cstheme="minorHAnsi"/>
          <w:sz w:val="20"/>
          <w:szCs w:val="20"/>
        </w:rPr>
        <w:t xml:space="preserve"> the rise so educate </w:t>
      </w:r>
      <w:r w:rsidR="00293488" w:rsidRPr="0070007B">
        <w:rPr>
          <w:rFonts w:asciiTheme="minorHAnsi" w:hAnsiTheme="minorHAnsi" w:cstheme="minorHAnsi"/>
          <w:sz w:val="20"/>
          <w:szCs w:val="20"/>
        </w:rPr>
        <w:t>to farmers to judicious use of water in agriculture</w:t>
      </w:r>
      <w:r w:rsidR="00293488">
        <w:rPr>
          <w:rFonts w:asciiTheme="minorHAnsi" w:hAnsiTheme="minorHAnsi" w:cstheme="minorHAnsi"/>
          <w:sz w:val="20"/>
          <w:szCs w:val="20"/>
        </w:rPr>
        <w:t xml:space="preserve">. </w:t>
      </w:r>
    </w:p>
    <w:p w:rsidR="00CA51B0" w:rsidRPr="00F301F6" w:rsidRDefault="00CA51B0" w:rsidP="0070007B">
      <w:pPr>
        <w:ind w:left="720"/>
        <w:jc w:val="both"/>
        <w:rPr>
          <w:rFonts w:asciiTheme="minorHAnsi" w:hAnsiTheme="minorHAnsi" w:cstheme="minorHAnsi"/>
          <w:sz w:val="20"/>
          <w:szCs w:val="20"/>
        </w:rPr>
      </w:pPr>
      <w:r w:rsidRPr="00F301F6">
        <w:rPr>
          <w:rFonts w:asciiTheme="minorHAnsi" w:hAnsiTheme="minorHAnsi" w:cstheme="minorHAnsi"/>
          <w:sz w:val="20"/>
          <w:szCs w:val="20"/>
        </w:rPr>
        <w:t xml:space="preserve">We have observed in field trial that </w:t>
      </w:r>
      <w:r w:rsidR="0070007B">
        <w:rPr>
          <w:rFonts w:asciiTheme="minorHAnsi" w:hAnsiTheme="minorHAnsi" w:cstheme="minorHAnsi"/>
          <w:sz w:val="20"/>
          <w:szCs w:val="20"/>
        </w:rPr>
        <w:t xml:space="preserve">soil </w:t>
      </w:r>
      <w:r w:rsidRPr="00F301F6">
        <w:rPr>
          <w:rFonts w:asciiTheme="minorHAnsi" w:hAnsiTheme="minorHAnsi" w:cstheme="minorHAnsi"/>
          <w:sz w:val="20"/>
          <w:szCs w:val="20"/>
        </w:rPr>
        <w:t xml:space="preserve">application of corn </w:t>
      </w:r>
      <w:proofErr w:type="spellStart"/>
      <w:r w:rsidRPr="00F301F6">
        <w:rPr>
          <w:rFonts w:asciiTheme="minorHAnsi" w:hAnsiTheme="minorHAnsi" w:cstheme="minorHAnsi"/>
          <w:sz w:val="20"/>
          <w:szCs w:val="20"/>
        </w:rPr>
        <w:t>stover</w:t>
      </w:r>
      <w:proofErr w:type="spellEnd"/>
      <w:r w:rsidRPr="00F301F6">
        <w:rPr>
          <w:rFonts w:asciiTheme="minorHAnsi" w:hAnsiTheme="minorHAnsi" w:cstheme="minorHAnsi"/>
          <w:sz w:val="20"/>
          <w:szCs w:val="20"/>
        </w:rPr>
        <w:t xml:space="preserve"> </w:t>
      </w:r>
      <w:proofErr w:type="spellStart"/>
      <w:r w:rsidRPr="00F301F6">
        <w:rPr>
          <w:rFonts w:asciiTheme="minorHAnsi" w:hAnsiTheme="minorHAnsi" w:cstheme="minorHAnsi"/>
          <w:sz w:val="20"/>
          <w:szCs w:val="20"/>
        </w:rPr>
        <w:t>biochar</w:t>
      </w:r>
      <w:proofErr w:type="spellEnd"/>
      <w:r w:rsidRPr="00F301F6">
        <w:rPr>
          <w:rFonts w:asciiTheme="minorHAnsi" w:hAnsiTheme="minorHAnsi" w:cstheme="minorHAnsi"/>
          <w:sz w:val="20"/>
          <w:szCs w:val="20"/>
        </w:rPr>
        <w:t xml:space="preserve"> @ 10 MT/ha along with recommended dose of fertilizer</w:t>
      </w:r>
      <w:r w:rsidR="0070007B">
        <w:rPr>
          <w:rFonts w:asciiTheme="minorHAnsi" w:hAnsiTheme="minorHAnsi" w:cstheme="minorHAnsi"/>
          <w:sz w:val="20"/>
          <w:szCs w:val="20"/>
        </w:rPr>
        <w:t xml:space="preserve"> (RDF) increased </w:t>
      </w:r>
      <w:r w:rsidR="00593DB7">
        <w:rPr>
          <w:rFonts w:asciiTheme="minorHAnsi" w:hAnsiTheme="minorHAnsi" w:cstheme="minorHAnsi"/>
          <w:sz w:val="20"/>
          <w:szCs w:val="20"/>
        </w:rPr>
        <w:t xml:space="preserve">corn </w:t>
      </w:r>
      <w:r w:rsidR="0070007B">
        <w:rPr>
          <w:rFonts w:asciiTheme="minorHAnsi" w:hAnsiTheme="minorHAnsi" w:cstheme="minorHAnsi"/>
          <w:sz w:val="20"/>
          <w:szCs w:val="20"/>
        </w:rPr>
        <w:t>dry matter</w:t>
      </w:r>
      <w:r w:rsidRPr="00F301F6">
        <w:rPr>
          <w:rFonts w:asciiTheme="minorHAnsi" w:hAnsiTheme="minorHAnsi" w:cstheme="minorHAnsi"/>
          <w:sz w:val="20"/>
          <w:szCs w:val="20"/>
        </w:rPr>
        <w:t xml:space="preserve"> yield</w:t>
      </w:r>
      <w:r w:rsidR="0070007B">
        <w:rPr>
          <w:rFonts w:asciiTheme="minorHAnsi" w:hAnsiTheme="minorHAnsi" w:cstheme="minorHAnsi"/>
          <w:sz w:val="20"/>
          <w:szCs w:val="20"/>
        </w:rPr>
        <w:t xml:space="preserve"> &amp; crude protein yield</w:t>
      </w:r>
      <w:bookmarkStart w:id="0" w:name="_GoBack"/>
      <w:bookmarkEnd w:id="0"/>
      <w:r w:rsidR="00593DB7">
        <w:rPr>
          <w:rFonts w:asciiTheme="minorHAnsi" w:hAnsiTheme="minorHAnsi" w:cstheme="minorHAnsi"/>
          <w:sz w:val="20"/>
          <w:szCs w:val="20"/>
        </w:rPr>
        <w:t xml:space="preserve"> </w:t>
      </w:r>
      <w:r w:rsidRPr="00F301F6">
        <w:rPr>
          <w:rFonts w:asciiTheme="minorHAnsi" w:hAnsiTheme="minorHAnsi" w:cstheme="minorHAnsi"/>
          <w:sz w:val="20"/>
          <w:szCs w:val="20"/>
        </w:rPr>
        <w:t xml:space="preserve">than cluster bean </w:t>
      </w:r>
      <w:proofErr w:type="spellStart"/>
      <w:r w:rsidRPr="00F301F6">
        <w:rPr>
          <w:rFonts w:asciiTheme="minorHAnsi" w:hAnsiTheme="minorHAnsi" w:cstheme="minorHAnsi"/>
          <w:sz w:val="20"/>
          <w:szCs w:val="20"/>
        </w:rPr>
        <w:t>stover</w:t>
      </w:r>
      <w:proofErr w:type="spellEnd"/>
      <w:r w:rsidRPr="00F301F6">
        <w:rPr>
          <w:rFonts w:asciiTheme="minorHAnsi" w:hAnsiTheme="minorHAnsi" w:cstheme="minorHAnsi"/>
          <w:sz w:val="20"/>
          <w:szCs w:val="20"/>
        </w:rPr>
        <w:t xml:space="preserve"> </w:t>
      </w:r>
      <w:proofErr w:type="spellStart"/>
      <w:r w:rsidRPr="00F301F6">
        <w:rPr>
          <w:rFonts w:asciiTheme="minorHAnsi" w:hAnsiTheme="minorHAnsi" w:cstheme="minorHAnsi"/>
          <w:sz w:val="20"/>
          <w:szCs w:val="20"/>
        </w:rPr>
        <w:t>biochar</w:t>
      </w:r>
      <w:proofErr w:type="spellEnd"/>
      <w:r w:rsidR="0070007B">
        <w:rPr>
          <w:rFonts w:asciiTheme="minorHAnsi" w:hAnsiTheme="minorHAnsi" w:cstheme="minorHAnsi"/>
          <w:sz w:val="20"/>
          <w:szCs w:val="20"/>
        </w:rPr>
        <w:t xml:space="preserve">, </w:t>
      </w:r>
      <w:r w:rsidRPr="00F301F6">
        <w:rPr>
          <w:rFonts w:asciiTheme="minorHAnsi" w:hAnsiTheme="minorHAnsi" w:cstheme="minorHAnsi"/>
          <w:sz w:val="20"/>
          <w:szCs w:val="20"/>
        </w:rPr>
        <w:t xml:space="preserve"> </w:t>
      </w:r>
      <w:proofErr w:type="spellStart"/>
      <w:r w:rsidR="0070007B">
        <w:rPr>
          <w:rFonts w:asciiTheme="minorHAnsi" w:hAnsiTheme="minorHAnsi" w:cstheme="minorHAnsi"/>
          <w:i/>
          <w:iCs/>
          <w:sz w:val="20"/>
          <w:szCs w:val="20"/>
        </w:rPr>
        <w:t>P</w:t>
      </w:r>
      <w:r w:rsidRPr="00F301F6">
        <w:rPr>
          <w:rFonts w:asciiTheme="minorHAnsi" w:hAnsiTheme="minorHAnsi" w:cstheme="minorHAnsi"/>
          <w:i/>
          <w:iCs/>
          <w:sz w:val="20"/>
          <w:szCs w:val="20"/>
        </w:rPr>
        <w:t>rosopis</w:t>
      </w:r>
      <w:proofErr w:type="spellEnd"/>
      <w:r w:rsidRPr="00F301F6">
        <w:rPr>
          <w:rFonts w:asciiTheme="minorHAnsi" w:hAnsiTheme="minorHAnsi" w:cstheme="minorHAnsi"/>
          <w:i/>
          <w:iCs/>
          <w:sz w:val="20"/>
          <w:szCs w:val="20"/>
        </w:rPr>
        <w:t xml:space="preserve"> </w:t>
      </w:r>
      <w:proofErr w:type="spellStart"/>
      <w:r w:rsidRPr="00F301F6">
        <w:rPr>
          <w:rFonts w:asciiTheme="minorHAnsi" w:hAnsiTheme="minorHAnsi" w:cstheme="minorHAnsi"/>
          <w:i/>
          <w:iCs/>
          <w:sz w:val="20"/>
          <w:szCs w:val="20"/>
        </w:rPr>
        <w:t>julifera</w:t>
      </w:r>
      <w:proofErr w:type="spellEnd"/>
      <w:r w:rsidRPr="00F301F6">
        <w:rPr>
          <w:rFonts w:asciiTheme="minorHAnsi" w:hAnsiTheme="minorHAnsi" w:cstheme="minorHAnsi"/>
          <w:sz w:val="20"/>
          <w:szCs w:val="20"/>
        </w:rPr>
        <w:t xml:space="preserve"> </w:t>
      </w:r>
      <w:r w:rsidR="00A966BF">
        <w:rPr>
          <w:rFonts w:asciiTheme="minorHAnsi" w:hAnsiTheme="minorHAnsi" w:cstheme="minorHAnsi"/>
          <w:sz w:val="20"/>
          <w:szCs w:val="20"/>
        </w:rPr>
        <w:t xml:space="preserve">wood </w:t>
      </w:r>
      <w:proofErr w:type="spellStart"/>
      <w:r w:rsidRPr="00F301F6">
        <w:rPr>
          <w:rFonts w:asciiTheme="minorHAnsi" w:hAnsiTheme="minorHAnsi" w:cstheme="minorHAnsi"/>
          <w:sz w:val="20"/>
          <w:szCs w:val="20"/>
        </w:rPr>
        <w:t>biochar</w:t>
      </w:r>
      <w:proofErr w:type="spellEnd"/>
      <w:r w:rsidRPr="00F301F6">
        <w:rPr>
          <w:rFonts w:asciiTheme="minorHAnsi" w:hAnsiTheme="minorHAnsi" w:cstheme="minorHAnsi"/>
          <w:sz w:val="20"/>
          <w:szCs w:val="20"/>
        </w:rPr>
        <w:t xml:space="preserve"> and farmyard manure. This study highlights the importance of mixing of </w:t>
      </w:r>
      <w:proofErr w:type="spellStart"/>
      <w:r w:rsidRPr="00F301F6">
        <w:rPr>
          <w:rFonts w:asciiTheme="minorHAnsi" w:hAnsiTheme="minorHAnsi" w:cstheme="minorHAnsi"/>
          <w:sz w:val="20"/>
          <w:szCs w:val="20"/>
        </w:rPr>
        <w:t>biochar</w:t>
      </w:r>
      <w:proofErr w:type="spellEnd"/>
      <w:r w:rsidRPr="00F301F6">
        <w:rPr>
          <w:rFonts w:asciiTheme="minorHAnsi" w:hAnsiTheme="minorHAnsi" w:cstheme="minorHAnsi"/>
          <w:sz w:val="20"/>
          <w:szCs w:val="20"/>
        </w:rPr>
        <w:t xml:space="preserve"> along with </w:t>
      </w:r>
      <w:r w:rsidR="0070007B">
        <w:rPr>
          <w:rFonts w:asciiTheme="minorHAnsi" w:hAnsiTheme="minorHAnsi" w:cstheme="minorHAnsi"/>
          <w:sz w:val="20"/>
          <w:szCs w:val="20"/>
        </w:rPr>
        <w:t xml:space="preserve">RDF </w:t>
      </w:r>
      <w:r w:rsidRPr="00F301F6">
        <w:rPr>
          <w:rFonts w:asciiTheme="minorHAnsi" w:hAnsiTheme="minorHAnsi" w:cstheme="minorHAnsi"/>
          <w:sz w:val="20"/>
          <w:szCs w:val="20"/>
        </w:rPr>
        <w:t xml:space="preserve">on its synergistic effect on sandy loam soil nutrient retention, OC content and WHC hence, the amendment value of </w:t>
      </w:r>
      <w:proofErr w:type="spellStart"/>
      <w:r w:rsidRPr="00F301F6">
        <w:rPr>
          <w:rFonts w:asciiTheme="minorHAnsi" w:hAnsiTheme="minorHAnsi" w:cstheme="minorHAnsi"/>
          <w:sz w:val="20"/>
          <w:szCs w:val="20"/>
        </w:rPr>
        <w:t>biochar</w:t>
      </w:r>
      <w:proofErr w:type="spellEnd"/>
      <w:r w:rsidRPr="00F301F6">
        <w:rPr>
          <w:rFonts w:asciiTheme="minorHAnsi" w:hAnsiTheme="minorHAnsi" w:cstheme="minorHAnsi"/>
          <w:sz w:val="20"/>
          <w:szCs w:val="20"/>
        </w:rPr>
        <w:t xml:space="preserve"> in sandy loam soil.</w:t>
      </w:r>
    </w:p>
    <w:p w:rsidR="00CA51B0" w:rsidRDefault="00CA51B0" w:rsidP="00CA51B0">
      <w:pPr>
        <w:ind w:left="720"/>
        <w:jc w:val="both"/>
        <w:rPr>
          <w:rFonts w:asciiTheme="minorHAnsi" w:hAnsiTheme="minorHAnsi" w:cstheme="minorHAnsi"/>
          <w:sz w:val="20"/>
          <w:szCs w:val="20"/>
        </w:rPr>
      </w:pPr>
    </w:p>
    <w:p w:rsidR="00961D40" w:rsidRPr="00F301F6" w:rsidRDefault="00961D40" w:rsidP="00CA51B0">
      <w:pPr>
        <w:ind w:left="720"/>
        <w:jc w:val="both"/>
        <w:rPr>
          <w:rFonts w:asciiTheme="minorHAnsi" w:hAnsiTheme="minorHAnsi" w:cstheme="minorHAnsi"/>
          <w:sz w:val="20"/>
          <w:szCs w:val="20"/>
        </w:rPr>
      </w:pPr>
    </w:p>
    <w:p w:rsidR="00CA51B0" w:rsidRPr="00F301F6" w:rsidRDefault="00CA51B0" w:rsidP="00CA51B0">
      <w:pPr>
        <w:ind w:left="720"/>
        <w:jc w:val="both"/>
        <w:rPr>
          <w:rFonts w:asciiTheme="minorHAnsi" w:hAnsiTheme="minorHAnsi" w:cstheme="minorHAnsi"/>
          <w:sz w:val="20"/>
          <w:szCs w:val="20"/>
        </w:rPr>
      </w:pPr>
    </w:p>
    <w:p w:rsidR="00CA51B0" w:rsidRPr="00F301F6" w:rsidRDefault="00CA51B0" w:rsidP="00CA51B0">
      <w:pPr>
        <w:ind w:left="720"/>
        <w:jc w:val="both"/>
        <w:rPr>
          <w:rFonts w:asciiTheme="minorHAnsi" w:hAnsiTheme="minorHAnsi" w:cstheme="minorHAnsi"/>
          <w:sz w:val="20"/>
          <w:szCs w:val="20"/>
        </w:rPr>
      </w:pPr>
    </w:p>
    <w:p w:rsidR="00B55EAD" w:rsidRPr="00F301F6" w:rsidRDefault="001922CF" w:rsidP="00B55EAD">
      <w:pPr>
        <w:spacing w:after="200" w:line="276" w:lineRule="auto"/>
        <w:ind w:left="720"/>
        <w:jc w:val="both"/>
        <w:rPr>
          <w:rFonts w:asciiTheme="minorHAnsi" w:hAnsiTheme="minorHAnsi" w:cstheme="minorHAnsi"/>
          <w:sz w:val="20"/>
          <w:szCs w:val="20"/>
        </w:rPr>
      </w:pPr>
      <w:r w:rsidRPr="00F301F6">
        <w:rPr>
          <w:rFonts w:asciiTheme="minorHAnsi" w:hAnsiTheme="minorHAnsi" w:cstheme="minorHAnsi"/>
          <w:sz w:val="20"/>
          <w:szCs w:val="20"/>
        </w:rPr>
        <w:t>.</w:t>
      </w:r>
      <w:r w:rsidR="00B55EAD" w:rsidRPr="00F301F6">
        <w:rPr>
          <w:rFonts w:asciiTheme="minorHAnsi" w:hAnsiTheme="minorHAnsi" w:cstheme="minorHAnsi"/>
          <w:sz w:val="20"/>
          <w:szCs w:val="20"/>
        </w:rPr>
        <w:t xml:space="preserve"> Recent Publications (minimum 5)</w:t>
      </w:r>
    </w:p>
    <w:p w:rsidR="005C666F" w:rsidRPr="000169EA" w:rsidRDefault="00B55EAD" w:rsidP="00307987">
      <w:pPr>
        <w:ind w:left="720"/>
        <w:jc w:val="both"/>
        <w:rPr>
          <w:rFonts w:asciiTheme="minorHAnsi" w:hAnsiTheme="minorHAnsi" w:cstheme="minorHAnsi"/>
          <w:sz w:val="20"/>
          <w:szCs w:val="20"/>
        </w:rPr>
      </w:pPr>
      <w:r w:rsidRPr="00F301F6">
        <w:rPr>
          <w:rFonts w:asciiTheme="minorHAnsi" w:hAnsiTheme="minorHAnsi" w:cstheme="minorHAnsi"/>
          <w:sz w:val="20"/>
          <w:szCs w:val="20"/>
        </w:rPr>
        <w:t>1.</w:t>
      </w:r>
      <w:r w:rsidRPr="00F301F6">
        <w:rPr>
          <w:rFonts w:asciiTheme="minorHAnsi" w:hAnsiTheme="minorHAnsi" w:cstheme="minorHAnsi"/>
          <w:sz w:val="20"/>
          <w:szCs w:val="20"/>
        </w:rPr>
        <w:tab/>
      </w:r>
      <w:r w:rsidR="00654943" w:rsidRPr="000169EA">
        <w:rPr>
          <w:rFonts w:asciiTheme="minorHAnsi" w:hAnsiTheme="minorHAnsi" w:cstheme="minorHAnsi"/>
          <w:sz w:val="20"/>
          <w:szCs w:val="20"/>
        </w:rPr>
        <w:t xml:space="preserve">Patel, P. C., Patel, M. S. and </w:t>
      </w:r>
      <w:proofErr w:type="spellStart"/>
      <w:r w:rsidR="00654943" w:rsidRPr="000169EA">
        <w:rPr>
          <w:rFonts w:asciiTheme="minorHAnsi" w:hAnsiTheme="minorHAnsi" w:cstheme="minorHAnsi"/>
          <w:sz w:val="20"/>
          <w:szCs w:val="20"/>
        </w:rPr>
        <w:t>Kalyansundram</w:t>
      </w:r>
      <w:proofErr w:type="spellEnd"/>
      <w:r w:rsidR="00654943" w:rsidRPr="000169EA">
        <w:rPr>
          <w:rFonts w:asciiTheme="minorHAnsi" w:hAnsiTheme="minorHAnsi" w:cstheme="minorHAnsi"/>
          <w:sz w:val="20"/>
          <w:szCs w:val="20"/>
        </w:rPr>
        <w:t>, N.K. (2001</w:t>
      </w:r>
      <w:proofErr w:type="gramStart"/>
      <w:r w:rsidR="00654943" w:rsidRPr="000169EA">
        <w:rPr>
          <w:rFonts w:asciiTheme="minorHAnsi" w:hAnsiTheme="minorHAnsi" w:cstheme="minorHAnsi"/>
          <w:sz w:val="20"/>
          <w:szCs w:val="20"/>
        </w:rPr>
        <w:t>)Response</w:t>
      </w:r>
      <w:proofErr w:type="gramEnd"/>
      <w:r w:rsidR="00654943" w:rsidRPr="000169EA">
        <w:rPr>
          <w:rFonts w:asciiTheme="minorHAnsi" w:hAnsiTheme="minorHAnsi" w:cstheme="minorHAnsi"/>
          <w:sz w:val="20"/>
          <w:szCs w:val="20"/>
        </w:rPr>
        <w:t xml:space="preserve"> of </w:t>
      </w:r>
      <w:proofErr w:type="spellStart"/>
      <w:r w:rsidR="00654943" w:rsidRPr="000169EA">
        <w:rPr>
          <w:rFonts w:asciiTheme="minorHAnsi" w:hAnsiTheme="minorHAnsi" w:cstheme="minorHAnsi"/>
          <w:sz w:val="20"/>
          <w:szCs w:val="20"/>
        </w:rPr>
        <w:t>chlorotic</w:t>
      </w:r>
      <w:proofErr w:type="spellEnd"/>
      <w:r w:rsidR="00654943" w:rsidRPr="000169EA">
        <w:rPr>
          <w:rFonts w:asciiTheme="minorHAnsi" w:hAnsiTheme="minorHAnsi" w:cstheme="minorHAnsi"/>
          <w:sz w:val="20"/>
          <w:szCs w:val="20"/>
        </w:rPr>
        <w:t xml:space="preserve"> acid lime to iron and </w:t>
      </w:r>
      <w:proofErr w:type="spellStart"/>
      <w:r w:rsidR="00654943" w:rsidRPr="000169EA">
        <w:rPr>
          <w:rFonts w:asciiTheme="minorHAnsi" w:hAnsiTheme="minorHAnsi" w:cstheme="minorHAnsi"/>
          <w:sz w:val="20"/>
          <w:szCs w:val="20"/>
        </w:rPr>
        <w:t>sulphur</w:t>
      </w:r>
      <w:proofErr w:type="spellEnd"/>
      <w:r w:rsidR="00654943" w:rsidRPr="000169EA">
        <w:rPr>
          <w:rFonts w:asciiTheme="minorHAnsi" w:hAnsiTheme="minorHAnsi" w:cstheme="minorHAnsi"/>
          <w:sz w:val="20"/>
          <w:szCs w:val="20"/>
        </w:rPr>
        <w:t xml:space="preserve"> fertilization. I. Indian </w:t>
      </w:r>
      <w:proofErr w:type="spellStart"/>
      <w:r w:rsidR="00654943" w:rsidRPr="000169EA">
        <w:rPr>
          <w:rFonts w:asciiTheme="minorHAnsi" w:hAnsiTheme="minorHAnsi" w:cstheme="minorHAnsi"/>
          <w:sz w:val="20"/>
          <w:szCs w:val="20"/>
        </w:rPr>
        <w:t>Soc.Soil</w:t>
      </w:r>
      <w:proofErr w:type="spellEnd"/>
      <w:r w:rsidR="00654943" w:rsidRPr="000169EA">
        <w:rPr>
          <w:rFonts w:asciiTheme="minorHAnsi" w:hAnsiTheme="minorHAnsi" w:cstheme="minorHAnsi"/>
          <w:sz w:val="20"/>
          <w:szCs w:val="20"/>
        </w:rPr>
        <w:t xml:space="preserve"> Sci. 49: 295-300.</w:t>
      </w:r>
    </w:p>
    <w:p w:rsidR="00B55EAD" w:rsidRPr="000169EA" w:rsidRDefault="00B55EAD" w:rsidP="00654943">
      <w:pPr>
        <w:ind w:left="720"/>
        <w:jc w:val="both"/>
        <w:rPr>
          <w:rFonts w:asciiTheme="minorHAnsi" w:hAnsiTheme="minorHAnsi" w:cstheme="minorHAnsi"/>
          <w:sz w:val="20"/>
          <w:szCs w:val="20"/>
        </w:rPr>
      </w:pPr>
      <w:r w:rsidRPr="000169EA">
        <w:rPr>
          <w:rFonts w:asciiTheme="minorHAnsi" w:hAnsiTheme="minorHAnsi" w:cstheme="minorHAnsi"/>
          <w:sz w:val="20"/>
          <w:szCs w:val="20"/>
        </w:rPr>
        <w:t>2.</w:t>
      </w:r>
      <w:r w:rsidRPr="000169EA">
        <w:rPr>
          <w:rFonts w:asciiTheme="minorHAnsi" w:hAnsiTheme="minorHAnsi" w:cstheme="minorHAnsi"/>
          <w:sz w:val="20"/>
          <w:szCs w:val="20"/>
        </w:rPr>
        <w:tab/>
      </w:r>
      <w:r w:rsidR="00654943" w:rsidRPr="000169EA">
        <w:rPr>
          <w:rFonts w:asciiTheme="minorHAnsi" w:hAnsiTheme="minorHAnsi" w:cstheme="minorHAnsi"/>
          <w:sz w:val="20"/>
          <w:szCs w:val="20"/>
        </w:rPr>
        <w:t>Patel, P.C.</w:t>
      </w:r>
      <w:proofErr w:type="gramStart"/>
      <w:r w:rsidR="00654943" w:rsidRPr="000169EA">
        <w:rPr>
          <w:rFonts w:asciiTheme="minorHAnsi" w:hAnsiTheme="minorHAnsi" w:cstheme="minorHAnsi"/>
          <w:sz w:val="20"/>
          <w:szCs w:val="20"/>
        </w:rPr>
        <w:t>,</w:t>
      </w:r>
      <w:proofErr w:type="spellStart"/>
      <w:r w:rsidR="00654943" w:rsidRPr="000169EA">
        <w:rPr>
          <w:rFonts w:asciiTheme="minorHAnsi" w:hAnsiTheme="minorHAnsi" w:cstheme="minorHAnsi"/>
          <w:sz w:val="20"/>
          <w:szCs w:val="20"/>
        </w:rPr>
        <w:t>Yadavendra</w:t>
      </w:r>
      <w:proofErr w:type="spellEnd"/>
      <w:proofErr w:type="gramEnd"/>
      <w:r w:rsidR="00654943" w:rsidRPr="000169EA">
        <w:rPr>
          <w:rFonts w:asciiTheme="minorHAnsi" w:hAnsiTheme="minorHAnsi" w:cstheme="minorHAnsi"/>
          <w:sz w:val="20"/>
          <w:szCs w:val="20"/>
        </w:rPr>
        <w:t xml:space="preserve">, J. </w:t>
      </w:r>
      <w:proofErr w:type="spellStart"/>
      <w:r w:rsidR="00654943" w:rsidRPr="000169EA">
        <w:rPr>
          <w:rFonts w:asciiTheme="minorHAnsi" w:hAnsiTheme="minorHAnsi" w:cstheme="minorHAnsi"/>
          <w:sz w:val="20"/>
          <w:szCs w:val="20"/>
        </w:rPr>
        <w:t>P.and</w:t>
      </w:r>
      <w:proofErr w:type="spellEnd"/>
      <w:r w:rsidR="00654943" w:rsidRPr="000169EA">
        <w:rPr>
          <w:rFonts w:asciiTheme="minorHAnsi" w:hAnsiTheme="minorHAnsi" w:cstheme="minorHAnsi"/>
          <w:sz w:val="20"/>
          <w:szCs w:val="20"/>
        </w:rPr>
        <w:t xml:space="preserve"> </w:t>
      </w:r>
      <w:proofErr w:type="spellStart"/>
      <w:r w:rsidR="00654943" w:rsidRPr="000169EA">
        <w:rPr>
          <w:rFonts w:asciiTheme="minorHAnsi" w:hAnsiTheme="minorHAnsi" w:cstheme="minorHAnsi"/>
          <w:sz w:val="20"/>
          <w:szCs w:val="20"/>
        </w:rPr>
        <w:t>Kotecha</w:t>
      </w:r>
      <w:proofErr w:type="spellEnd"/>
      <w:r w:rsidR="00654943" w:rsidRPr="000169EA">
        <w:rPr>
          <w:rFonts w:asciiTheme="minorHAnsi" w:hAnsiTheme="minorHAnsi" w:cstheme="minorHAnsi"/>
          <w:sz w:val="20"/>
          <w:szCs w:val="20"/>
        </w:rPr>
        <w:t>, A.</w:t>
      </w:r>
      <w:r w:rsidR="008208AF">
        <w:rPr>
          <w:rFonts w:asciiTheme="minorHAnsi" w:hAnsiTheme="minorHAnsi" w:cstheme="minorHAnsi"/>
          <w:sz w:val="20"/>
          <w:szCs w:val="20"/>
        </w:rPr>
        <w:t xml:space="preserve">V. (2004) </w:t>
      </w:r>
      <w:r w:rsidR="005C666F" w:rsidRPr="000169EA">
        <w:rPr>
          <w:rFonts w:asciiTheme="minorHAnsi" w:hAnsiTheme="minorHAnsi" w:cstheme="minorHAnsi"/>
          <w:sz w:val="20"/>
          <w:szCs w:val="20"/>
        </w:rPr>
        <w:t xml:space="preserve">Effect of source and level of </w:t>
      </w:r>
      <w:proofErr w:type="spellStart"/>
      <w:r w:rsidR="005C666F" w:rsidRPr="000169EA">
        <w:rPr>
          <w:rFonts w:asciiTheme="minorHAnsi" w:hAnsiTheme="minorHAnsi" w:cstheme="minorHAnsi"/>
          <w:sz w:val="20"/>
          <w:szCs w:val="20"/>
        </w:rPr>
        <w:t>sulphur</w:t>
      </w:r>
      <w:proofErr w:type="spellEnd"/>
      <w:r w:rsidR="005C666F" w:rsidRPr="000169EA">
        <w:rPr>
          <w:rFonts w:asciiTheme="minorHAnsi" w:hAnsiTheme="minorHAnsi" w:cstheme="minorHAnsi"/>
          <w:sz w:val="20"/>
          <w:szCs w:val="20"/>
        </w:rPr>
        <w:t xml:space="preserve"> on seed yield and nitrogen and </w:t>
      </w:r>
      <w:proofErr w:type="spellStart"/>
      <w:r w:rsidR="005C666F" w:rsidRPr="000169EA">
        <w:rPr>
          <w:rFonts w:asciiTheme="minorHAnsi" w:hAnsiTheme="minorHAnsi" w:cstheme="minorHAnsi"/>
          <w:sz w:val="20"/>
          <w:szCs w:val="20"/>
        </w:rPr>
        <w:t>sulphur</w:t>
      </w:r>
      <w:proofErr w:type="spellEnd"/>
      <w:r w:rsidR="005C666F" w:rsidRPr="000169EA">
        <w:rPr>
          <w:rFonts w:asciiTheme="minorHAnsi" w:hAnsiTheme="minorHAnsi" w:cstheme="minorHAnsi"/>
          <w:sz w:val="20"/>
          <w:szCs w:val="20"/>
        </w:rPr>
        <w:t xml:space="preserve"> uptake by lucerne (</w:t>
      </w:r>
      <w:proofErr w:type="spellStart"/>
      <w:r w:rsidR="005C666F" w:rsidRPr="000169EA">
        <w:rPr>
          <w:rFonts w:asciiTheme="minorHAnsi" w:hAnsiTheme="minorHAnsi" w:cstheme="minorHAnsi"/>
          <w:i/>
          <w:iCs/>
          <w:sz w:val="20"/>
          <w:szCs w:val="20"/>
        </w:rPr>
        <w:t>Medicago</w:t>
      </w:r>
      <w:proofErr w:type="spellEnd"/>
      <w:r w:rsidR="005C666F" w:rsidRPr="000169EA">
        <w:rPr>
          <w:rFonts w:asciiTheme="minorHAnsi" w:hAnsiTheme="minorHAnsi" w:cstheme="minorHAnsi"/>
          <w:i/>
          <w:iCs/>
          <w:sz w:val="20"/>
          <w:szCs w:val="20"/>
        </w:rPr>
        <w:t xml:space="preserve"> sativa</w:t>
      </w:r>
      <w:r w:rsidR="005C666F" w:rsidRPr="000169EA">
        <w:rPr>
          <w:rFonts w:asciiTheme="minorHAnsi" w:hAnsiTheme="minorHAnsi" w:cstheme="minorHAnsi"/>
          <w:sz w:val="20"/>
          <w:szCs w:val="20"/>
        </w:rPr>
        <w:t>), Indian Journal of Agronomy. 49:128-130.</w:t>
      </w:r>
    </w:p>
    <w:p w:rsidR="005C4094" w:rsidRDefault="000169EA" w:rsidP="000169EA">
      <w:pPr>
        <w:pStyle w:val="ListParagraph"/>
        <w:spacing w:before="0" w:line="240" w:lineRule="auto"/>
        <w:ind w:left="400" w:firstLine="0"/>
        <w:contextualSpacing/>
        <w:rPr>
          <w:rFonts w:ascii="Times New Roman" w:hAnsi="Times New Roman" w:cs="Times New Roman"/>
          <w:sz w:val="20"/>
          <w:szCs w:val="20"/>
        </w:rPr>
      </w:pPr>
      <w:r w:rsidRPr="000169EA">
        <w:rPr>
          <w:rFonts w:asciiTheme="minorHAnsi" w:hAnsiTheme="minorHAnsi" w:cstheme="minorHAnsi"/>
          <w:sz w:val="20"/>
          <w:szCs w:val="20"/>
        </w:rPr>
        <w:t xml:space="preserve">       </w:t>
      </w:r>
      <w:r w:rsidR="00B55EAD" w:rsidRPr="000169EA">
        <w:rPr>
          <w:rFonts w:asciiTheme="minorHAnsi" w:hAnsiTheme="minorHAnsi" w:cstheme="minorHAnsi"/>
          <w:sz w:val="20"/>
          <w:szCs w:val="20"/>
        </w:rPr>
        <w:t>3.</w:t>
      </w:r>
      <w:r w:rsidR="00B55EAD" w:rsidRPr="000169EA">
        <w:rPr>
          <w:rFonts w:asciiTheme="minorHAnsi" w:hAnsiTheme="minorHAnsi" w:cstheme="minorHAnsi"/>
          <w:sz w:val="20"/>
          <w:szCs w:val="20"/>
        </w:rPr>
        <w:tab/>
      </w:r>
      <w:r w:rsidRPr="000169EA">
        <w:rPr>
          <w:rFonts w:asciiTheme="minorHAnsi" w:hAnsiTheme="minorHAnsi" w:cstheme="minorHAnsi"/>
          <w:sz w:val="20"/>
          <w:szCs w:val="20"/>
        </w:rPr>
        <w:t xml:space="preserve">    Patel, P.C. </w:t>
      </w:r>
      <w:r w:rsidR="005C4094">
        <w:rPr>
          <w:rFonts w:asciiTheme="minorHAnsi" w:hAnsiTheme="minorHAnsi" w:cstheme="minorHAnsi"/>
          <w:sz w:val="20"/>
          <w:szCs w:val="20"/>
        </w:rPr>
        <w:t>(2013</w:t>
      </w:r>
      <w:proofErr w:type="gramStart"/>
      <w:r w:rsidR="005C4094">
        <w:rPr>
          <w:rFonts w:asciiTheme="minorHAnsi" w:hAnsiTheme="minorHAnsi" w:cstheme="minorHAnsi"/>
          <w:sz w:val="20"/>
          <w:szCs w:val="20"/>
        </w:rPr>
        <w:t>)</w:t>
      </w:r>
      <w:r w:rsidR="008208AF">
        <w:rPr>
          <w:rFonts w:asciiTheme="minorHAnsi" w:hAnsiTheme="minorHAnsi" w:cstheme="minorHAnsi"/>
          <w:sz w:val="20"/>
          <w:szCs w:val="20"/>
        </w:rPr>
        <w:t xml:space="preserve">  </w:t>
      </w:r>
      <w:r w:rsidRPr="000169EA">
        <w:rPr>
          <w:rFonts w:ascii="Times New Roman" w:hAnsi="Times New Roman" w:cs="Times New Roman"/>
          <w:sz w:val="20"/>
          <w:szCs w:val="20"/>
        </w:rPr>
        <w:t>Use</w:t>
      </w:r>
      <w:proofErr w:type="gramEnd"/>
      <w:r w:rsidRPr="000169EA">
        <w:rPr>
          <w:rFonts w:ascii="Times New Roman" w:hAnsi="Times New Roman" w:cs="Times New Roman"/>
          <w:sz w:val="20"/>
          <w:szCs w:val="20"/>
        </w:rPr>
        <w:t xml:space="preserve"> of </w:t>
      </w:r>
      <w:proofErr w:type="spellStart"/>
      <w:r w:rsidRPr="000169EA">
        <w:rPr>
          <w:rFonts w:ascii="Times New Roman" w:hAnsi="Times New Roman" w:cs="Times New Roman"/>
          <w:sz w:val="20"/>
          <w:szCs w:val="20"/>
        </w:rPr>
        <w:t>biochar</w:t>
      </w:r>
      <w:proofErr w:type="spellEnd"/>
      <w:r w:rsidRPr="000169EA">
        <w:rPr>
          <w:rFonts w:ascii="Times New Roman" w:hAnsi="Times New Roman" w:cs="Times New Roman"/>
          <w:sz w:val="20"/>
          <w:szCs w:val="20"/>
        </w:rPr>
        <w:t xml:space="preserve"> for</w:t>
      </w:r>
    </w:p>
    <w:p w:rsidR="000169EA" w:rsidRPr="000169EA" w:rsidRDefault="005C4094" w:rsidP="000169EA">
      <w:pPr>
        <w:pStyle w:val="ListParagraph"/>
        <w:spacing w:before="0" w:line="240" w:lineRule="auto"/>
        <w:ind w:left="400" w:firstLine="0"/>
        <w:contextualSpacing/>
        <w:rPr>
          <w:rFonts w:ascii="Times New Roman" w:hAnsi="Times New Roman" w:cs="Times New Roman"/>
          <w:sz w:val="20"/>
          <w:szCs w:val="20"/>
        </w:rPr>
      </w:pPr>
      <w:r>
        <w:rPr>
          <w:rFonts w:ascii="Times New Roman" w:hAnsi="Times New Roman" w:cs="Times New Roman"/>
          <w:sz w:val="20"/>
          <w:szCs w:val="20"/>
        </w:rPr>
        <w:t xml:space="preserve">   </w:t>
      </w:r>
      <w:r w:rsidR="000169EA" w:rsidRPr="000169EA">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Pr>
          <w:rFonts w:ascii="Times New Roman" w:hAnsi="Times New Roman" w:cs="Times New Roman"/>
          <w:sz w:val="20"/>
          <w:szCs w:val="20"/>
        </w:rPr>
        <w:t>increasing</w:t>
      </w:r>
      <w:proofErr w:type="gramEnd"/>
      <w:r>
        <w:rPr>
          <w:rFonts w:ascii="Times New Roman" w:hAnsi="Times New Roman" w:cs="Times New Roman"/>
          <w:sz w:val="20"/>
          <w:szCs w:val="20"/>
        </w:rPr>
        <w:t xml:space="preserve"> </w:t>
      </w:r>
      <w:r w:rsidRPr="000169EA">
        <w:rPr>
          <w:rFonts w:ascii="Times New Roman" w:hAnsi="Times New Roman" w:cs="Times New Roman"/>
          <w:sz w:val="20"/>
          <w:szCs w:val="20"/>
        </w:rPr>
        <w:t>soil fertility and mitigation of climate change.</w:t>
      </w:r>
    </w:p>
    <w:p w:rsidR="000169EA" w:rsidRPr="000169EA" w:rsidRDefault="000169EA" w:rsidP="005C4094">
      <w:pPr>
        <w:pStyle w:val="ListParagraph"/>
        <w:spacing w:before="0" w:line="240" w:lineRule="auto"/>
        <w:ind w:left="400" w:firstLine="0"/>
        <w:contextualSpacing/>
        <w:rPr>
          <w:rFonts w:ascii="Times New Roman" w:eastAsia="Times New Roman" w:hAnsi="Times New Roman" w:cs="Times New Roman"/>
          <w:noProof/>
          <w:sz w:val="20"/>
          <w:szCs w:val="20"/>
        </w:rPr>
      </w:pPr>
      <w:r w:rsidRPr="000169EA">
        <w:rPr>
          <w:rFonts w:ascii="Times New Roman" w:hAnsi="Times New Roman" w:cs="Times New Roman"/>
          <w:sz w:val="20"/>
          <w:szCs w:val="20"/>
        </w:rPr>
        <w:t xml:space="preserve">  </w:t>
      </w:r>
      <w:r w:rsidR="005C4094">
        <w:rPr>
          <w:rFonts w:ascii="Times New Roman" w:hAnsi="Times New Roman" w:cs="Times New Roman"/>
          <w:sz w:val="20"/>
          <w:szCs w:val="20"/>
        </w:rPr>
        <w:t xml:space="preserve">    </w:t>
      </w:r>
      <w:hyperlink r:id="rId11" w:history="1">
        <w:r w:rsidRPr="000169EA">
          <w:rPr>
            <w:rStyle w:val="Hyperlink"/>
            <w:rFonts w:ascii="Times New Roman" w:hAnsi="Times New Roman" w:cs="Times New Roman"/>
            <w:sz w:val="20"/>
            <w:szCs w:val="20"/>
          </w:rPr>
          <w:t>https://www.youtube.com/watch?v=m1UZOUoyx5M</w:t>
        </w:r>
      </w:hyperlink>
    </w:p>
    <w:p w:rsidR="00654943" w:rsidRPr="000169EA" w:rsidRDefault="005C666F" w:rsidP="00307987">
      <w:pPr>
        <w:ind w:left="720"/>
        <w:jc w:val="both"/>
        <w:rPr>
          <w:rFonts w:asciiTheme="minorHAnsi" w:hAnsiTheme="minorHAnsi" w:cstheme="minorHAnsi"/>
          <w:sz w:val="20"/>
          <w:szCs w:val="20"/>
        </w:rPr>
      </w:pPr>
      <w:r w:rsidRPr="000169EA">
        <w:rPr>
          <w:rFonts w:asciiTheme="minorHAnsi" w:hAnsiTheme="minorHAnsi" w:cstheme="minorHAnsi"/>
          <w:sz w:val="20"/>
          <w:szCs w:val="20"/>
        </w:rPr>
        <w:t xml:space="preserve"> </w:t>
      </w:r>
      <w:r w:rsidR="00370419" w:rsidRPr="000169EA">
        <w:rPr>
          <w:rFonts w:asciiTheme="minorHAnsi" w:hAnsiTheme="minorHAnsi" w:cstheme="minorHAnsi"/>
          <w:sz w:val="20"/>
          <w:szCs w:val="20"/>
        </w:rPr>
        <w:t>4.</w:t>
      </w:r>
      <w:r w:rsidR="00370419" w:rsidRPr="000169EA">
        <w:rPr>
          <w:rFonts w:asciiTheme="minorHAnsi" w:hAnsiTheme="minorHAnsi" w:cstheme="minorHAnsi"/>
          <w:sz w:val="20"/>
          <w:szCs w:val="20"/>
        </w:rPr>
        <w:tab/>
      </w:r>
      <w:r w:rsidR="00654943" w:rsidRPr="000169EA">
        <w:rPr>
          <w:rFonts w:asciiTheme="minorHAnsi" w:hAnsiTheme="minorHAnsi" w:cstheme="minorHAnsi"/>
          <w:sz w:val="20"/>
          <w:szCs w:val="20"/>
        </w:rPr>
        <w:t xml:space="preserve">Patel, </w:t>
      </w:r>
      <w:r w:rsidR="008208AF">
        <w:rPr>
          <w:rFonts w:asciiTheme="minorHAnsi" w:hAnsiTheme="minorHAnsi" w:cstheme="minorHAnsi"/>
          <w:sz w:val="20"/>
          <w:szCs w:val="20"/>
        </w:rPr>
        <w:t xml:space="preserve">P. C. and </w:t>
      </w:r>
      <w:proofErr w:type="spellStart"/>
      <w:r w:rsidR="008208AF">
        <w:rPr>
          <w:rFonts w:asciiTheme="minorHAnsi" w:hAnsiTheme="minorHAnsi" w:cstheme="minorHAnsi"/>
          <w:sz w:val="20"/>
          <w:szCs w:val="20"/>
        </w:rPr>
        <w:t>Kotecha</w:t>
      </w:r>
      <w:proofErr w:type="spellEnd"/>
      <w:r w:rsidR="008208AF">
        <w:rPr>
          <w:rFonts w:asciiTheme="minorHAnsi" w:hAnsiTheme="minorHAnsi" w:cstheme="minorHAnsi"/>
          <w:sz w:val="20"/>
          <w:szCs w:val="20"/>
        </w:rPr>
        <w:t>, A. V. (2006)</w:t>
      </w:r>
      <w:r w:rsidR="00654943" w:rsidRPr="000169EA">
        <w:rPr>
          <w:rFonts w:asciiTheme="minorHAnsi" w:hAnsiTheme="minorHAnsi" w:cstheme="minorHAnsi"/>
          <w:sz w:val="20"/>
          <w:szCs w:val="20"/>
        </w:rPr>
        <w:t xml:space="preserve"> Forage yield and quality of Lucerne as affected by phosphorus and potassium application. Forage Res.31: 269-270.</w:t>
      </w:r>
    </w:p>
    <w:p w:rsidR="00654943" w:rsidRPr="000169EA" w:rsidRDefault="00370419" w:rsidP="00654943">
      <w:pPr>
        <w:pStyle w:val="NoSpacing"/>
        <w:ind w:left="824"/>
        <w:rPr>
          <w:rFonts w:cstheme="minorHAnsi"/>
          <w:b/>
          <w:bCs/>
          <w:sz w:val="20"/>
          <w:szCs w:val="20"/>
        </w:rPr>
      </w:pPr>
      <w:r w:rsidRPr="000169EA">
        <w:rPr>
          <w:rFonts w:cstheme="minorHAnsi"/>
          <w:sz w:val="20"/>
          <w:szCs w:val="20"/>
        </w:rPr>
        <w:t xml:space="preserve">5. </w:t>
      </w:r>
      <w:r w:rsidR="00654943" w:rsidRPr="000169EA">
        <w:rPr>
          <w:rFonts w:cstheme="minorHAnsi"/>
          <w:sz w:val="20"/>
          <w:szCs w:val="20"/>
        </w:rPr>
        <w:t xml:space="preserve">        Patel, P. C., Patel, K. P., </w:t>
      </w:r>
      <w:proofErr w:type="spellStart"/>
      <w:r w:rsidR="00654943" w:rsidRPr="000169EA">
        <w:rPr>
          <w:rFonts w:cstheme="minorHAnsi"/>
          <w:sz w:val="20"/>
          <w:szCs w:val="20"/>
        </w:rPr>
        <w:t>Yadvendra</w:t>
      </w:r>
      <w:proofErr w:type="spellEnd"/>
      <w:r w:rsidR="00654943" w:rsidRPr="000169EA">
        <w:rPr>
          <w:rFonts w:cstheme="minorHAnsi"/>
          <w:sz w:val="20"/>
          <w:szCs w:val="20"/>
        </w:rPr>
        <w:t>, J. P. Patel,</w:t>
      </w:r>
      <w:r w:rsidR="008208AF">
        <w:rPr>
          <w:rFonts w:cstheme="minorHAnsi"/>
          <w:sz w:val="20"/>
          <w:szCs w:val="20"/>
        </w:rPr>
        <w:t xml:space="preserve"> K. C. and </w:t>
      </w:r>
      <w:proofErr w:type="spellStart"/>
      <w:r w:rsidR="008208AF">
        <w:rPr>
          <w:rFonts w:cstheme="minorHAnsi"/>
          <w:sz w:val="20"/>
          <w:szCs w:val="20"/>
        </w:rPr>
        <w:t>Kotecha</w:t>
      </w:r>
      <w:proofErr w:type="spellEnd"/>
      <w:r w:rsidR="008208AF">
        <w:rPr>
          <w:rFonts w:cstheme="minorHAnsi"/>
          <w:sz w:val="20"/>
          <w:szCs w:val="20"/>
        </w:rPr>
        <w:t>, A.V. (2003)</w:t>
      </w:r>
      <w:r w:rsidR="00654943" w:rsidRPr="000169EA">
        <w:rPr>
          <w:rFonts w:cstheme="minorHAnsi"/>
          <w:sz w:val="20"/>
          <w:szCs w:val="20"/>
        </w:rPr>
        <w:t xml:space="preserve"> Effects of zinc and boron application on seed yield of lucerne (</w:t>
      </w:r>
      <w:proofErr w:type="spellStart"/>
      <w:r w:rsidR="00654943" w:rsidRPr="000169EA">
        <w:rPr>
          <w:rFonts w:cstheme="minorHAnsi"/>
          <w:i/>
          <w:sz w:val="20"/>
          <w:szCs w:val="20"/>
        </w:rPr>
        <w:t>Medicago</w:t>
      </w:r>
      <w:proofErr w:type="spellEnd"/>
      <w:r w:rsidR="00654943" w:rsidRPr="000169EA">
        <w:rPr>
          <w:rFonts w:cstheme="minorHAnsi"/>
          <w:i/>
          <w:sz w:val="20"/>
          <w:szCs w:val="20"/>
        </w:rPr>
        <w:t xml:space="preserve"> sativa</w:t>
      </w:r>
      <w:r w:rsidR="00654943" w:rsidRPr="000169EA">
        <w:rPr>
          <w:rFonts w:cstheme="minorHAnsi"/>
          <w:sz w:val="20"/>
          <w:szCs w:val="20"/>
        </w:rPr>
        <w:t xml:space="preserve"> L.).</w:t>
      </w:r>
      <w:r w:rsidR="00961D40" w:rsidRPr="000169EA">
        <w:rPr>
          <w:rFonts w:cstheme="minorHAnsi"/>
          <w:sz w:val="20"/>
          <w:szCs w:val="20"/>
        </w:rPr>
        <w:t xml:space="preserve"> </w:t>
      </w:r>
      <w:r w:rsidR="00654943" w:rsidRPr="000169EA">
        <w:rPr>
          <w:rFonts w:cstheme="minorHAnsi"/>
          <w:iCs/>
          <w:sz w:val="20"/>
          <w:szCs w:val="20"/>
        </w:rPr>
        <w:t xml:space="preserve">J. </w:t>
      </w:r>
      <w:r w:rsidR="00654943" w:rsidRPr="000169EA">
        <w:rPr>
          <w:rFonts w:cstheme="minorHAnsi"/>
          <w:sz w:val="20"/>
          <w:szCs w:val="20"/>
        </w:rPr>
        <w:t xml:space="preserve"> </w:t>
      </w:r>
      <w:r w:rsidR="00654943" w:rsidRPr="000169EA">
        <w:rPr>
          <w:rFonts w:cstheme="minorHAnsi"/>
          <w:iCs/>
          <w:sz w:val="20"/>
          <w:szCs w:val="20"/>
        </w:rPr>
        <w:t xml:space="preserve">Indian Soc. Soil. Sci. </w:t>
      </w:r>
      <w:r w:rsidR="00961D40" w:rsidRPr="000169EA">
        <w:rPr>
          <w:rFonts w:cstheme="minorHAnsi"/>
          <w:sz w:val="20"/>
          <w:szCs w:val="20"/>
        </w:rPr>
        <w:t>51</w:t>
      </w:r>
      <w:r w:rsidR="00654943" w:rsidRPr="000169EA">
        <w:rPr>
          <w:rFonts w:cstheme="minorHAnsi"/>
          <w:sz w:val="20"/>
          <w:szCs w:val="20"/>
        </w:rPr>
        <w:t xml:space="preserve">:320-321.                            </w:t>
      </w:r>
      <w:r w:rsidR="00654943" w:rsidRPr="000169EA">
        <w:rPr>
          <w:rFonts w:cstheme="minorHAnsi"/>
          <w:b/>
          <w:bCs/>
          <w:sz w:val="20"/>
          <w:szCs w:val="20"/>
        </w:rPr>
        <w:t xml:space="preserve"> </w:t>
      </w:r>
    </w:p>
    <w:p w:rsidR="00AE3E37" w:rsidRPr="001662A6" w:rsidRDefault="00AE3E37" w:rsidP="001662A6">
      <w:pPr>
        <w:jc w:val="both"/>
        <w:rPr>
          <w:rFonts w:asciiTheme="minorHAnsi" w:hAnsiTheme="minorHAnsi" w:cstheme="minorHAnsi"/>
          <w:sz w:val="20"/>
          <w:szCs w:val="20"/>
        </w:rPr>
      </w:pPr>
    </w:p>
    <w:p w:rsidR="00370419" w:rsidRPr="00F301F6" w:rsidRDefault="005973B9" w:rsidP="00370419">
      <w:pPr>
        <w:spacing w:line="204" w:lineRule="exact"/>
        <w:rPr>
          <w:rFonts w:asciiTheme="minorHAnsi" w:hAnsiTheme="minorHAnsi" w:cstheme="minorHAnsi"/>
          <w:sz w:val="20"/>
          <w:szCs w:val="20"/>
        </w:rPr>
      </w:pPr>
      <w:r w:rsidRPr="00F301F6">
        <w:rPr>
          <w:rFonts w:asciiTheme="minorHAnsi" w:hAnsiTheme="minorHAnsi" w:cstheme="minorHAnsi"/>
          <w:b/>
          <w:color w:val="BF5A14"/>
          <w:sz w:val="20"/>
          <w:szCs w:val="20"/>
        </w:rPr>
        <w:br/>
      </w:r>
    </w:p>
    <w:p w:rsidR="00AE3E37" w:rsidRDefault="008756E6">
      <w:pPr>
        <w:spacing w:line="200" w:lineRule="exact"/>
        <w:jc w:val="both"/>
        <w:rPr>
          <w:rFonts w:asciiTheme="minorHAnsi" w:hAnsiTheme="minorHAnsi" w:cstheme="minorHAnsi"/>
          <w:sz w:val="20"/>
          <w:szCs w:val="20"/>
        </w:rPr>
      </w:pPr>
      <w:r w:rsidRPr="00F301F6">
        <w:rPr>
          <w:rFonts w:asciiTheme="minorHAnsi" w:hAnsiTheme="minorHAnsi" w:cstheme="minorHAnsi"/>
          <w:sz w:val="20"/>
          <w:szCs w:val="20"/>
        </w:rPr>
        <w:t xml:space="preserve">   </w:t>
      </w: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Default="001662A6">
      <w:pPr>
        <w:spacing w:line="200" w:lineRule="exact"/>
        <w:jc w:val="both"/>
        <w:rPr>
          <w:rFonts w:asciiTheme="minorHAnsi" w:hAnsiTheme="minorHAnsi" w:cstheme="minorHAnsi"/>
          <w:sz w:val="20"/>
          <w:szCs w:val="20"/>
        </w:rPr>
      </w:pPr>
    </w:p>
    <w:p w:rsidR="001662A6" w:rsidRPr="00F301F6" w:rsidRDefault="001662A6">
      <w:pPr>
        <w:spacing w:line="200" w:lineRule="exact"/>
        <w:jc w:val="both"/>
        <w:rPr>
          <w:rFonts w:asciiTheme="minorHAnsi" w:hAnsiTheme="minorHAnsi" w:cstheme="minorHAnsi"/>
          <w:sz w:val="20"/>
          <w:szCs w:val="20"/>
        </w:rPr>
        <w:sectPr w:rsidR="001662A6" w:rsidRPr="00F301F6">
          <w:type w:val="continuous"/>
          <w:pgSz w:w="11910" w:h="16840"/>
          <w:pgMar w:top="1740" w:right="600" w:bottom="840" w:left="620" w:header="720" w:footer="720" w:gutter="0"/>
          <w:cols w:num="2" w:space="720" w:equalWidth="0">
            <w:col w:w="5214" w:space="138"/>
            <w:col w:w="5338"/>
          </w:cols>
        </w:sectPr>
      </w:pPr>
    </w:p>
    <w:p w:rsidR="00AE3E37" w:rsidRPr="00F301F6" w:rsidRDefault="00AE3E37">
      <w:pPr>
        <w:pStyle w:val="BodyText"/>
        <w:rPr>
          <w:rFonts w:asciiTheme="minorHAnsi" w:hAnsiTheme="minorHAnsi" w:cstheme="minorHAnsi"/>
          <w:sz w:val="20"/>
          <w:szCs w:val="20"/>
        </w:rPr>
      </w:pPr>
    </w:p>
    <w:p w:rsidR="00AE3E37" w:rsidRPr="00F301F6" w:rsidRDefault="00292ED9">
      <w:pPr>
        <w:pStyle w:val="BodyText"/>
        <w:spacing w:line="40" w:lineRule="exact"/>
        <w:ind w:left="2202"/>
        <w:rPr>
          <w:rFonts w:asciiTheme="minorHAnsi" w:hAnsiTheme="minorHAnsi" w:cstheme="minorHAnsi"/>
          <w:sz w:val="20"/>
          <w:szCs w:val="20"/>
        </w:rPr>
      </w:pPr>
      <w:r w:rsidRPr="00F301F6">
        <w:rPr>
          <w:rFonts w:asciiTheme="minorHAnsi" w:hAnsiTheme="minorHAnsi" w:cstheme="minorHAnsi"/>
          <w:noProof/>
          <w:sz w:val="20"/>
          <w:szCs w:val="20"/>
          <w:lang w:bidi="gu-IN"/>
        </w:rPr>
        <mc:AlternateContent>
          <mc:Choice Requires="wpg">
            <w:drawing>
              <wp:inline distT="0" distB="0" distL="0" distR="0" wp14:anchorId="00EE7BC8" wp14:editId="580F4A5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14FE5" w:rsidRPr="00F301F6" w:rsidRDefault="008756E6" w:rsidP="00404E5B">
      <w:pPr>
        <w:spacing w:before="92"/>
        <w:ind w:right="4234"/>
        <w:rPr>
          <w:rFonts w:asciiTheme="minorHAnsi" w:hAnsiTheme="minorHAnsi" w:cstheme="minorHAnsi"/>
          <w:noProof/>
          <w:sz w:val="20"/>
          <w:szCs w:val="20"/>
        </w:rPr>
      </w:pPr>
      <w:r w:rsidRPr="00F301F6">
        <w:rPr>
          <w:rFonts w:asciiTheme="minorHAnsi" w:hAnsiTheme="minorHAnsi" w:cstheme="minorHAnsi"/>
          <w:noProof/>
          <w:sz w:val="20"/>
          <w:szCs w:val="20"/>
        </w:rPr>
        <w:t xml:space="preserve">              </w:t>
      </w:r>
      <w:r w:rsidR="00370419" w:rsidRPr="00F301F6">
        <w:rPr>
          <w:rFonts w:asciiTheme="minorHAnsi" w:eastAsia="Calibri" w:hAnsiTheme="minorHAnsi" w:cstheme="minorHAnsi"/>
          <w:noProof/>
          <w:sz w:val="20"/>
          <w:szCs w:val="20"/>
          <w:lang w:bidi="gu-IN"/>
        </w:rPr>
        <w:drawing>
          <wp:inline distT="0" distB="0" distL="0" distR="0" wp14:anchorId="5DA415FE" wp14:editId="7AEC9885">
            <wp:extent cx="1000110" cy="989143"/>
            <wp:effectExtent l="19050" t="0" r="0" b="0"/>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stretch>
                      <a:fillRect/>
                    </a:stretch>
                  </pic:blipFill>
                  <pic:spPr bwMode="auto">
                    <a:xfrm>
                      <a:off x="0" y="0"/>
                      <a:ext cx="1000110" cy="989143"/>
                    </a:xfrm>
                    <a:prstGeom prst="rect">
                      <a:avLst/>
                    </a:prstGeom>
                    <a:noFill/>
                    <a:ln>
                      <a:noFill/>
                    </a:ln>
                  </pic:spPr>
                </pic:pic>
              </a:graphicData>
            </a:graphic>
          </wp:inline>
        </w:drawing>
      </w:r>
    </w:p>
    <w:p w:rsidR="00B14FE5" w:rsidRPr="00F301F6" w:rsidRDefault="00A9710C" w:rsidP="00404E5B">
      <w:pPr>
        <w:spacing w:before="92"/>
        <w:ind w:right="4234"/>
        <w:rPr>
          <w:rFonts w:asciiTheme="minorHAnsi" w:hAnsiTheme="minorHAnsi" w:cstheme="minorHAnsi"/>
          <w:color w:val="BF5A14"/>
          <w:sz w:val="20"/>
          <w:szCs w:val="20"/>
        </w:rPr>
      </w:pPr>
      <w:r w:rsidRPr="00F301F6">
        <w:rPr>
          <w:rFonts w:asciiTheme="minorHAnsi" w:hAnsiTheme="minorHAnsi" w:cstheme="minorHAnsi"/>
          <w:color w:val="BF5A14"/>
          <w:sz w:val="20"/>
          <w:szCs w:val="20"/>
        </w:rPr>
        <w:t>Biography</w:t>
      </w:r>
      <w:r w:rsidR="00404E5B" w:rsidRPr="00F301F6">
        <w:rPr>
          <w:rFonts w:asciiTheme="minorHAnsi" w:hAnsiTheme="minorHAnsi" w:cstheme="minorHAnsi"/>
          <w:color w:val="BF5A14"/>
          <w:sz w:val="20"/>
          <w:szCs w:val="20"/>
        </w:rPr>
        <w:t xml:space="preserve"> (150 word limit)</w:t>
      </w:r>
    </w:p>
    <w:p w:rsidR="00370419" w:rsidRPr="00F301F6" w:rsidRDefault="00370419" w:rsidP="00370419">
      <w:pPr>
        <w:jc w:val="both"/>
        <w:rPr>
          <w:rFonts w:asciiTheme="minorHAnsi" w:hAnsiTheme="minorHAnsi" w:cstheme="minorHAnsi"/>
          <w:sz w:val="20"/>
          <w:szCs w:val="20"/>
        </w:rPr>
      </w:pPr>
      <w:proofErr w:type="spellStart"/>
      <w:r w:rsidRPr="00F301F6">
        <w:rPr>
          <w:rFonts w:asciiTheme="minorHAnsi" w:eastAsia="Calibri" w:hAnsiTheme="minorHAnsi" w:cstheme="minorHAnsi"/>
          <w:sz w:val="20"/>
          <w:szCs w:val="20"/>
        </w:rPr>
        <w:t>Pravinchandra</w:t>
      </w:r>
      <w:proofErr w:type="spellEnd"/>
      <w:r w:rsidRPr="00F301F6">
        <w:rPr>
          <w:rFonts w:asciiTheme="minorHAnsi" w:eastAsia="Calibri" w:hAnsiTheme="minorHAnsi" w:cstheme="minorHAnsi"/>
          <w:sz w:val="20"/>
          <w:szCs w:val="20"/>
        </w:rPr>
        <w:t xml:space="preserve"> C. Patel is a Professor at College of Agriculture, </w:t>
      </w:r>
      <w:proofErr w:type="spellStart"/>
      <w:r w:rsidRPr="00F301F6">
        <w:rPr>
          <w:rFonts w:asciiTheme="minorHAnsi" w:eastAsia="Calibri" w:hAnsiTheme="minorHAnsi" w:cstheme="minorHAnsi"/>
          <w:sz w:val="20"/>
          <w:szCs w:val="20"/>
        </w:rPr>
        <w:t>Parul</w:t>
      </w:r>
      <w:proofErr w:type="spellEnd"/>
      <w:r w:rsidRPr="00F301F6">
        <w:rPr>
          <w:rFonts w:asciiTheme="minorHAnsi" w:eastAsia="Calibri" w:hAnsiTheme="minorHAnsi" w:cstheme="minorHAnsi"/>
          <w:sz w:val="20"/>
          <w:szCs w:val="20"/>
        </w:rPr>
        <w:t xml:space="preserve"> University, Vadodara</w:t>
      </w:r>
      <w:r w:rsidR="005074B4" w:rsidRPr="00F301F6">
        <w:rPr>
          <w:rFonts w:asciiTheme="minorHAnsi" w:eastAsia="Calibri" w:hAnsiTheme="minorHAnsi" w:cstheme="minorHAnsi"/>
          <w:sz w:val="20"/>
          <w:szCs w:val="20"/>
        </w:rPr>
        <w:t xml:space="preserve">, Gujarat, </w:t>
      </w:r>
      <w:proofErr w:type="gramStart"/>
      <w:r w:rsidR="005074B4" w:rsidRPr="00F301F6">
        <w:rPr>
          <w:rFonts w:asciiTheme="minorHAnsi" w:eastAsia="Calibri" w:hAnsiTheme="minorHAnsi" w:cstheme="minorHAnsi"/>
          <w:sz w:val="20"/>
          <w:szCs w:val="20"/>
        </w:rPr>
        <w:t xml:space="preserve">India </w:t>
      </w:r>
      <w:r w:rsidR="002D111F" w:rsidRPr="00F301F6">
        <w:rPr>
          <w:rFonts w:asciiTheme="minorHAnsi" w:eastAsia="Calibri" w:hAnsiTheme="minorHAnsi" w:cstheme="minorHAnsi"/>
          <w:sz w:val="20"/>
          <w:szCs w:val="20"/>
        </w:rPr>
        <w:t xml:space="preserve"> from</w:t>
      </w:r>
      <w:proofErr w:type="gramEnd"/>
      <w:r w:rsidR="002D111F" w:rsidRPr="00F301F6">
        <w:rPr>
          <w:rFonts w:asciiTheme="minorHAnsi" w:eastAsia="Calibri" w:hAnsiTheme="minorHAnsi" w:cstheme="minorHAnsi"/>
          <w:sz w:val="20"/>
          <w:szCs w:val="20"/>
        </w:rPr>
        <w:t xml:space="preserve"> 2016 to till </w:t>
      </w:r>
      <w:proofErr w:type="spellStart"/>
      <w:r w:rsidR="002D111F" w:rsidRPr="00F301F6">
        <w:rPr>
          <w:rFonts w:asciiTheme="minorHAnsi" w:eastAsia="Calibri" w:hAnsiTheme="minorHAnsi" w:cstheme="minorHAnsi"/>
          <w:sz w:val="20"/>
          <w:szCs w:val="20"/>
        </w:rPr>
        <w:t>todate</w:t>
      </w:r>
      <w:proofErr w:type="spellEnd"/>
      <w:r w:rsidRPr="00F301F6">
        <w:rPr>
          <w:rFonts w:asciiTheme="minorHAnsi" w:eastAsia="Calibri" w:hAnsiTheme="minorHAnsi" w:cstheme="minorHAnsi"/>
          <w:sz w:val="20"/>
          <w:szCs w:val="20"/>
        </w:rPr>
        <w:t xml:space="preserve">. He holds a PhD in Soil Science as a major subject &amp; Agronomy as a minor. He has a </w:t>
      </w:r>
      <w:r w:rsidRPr="00F301F6">
        <w:rPr>
          <w:rFonts w:asciiTheme="minorHAnsi" w:hAnsiTheme="minorHAnsi" w:cstheme="minorHAnsi"/>
          <w:sz w:val="20"/>
          <w:szCs w:val="20"/>
        </w:rPr>
        <w:t xml:space="preserve">experiences of </w:t>
      </w:r>
      <w:r w:rsidR="00B14FE5" w:rsidRPr="00F301F6">
        <w:rPr>
          <w:rFonts w:asciiTheme="minorHAnsi" w:hAnsiTheme="minorHAnsi" w:cstheme="minorHAnsi"/>
          <w:sz w:val="20"/>
          <w:szCs w:val="20"/>
        </w:rPr>
        <w:t>42</w:t>
      </w:r>
      <w:r w:rsidRPr="00F301F6">
        <w:rPr>
          <w:rFonts w:asciiTheme="minorHAnsi" w:hAnsiTheme="minorHAnsi" w:cstheme="minorHAnsi"/>
          <w:sz w:val="20"/>
          <w:szCs w:val="20"/>
        </w:rPr>
        <w:t xml:space="preserve"> years of agriculture teaching, research, extension, farm development, soil fertility management and farming of different crops. </w:t>
      </w:r>
      <w:proofErr w:type="spellStart"/>
      <w:r w:rsidR="00B14FE5" w:rsidRPr="00F301F6">
        <w:rPr>
          <w:rFonts w:asciiTheme="minorHAnsi" w:hAnsiTheme="minorHAnsi" w:cstheme="minorHAnsi"/>
          <w:sz w:val="20"/>
          <w:szCs w:val="20"/>
        </w:rPr>
        <w:t>Dr</w:t>
      </w:r>
      <w:proofErr w:type="spellEnd"/>
      <w:r w:rsidR="00B14FE5" w:rsidRPr="00F301F6">
        <w:rPr>
          <w:rFonts w:asciiTheme="minorHAnsi" w:hAnsiTheme="minorHAnsi" w:cstheme="minorHAnsi"/>
          <w:sz w:val="20"/>
          <w:szCs w:val="20"/>
        </w:rPr>
        <w:t xml:space="preserve"> </w:t>
      </w:r>
      <w:r w:rsidRPr="00F301F6">
        <w:rPr>
          <w:rFonts w:asciiTheme="minorHAnsi" w:hAnsiTheme="minorHAnsi" w:cstheme="minorHAnsi"/>
          <w:sz w:val="20"/>
          <w:szCs w:val="20"/>
        </w:rPr>
        <w:t xml:space="preserve">Patel </w:t>
      </w:r>
      <w:proofErr w:type="gramStart"/>
      <w:r w:rsidRPr="00F301F6">
        <w:rPr>
          <w:rFonts w:asciiTheme="minorHAnsi" w:hAnsiTheme="minorHAnsi" w:cstheme="minorHAnsi"/>
          <w:sz w:val="20"/>
          <w:szCs w:val="20"/>
          <w:lang w:bidi="gu-IN"/>
        </w:rPr>
        <w:t>have</w:t>
      </w:r>
      <w:proofErr w:type="gramEnd"/>
      <w:r w:rsidRPr="00F301F6">
        <w:rPr>
          <w:rFonts w:asciiTheme="minorHAnsi" w:hAnsiTheme="minorHAnsi" w:cstheme="minorHAnsi"/>
          <w:sz w:val="20"/>
          <w:szCs w:val="20"/>
          <w:lang w:bidi="gu-IN"/>
        </w:rPr>
        <w:t xml:space="preserve"> 25 </w:t>
      </w:r>
      <w:r w:rsidR="00B14FE5" w:rsidRPr="00F301F6">
        <w:rPr>
          <w:rFonts w:asciiTheme="minorHAnsi" w:hAnsiTheme="minorHAnsi" w:cstheme="minorHAnsi"/>
          <w:sz w:val="20"/>
          <w:szCs w:val="20"/>
          <w:lang w:bidi="gu-IN"/>
        </w:rPr>
        <w:t>years’ experience</w:t>
      </w:r>
      <w:r w:rsidRPr="00F301F6">
        <w:rPr>
          <w:rFonts w:asciiTheme="minorHAnsi" w:hAnsiTheme="minorHAnsi" w:cstheme="minorHAnsi"/>
          <w:sz w:val="20"/>
          <w:szCs w:val="20"/>
          <w:lang w:bidi="gu-IN"/>
        </w:rPr>
        <w:t xml:space="preserve"> in forage crops production </w:t>
      </w:r>
      <w:r w:rsidR="00506A9F" w:rsidRPr="00F301F6">
        <w:rPr>
          <w:rFonts w:asciiTheme="minorHAnsi" w:hAnsiTheme="minorHAnsi" w:cstheme="minorHAnsi"/>
          <w:sz w:val="20"/>
          <w:szCs w:val="20"/>
          <w:lang w:bidi="gu-IN"/>
        </w:rPr>
        <w:t xml:space="preserve">&amp; </w:t>
      </w:r>
      <w:r w:rsidRPr="00F301F6">
        <w:rPr>
          <w:rFonts w:asciiTheme="minorHAnsi" w:hAnsiTheme="minorHAnsi" w:cstheme="minorHAnsi"/>
          <w:sz w:val="20"/>
          <w:szCs w:val="20"/>
          <w:lang w:bidi="gu-IN"/>
        </w:rPr>
        <w:t>forage quality</w:t>
      </w:r>
      <w:r w:rsidR="00506A9F" w:rsidRPr="00F301F6">
        <w:rPr>
          <w:rFonts w:asciiTheme="minorHAnsi" w:hAnsiTheme="minorHAnsi" w:cstheme="minorHAnsi"/>
          <w:sz w:val="20"/>
          <w:szCs w:val="20"/>
          <w:lang w:bidi="gu-IN"/>
        </w:rPr>
        <w:t xml:space="preserve">. </w:t>
      </w:r>
      <w:proofErr w:type="spellStart"/>
      <w:r w:rsidRPr="00F301F6">
        <w:rPr>
          <w:rFonts w:asciiTheme="minorHAnsi" w:hAnsiTheme="minorHAnsi" w:cstheme="minorHAnsi"/>
          <w:bCs/>
          <w:sz w:val="20"/>
          <w:szCs w:val="20"/>
        </w:rPr>
        <w:t>Dr</w:t>
      </w:r>
      <w:proofErr w:type="spellEnd"/>
      <w:r w:rsidRPr="00F301F6">
        <w:rPr>
          <w:rFonts w:asciiTheme="minorHAnsi" w:hAnsiTheme="minorHAnsi" w:cstheme="minorHAnsi"/>
          <w:bCs/>
          <w:sz w:val="20"/>
          <w:szCs w:val="20"/>
        </w:rPr>
        <w:t xml:space="preserve"> Patel obtained </w:t>
      </w:r>
      <w:proofErr w:type="spellStart"/>
      <w:r w:rsidRPr="00F301F6">
        <w:rPr>
          <w:rFonts w:asciiTheme="minorHAnsi" w:hAnsiTheme="minorHAnsi" w:cstheme="minorHAnsi"/>
          <w:bCs/>
          <w:sz w:val="20"/>
          <w:szCs w:val="20"/>
        </w:rPr>
        <w:t>Hari</w:t>
      </w:r>
      <w:proofErr w:type="spellEnd"/>
      <w:r w:rsidRPr="00F301F6">
        <w:rPr>
          <w:rFonts w:asciiTheme="minorHAnsi" w:hAnsiTheme="minorHAnsi" w:cstheme="minorHAnsi"/>
          <w:bCs/>
          <w:sz w:val="20"/>
          <w:szCs w:val="20"/>
        </w:rPr>
        <w:t xml:space="preserve"> Om Ashram </w:t>
      </w:r>
      <w:proofErr w:type="spellStart"/>
      <w:r w:rsidRPr="00F301F6">
        <w:rPr>
          <w:rFonts w:asciiTheme="minorHAnsi" w:hAnsiTheme="minorHAnsi" w:cstheme="minorHAnsi"/>
          <w:bCs/>
          <w:sz w:val="20"/>
          <w:szCs w:val="20"/>
        </w:rPr>
        <w:t>Ayojit</w:t>
      </w:r>
      <w:proofErr w:type="spellEnd"/>
      <w:r w:rsidRPr="00F301F6">
        <w:rPr>
          <w:rFonts w:asciiTheme="minorHAnsi" w:hAnsiTheme="minorHAnsi" w:cstheme="minorHAnsi"/>
          <w:bCs/>
          <w:sz w:val="20"/>
          <w:szCs w:val="20"/>
        </w:rPr>
        <w:t xml:space="preserve"> J. P. </w:t>
      </w:r>
      <w:proofErr w:type="spellStart"/>
      <w:r w:rsidRPr="00F301F6">
        <w:rPr>
          <w:rFonts w:asciiTheme="minorHAnsi" w:hAnsiTheme="minorHAnsi" w:cstheme="minorHAnsi"/>
          <w:bCs/>
          <w:sz w:val="20"/>
          <w:szCs w:val="20"/>
        </w:rPr>
        <w:t>Trivedi</w:t>
      </w:r>
      <w:proofErr w:type="spellEnd"/>
      <w:r w:rsidRPr="00F301F6">
        <w:rPr>
          <w:rFonts w:asciiTheme="minorHAnsi" w:hAnsiTheme="minorHAnsi" w:cstheme="minorHAnsi"/>
          <w:bCs/>
          <w:sz w:val="20"/>
          <w:szCs w:val="20"/>
        </w:rPr>
        <w:t xml:space="preserve"> Award during 2006 for the best contribution in Soil Science research.</w:t>
      </w:r>
      <w:r w:rsidRPr="00F301F6">
        <w:rPr>
          <w:rFonts w:asciiTheme="minorHAnsi" w:hAnsiTheme="minorHAnsi" w:cstheme="minorHAnsi"/>
          <w:sz w:val="20"/>
          <w:szCs w:val="20"/>
        </w:rPr>
        <w:t xml:space="preserve"> He has participated in 18</w:t>
      </w:r>
      <w:r w:rsidRPr="00F301F6">
        <w:rPr>
          <w:rFonts w:asciiTheme="minorHAnsi" w:hAnsiTheme="minorHAnsi" w:cstheme="minorHAnsi"/>
          <w:sz w:val="20"/>
          <w:szCs w:val="20"/>
          <w:vertAlign w:val="superscript"/>
        </w:rPr>
        <w:t>th</w:t>
      </w:r>
      <w:r w:rsidRPr="00F301F6">
        <w:rPr>
          <w:rFonts w:asciiTheme="minorHAnsi" w:hAnsiTheme="minorHAnsi" w:cstheme="minorHAnsi"/>
          <w:sz w:val="20"/>
          <w:szCs w:val="20"/>
        </w:rPr>
        <w:t xml:space="preserve"> World Congress of Soil Sci., Frontiers of Soil Sci. Technology and the Information Age at Philadelphia, </w:t>
      </w:r>
      <w:proofErr w:type="gramStart"/>
      <w:r w:rsidRPr="00F301F6">
        <w:rPr>
          <w:rFonts w:asciiTheme="minorHAnsi" w:hAnsiTheme="minorHAnsi" w:cstheme="minorHAnsi"/>
          <w:sz w:val="20"/>
          <w:szCs w:val="20"/>
        </w:rPr>
        <w:t>Pennsylvania ,</w:t>
      </w:r>
      <w:proofErr w:type="gramEnd"/>
      <w:r w:rsidRPr="00F301F6">
        <w:rPr>
          <w:rFonts w:asciiTheme="minorHAnsi" w:hAnsiTheme="minorHAnsi" w:cstheme="minorHAnsi"/>
          <w:sz w:val="20"/>
          <w:szCs w:val="20"/>
        </w:rPr>
        <w:t xml:space="preserve">USA in 2006 &amp; presented 3 research papers. He has contributed 52 research papers, 2 books, 3 bulletin, and 40 popular articles. </w:t>
      </w:r>
    </w:p>
    <w:p w:rsidR="00370419" w:rsidRPr="00F301F6" w:rsidRDefault="00370419" w:rsidP="00370419">
      <w:pPr>
        <w:rPr>
          <w:rFonts w:asciiTheme="minorHAnsi" w:eastAsia="Calibri" w:hAnsiTheme="minorHAnsi" w:cstheme="minorHAnsi"/>
          <w:sz w:val="20"/>
          <w:szCs w:val="20"/>
        </w:rPr>
      </w:pPr>
      <w:r w:rsidRPr="00F301F6">
        <w:rPr>
          <w:rFonts w:asciiTheme="minorHAnsi" w:eastAsia="Calibri" w:hAnsiTheme="minorHAnsi" w:cstheme="minorHAnsi"/>
          <w:sz w:val="20"/>
          <w:szCs w:val="20"/>
        </w:rPr>
        <w:tab/>
      </w:r>
    </w:p>
    <w:p w:rsidR="00AE3E37" w:rsidRPr="00F301F6" w:rsidRDefault="00A9710C">
      <w:pPr>
        <w:spacing w:before="62"/>
        <w:ind w:left="4217" w:right="4235"/>
        <w:jc w:val="center"/>
        <w:rPr>
          <w:rFonts w:asciiTheme="minorHAnsi" w:hAnsiTheme="minorHAnsi" w:cstheme="minorHAnsi"/>
          <w:sz w:val="20"/>
          <w:szCs w:val="20"/>
        </w:rPr>
      </w:pPr>
      <w:r w:rsidRPr="00F301F6">
        <w:rPr>
          <w:rFonts w:asciiTheme="minorHAnsi" w:hAnsiTheme="minorHAnsi" w:cstheme="minorHAnsi"/>
          <w:sz w:val="20"/>
          <w:szCs w:val="20"/>
        </w:rPr>
        <w:t xml:space="preserve">Email: </w:t>
      </w:r>
      <w:r w:rsidR="00370419" w:rsidRPr="00F301F6">
        <w:rPr>
          <w:rFonts w:asciiTheme="minorHAnsi" w:hAnsiTheme="minorHAnsi" w:cstheme="minorHAnsi"/>
          <w:sz w:val="20"/>
          <w:szCs w:val="20"/>
        </w:rPr>
        <w:t>patelpc12@gmailcom</w:t>
      </w:r>
    </w:p>
    <w:p w:rsidR="00AE3E37" w:rsidRPr="00F301F6" w:rsidRDefault="00292ED9">
      <w:pPr>
        <w:pStyle w:val="BodyText"/>
        <w:spacing w:before="2"/>
        <w:rPr>
          <w:rFonts w:asciiTheme="minorHAnsi" w:hAnsiTheme="minorHAnsi" w:cstheme="minorHAnsi"/>
          <w:sz w:val="20"/>
          <w:szCs w:val="20"/>
        </w:rPr>
      </w:pPr>
      <w:r w:rsidRPr="00F301F6">
        <w:rPr>
          <w:rFonts w:asciiTheme="minorHAnsi" w:hAnsiTheme="minorHAnsi" w:cstheme="minorHAnsi"/>
          <w:noProof/>
          <w:sz w:val="20"/>
          <w:szCs w:val="20"/>
          <w:lang w:bidi="gu-IN"/>
        </w:rPr>
        <mc:AlternateContent>
          <mc:Choice Requires="wps">
            <w:drawing>
              <wp:anchor distT="0" distB="0" distL="0" distR="0" simplePos="0" relativeHeight="1072" behindDoc="0" locked="0" layoutInCell="1" allowOverlap="1" wp14:anchorId="61A4320E" wp14:editId="73213A2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301F6" w:rsidRDefault="00AE3E37">
      <w:pPr>
        <w:pStyle w:val="BodyText"/>
        <w:rPr>
          <w:rFonts w:asciiTheme="minorHAnsi" w:hAnsiTheme="minorHAnsi" w:cstheme="minorHAnsi"/>
          <w:sz w:val="20"/>
          <w:szCs w:val="20"/>
        </w:rPr>
      </w:pPr>
    </w:p>
    <w:p w:rsidR="00AE3E37" w:rsidRPr="00F301F6" w:rsidRDefault="00AE3E37">
      <w:pPr>
        <w:pStyle w:val="BodyText"/>
        <w:rPr>
          <w:rFonts w:asciiTheme="minorHAnsi" w:hAnsiTheme="minorHAnsi" w:cstheme="minorHAnsi"/>
          <w:sz w:val="20"/>
          <w:szCs w:val="20"/>
        </w:rPr>
      </w:pPr>
    </w:p>
    <w:p w:rsidR="00AE3E37" w:rsidRPr="00F301F6" w:rsidRDefault="00AE3E37">
      <w:pPr>
        <w:pStyle w:val="BodyText"/>
        <w:spacing w:before="7"/>
        <w:rPr>
          <w:rFonts w:asciiTheme="minorHAnsi" w:hAnsiTheme="minorHAnsi" w:cstheme="minorHAnsi"/>
          <w:sz w:val="20"/>
          <w:szCs w:val="20"/>
        </w:rPr>
      </w:pPr>
    </w:p>
    <w:p w:rsidR="00AE3E37" w:rsidRPr="00F301F6" w:rsidRDefault="00A9710C">
      <w:pPr>
        <w:spacing w:before="39"/>
        <w:ind w:left="100"/>
        <w:rPr>
          <w:rFonts w:asciiTheme="minorHAnsi" w:hAnsiTheme="minorHAnsi" w:cstheme="minorHAnsi"/>
          <w:b/>
          <w:sz w:val="20"/>
          <w:szCs w:val="20"/>
        </w:rPr>
      </w:pPr>
      <w:r w:rsidRPr="00F301F6">
        <w:rPr>
          <w:rFonts w:asciiTheme="minorHAnsi" w:hAnsiTheme="minorHAnsi" w:cstheme="minorHAnsi"/>
          <w:b/>
          <w:sz w:val="20"/>
          <w:szCs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8D1" w:rsidRDefault="006D08D1">
      <w:r>
        <w:separator/>
      </w:r>
    </w:p>
  </w:endnote>
  <w:endnote w:type="continuationSeparator" w:id="0">
    <w:p w:rsidR="006D08D1" w:rsidRDefault="006D0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hruti">
    <w:panose1 w:val="02000500000000000000"/>
    <w:charset w:val="01"/>
    <w:family w:val="auto"/>
    <w:pitch w:val="variable"/>
    <w:sig w:usb0="00040000" w:usb1="00000000" w:usb2="00000000" w:usb3="00000000" w:csb0="0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2CF" w:rsidRDefault="001922CF">
    <w:pPr>
      <w:pStyle w:val="BodyText"/>
      <w:spacing w:line="14" w:lineRule="auto"/>
      <w:rPr>
        <w:sz w:val="20"/>
      </w:rPr>
    </w:pPr>
    <w:r>
      <w:rPr>
        <w:noProof/>
        <w:lang w:bidi="gu-IN"/>
      </w:rPr>
      <mc:AlternateContent>
        <mc:Choice Requires="wps">
          <w:drawing>
            <wp:anchor distT="0" distB="0" distL="114300" distR="114300" simplePos="0" relativeHeight="503311928" behindDoc="1" locked="0" layoutInCell="1" allowOverlap="1" wp14:anchorId="3BD65357" wp14:editId="28480E9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22CF" w:rsidRPr="005B3A56" w:rsidRDefault="001922C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922CF" w:rsidRPr="005B3A56" w:rsidRDefault="001922C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1922CF" w:rsidRPr="005B3A56" w:rsidRDefault="001922C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922CF" w:rsidRPr="005B3A56" w:rsidRDefault="001922C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gu-IN"/>
      </w:rPr>
      <mc:AlternateContent>
        <mc:Choice Requires="wps">
          <w:drawing>
            <wp:anchor distT="0" distB="0" distL="114300" distR="114300" simplePos="0" relativeHeight="503311952" behindDoc="1" locked="0" layoutInCell="1" allowOverlap="1" wp14:anchorId="6F63A1F8" wp14:editId="5C49AA5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22CF" w:rsidRPr="005B3A56" w:rsidRDefault="001922C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922CF" w:rsidRPr="005B3A56" w:rsidRDefault="001922C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1922CF" w:rsidRPr="005B3A56" w:rsidRDefault="001922C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922CF" w:rsidRPr="005B3A56" w:rsidRDefault="001922C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gu-IN"/>
      </w:rPr>
      <mc:AlternateContent>
        <mc:Choice Requires="wps">
          <w:drawing>
            <wp:anchor distT="0" distB="0" distL="114300" distR="114300" simplePos="0" relativeHeight="503311976" behindDoc="1" locked="0" layoutInCell="1" allowOverlap="1" wp14:anchorId="1119BAFB" wp14:editId="2326F91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22CF" w:rsidRPr="005B3A56" w:rsidRDefault="001922C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922CF" w:rsidRPr="005B3A56" w:rsidRDefault="001922C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922CF" w:rsidRPr="005B3A56" w:rsidRDefault="001922C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922CF" w:rsidRPr="005B3A56" w:rsidRDefault="001922C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8D1" w:rsidRDefault="006D08D1">
      <w:r>
        <w:separator/>
      </w:r>
    </w:p>
  </w:footnote>
  <w:footnote w:type="continuationSeparator" w:id="0">
    <w:p w:rsidR="006D08D1" w:rsidRDefault="006D08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2CF" w:rsidRDefault="001922CF">
    <w:pPr>
      <w:pStyle w:val="BodyText"/>
      <w:spacing w:line="14" w:lineRule="auto"/>
      <w:rPr>
        <w:sz w:val="20"/>
      </w:rPr>
    </w:pPr>
    <w:r>
      <w:rPr>
        <w:noProof/>
        <w:lang w:bidi="gu-IN"/>
      </w:rPr>
      <mc:AlternateContent>
        <mc:Choice Requires="wps">
          <w:drawing>
            <wp:anchor distT="0" distB="0" distL="114300" distR="114300" simplePos="0" relativeHeight="503311880" behindDoc="1" locked="0" layoutInCell="1" allowOverlap="1" wp14:anchorId="51C05573" wp14:editId="5A9AED4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22CF" w:rsidRPr="005B3A56" w:rsidRDefault="001922C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1922CF" w:rsidRPr="005B3A56" w:rsidRDefault="001922C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gu-IN"/>
      </w:rPr>
      <mc:AlternateContent>
        <mc:Choice Requires="wps">
          <w:drawing>
            <wp:anchor distT="0" distB="0" distL="114300" distR="114300" simplePos="0" relativeHeight="503311904" behindDoc="1" locked="0" layoutInCell="1" allowOverlap="1" wp14:anchorId="048C8D3D" wp14:editId="1F13209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22CF" w:rsidRPr="005B3A56" w:rsidRDefault="001922C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922CF" w:rsidRPr="005B3A56" w:rsidRDefault="001922C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922CF" w:rsidRPr="005B3A56" w:rsidRDefault="001922C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922CF" w:rsidRPr="005B3A56" w:rsidRDefault="001922C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3">
    <w:nsid w:val="7B58398E"/>
    <w:multiLevelType w:val="hybridMultilevel"/>
    <w:tmpl w:val="0ABC5198"/>
    <w:lvl w:ilvl="0" w:tplc="0409000F">
      <w:start w:val="1"/>
      <w:numFmt w:val="decimal"/>
      <w:lvlText w:val="%1."/>
      <w:lvlJc w:val="left"/>
      <w:pPr>
        <w:ind w:left="824" w:hanging="360"/>
      </w:pPr>
    </w:lvl>
    <w:lvl w:ilvl="1" w:tplc="04090019" w:tentative="1">
      <w:start w:val="1"/>
      <w:numFmt w:val="lowerLetter"/>
      <w:lvlText w:val="%2."/>
      <w:lvlJc w:val="left"/>
      <w:pPr>
        <w:ind w:left="1544" w:hanging="360"/>
      </w:pPr>
    </w:lvl>
    <w:lvl w:ilvl="2" w:tplc="0409001B" w:tentative="1">
      <w:start w:val="1"/>
      <w:numFmt w:val="lowerRoman"/>
      <w:lvlText w:val="%3."/>
      <w:lvlJc w:val="right"/>
      <w:pPr>
        <w:ind w:left="2264" w:hanging="180"/>
      </w:pPr>
    </w:lvl>
    <w:lvl w:ilvl="3" w:tplc="0409000F" w:tentative="1">
      <w:start w:val="1"/>
      <w:numFmt w:val="decimal"/>
      <w:lvlText w:val="%4."/>
      <w:lvlJc w:val="left"/>
      <w:pPr>
        <w:ind w:left="2984" w:hanging="360"/>
      </w:pPr>
    </w:lvl>
    <w:lvl w:ilvl="4" w:tplc="04090019" w:tentative="1">
      <w:start w:val="1"/>
      <w:numFmt w:val="lowerLetter"/>
      <w:lvlText w:val="%5."/>
      <w:lvlJc w:val="left"/>
      <w:pPr>
        <w:ind w:left="3704" w:hanging="360"/>
      </w:pPr>
    </w:lvl>
    <w:lvl w:ilvl="5" w:tplc="0409001B" w:tentative="1">
      <w:start w:val="1"/>
      <w:numFmt w:val="lowerRoman"/>
      <w:lvlText w:val="%6."/>
      <w:lvlJc w:val="right"/>
      <w:pPr>
        <w:ind w:left="4424" w:hanging="180"/>
      </w:pPr>
    </w:lvl>
    <w:lvl w:ilvl="6" w:tplc="0409000F" w:tentative="1">
      <w:start w:val="1"/>
      <w:numFmt w:val="decimal"/>
      <w:lvlText w:val="%7."/>
      <w:lvlJc w:val="left"/>
      <w:pPr>
        <w:ind w:left="5144" w:hanging="360"/>
      </w:pPr>
    </w:lvl>
    <w:lvl w:ilvl="7" w:tplc="04090019" w:tentative="1">
      <w:start w:val="1"/>
      <w:numFmt w:val="lowerLetter"/>
      <w:lvlText w:val="%8."/>
      <w:lvlJc w:val="left"/>
      <w:pPr>
        <w:ind w:left="5864" w:hanging="360"/>
      </w:pPr>
    </w:lvl>
    <w:lvl w:ilvl="8" w:tplc="0409001B" w:tentative="1">
      <w:start w:val="1"/>
      <w:numFmt w:val="lowerRoman"/>
      <w:lvlText w:val="%9."/>
      <w:lvlJc w:val="right"/>
      <w:pPr>
        <w:ind w:left="6584"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636"/>
    <w:rsid w:val="000169EA"/>
    <w:rsid w:val="00045DC3"/>
    <w:rsid w:val="000E2911"/>
    <w:rsid w:val="001263DF"/>
    <w:rsid w:val="001662A6"/>
    <w:rsid w:val="001922CF"/>
    <w:rsid w:val="001A1774"/>
    <w:rsid w:val="002455EC"/>
    <w:rsid w:val="00292ED9"/>
    <w:rsid w:val="00293488"/>
    <w:rsid w:val="002D111F"/>
    <w:rsid w:val="002D5A07"/>
    <w:rsid w:val="00307987"/>
    <w:rsid w:val="00370419"/>
    <w:rsid w:val="003971F2"/>
    <w:rsid w:val="00404E5B"/>
    <w:rsid w:val="00414F7B"/>
    <w:rsid w:val="004355DC"/>
    <w:rsid w:val="004749B4"/>
    <w:rsid w:val="00494130"/>
    <w:rsid w:val="004F3523"/>
    <w:rsid w:val="0050226F"/>
    <w:rsid w:val="00506A9F"/>
    <w:rsid w:val="005074B4"/>
    <w:rsid w:val="00593DB7"/>
    <w:rsid w:val="005973B9"/>
    <w:rsid w:val="005B3A56"/>
    <w:rsid w:val="005C3FFB"/>
    <w:rsid w:val="005C4094"/>
    <w:rsid w:val="005C666F"/>
    <w:rsid w:val="006060CE"/>
    <w:rsid w:val="0063497F"/>
    <w:rsid w:val="00654943"/>
    <w:rsid w:val="006B0473"/>
    <w:rsid w:val="006D08D1"/>
    <w:rsid w:val="0070007B"/>
    <w:rsid w:val="00700D2D"/>
    <w:rsid w:val="00743242"/>
    <w:rsid w:val="008208AF"/>
    <w:rsid w:val="00873DF0"/>
    <w:rsid w:val="008756E6"/>
    <w:rsid w:val="00895F8C"/>
    <w:rsid w:val="008A08B6"/>
    <w:rsid w:val="00961D40"/>
    <w:rsid w:val="009B2D44"/>
    <w:rsid w:val="00A07E82"/>
    <w:rsid w:val="00A44366"/>
    <w:rsid w:val="00A966BF"/>
    <w:rsid w:val="00A9710C"/>
    <w:rsid w:val="00AE3E37"/>
    <w:rsid w:val="00B14FE5"/>
    <w:rsid w:val="00B21A57"/>
    <w:rsid w:val="00B55EAD"/>
    <w:rsid w:val="00B82AB2"/>
    <w:rsid w:val="00C33602"/>
    <w:rsid w:val="00CA51B0"/>
    <w:rsid w:val="00CC0EDB"/>
    <w:rsid w:val="00CD6F55"/>
    <w:rsid w:val="00D0114B"/>
    <w:rsid w:val="00D0196C"/>
    <w:rsid w:val="00D706DC"/>
    <w:rsid w:val="00DE3104"/>
    <w:rsid w:val="00E26B10"/>
    <w:rsid w:val="00E4596B"/>
    <w:rsid w:val="00EF1DB9"/>
    <w:rsid w:val="00F301F6"/>
    <w:rsid w:val="00F72EEA"/>
    <w:rsid w:val="00F84CAE"/>
    <w:rsid w:val="00FB1C13"/>
    <w:rsid w:val="00FC55FC"/>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4596B"/>
    <w:pPr>
      <w:widowControl/>
      <w:spacing w:before="100" w:beforeAutospacing="1" w:after="100" w:afterAutospacing="1"/>
    </w:pPr>
    <w:rPr>
      <w:rFonts w:ascii="Times New Roman" w:eastAsiaTheme="minorEastAsia" w:hAnsi="Times New Roman" w:cs="Times New Roman"/>
      <w:sz w:val="24"/>
      <w:szCs w:val="24"/>
      <w:lang w:bidi="gu-IN"/>
    </w:rPr>
  </w:style>
  <w:style w:type="paragraph" w:styleId="NoSpacing">
    <w:name w:val="No Spacing"/>
    <w:basedOn w:val="Normal"/>
    <w:link w:val="NoSpacingChar"/>
    <w:uiPriority w:val="1"/>
    <w:qFormat/>
    <w:rsid w:val="00654943"/>
    <w:pPr>
      <w:widowControl/>
      <w:jc w:val="both"/>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654943"/>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E4596B"/>
    <w:pPr>
      <w:widowControl/>
      <w:spacing w:before="100" w:beforeAutospacing="1" w:after="100" w:afterAutospacing="1"/>
    </w:pPr>
    <w:rPr>
      <w:rFonts w:ascii="Times New Roman" w:eastAsiaTheme="minorEastAsia" w:hAnsi="Times New Roman" w:cs="Times New Roman"/>
      <w:sz w:val="24"/>
      <w:szCs w:val="24"/>
      <w:lang w:bidi="gu-IN"/>
    </w:rPr>
  </w:style>
  <w:style w:type="paragraph" w:styleId="NoSpacing">
    <w:name w:val="No Spacing"/>
    <w:basedOn w:val="Normal"/>
    <w:link w:val="NoSpacingChar"/>
    <w:uiPriority w:val="1"/>
    <w:qFormat/>
    <w:rsid w:val="00654943"/>
    <w:pPr>
      <w:widowControl/>
      <w:jc w:val="both"/>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654943"/>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outube.com/watch?v=m1UZOUoyx5M"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ss727</cp:lastModifiedBy>
  <cp:revision>7</cp:revision>
  <dcterms:created xsi:type="dcterms:W3CDTF">2020-11-10T18:24:00Z</dcterms:created>
  <dcterms:modified xsi:type="dcterms:W3CDTF">2020-11-11T04:26:00Z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