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57BA" w:rsidRPr="00294C9F" w:rsidRDefault="00C6060A">
      <w:pPr>
        <w:rPr>
          <w:rFonts w:ascii="Times New Roman" w:hAnsi="Times New Roman" w:cs="Times New Roman"/>
          <w:b/>
          <w:sz w:val="20"/>
          <w:szCs w:val="20"/>
        </w:rPr>
      </w:pPr>
      <w:r w:rsidRPr="00294C9F">
        <w:rPr>
          <w:rFonts w:ascii="Times New Roman" w:hAnsi="Times New Roman" w:cs="Times New Roman"/>
          <w:b/>
          <w:sz w:val="20"/>
          <w:szCs w:val="20"/>
        </w:rPr>
        <w:t>Title</w:t>
      </w:r>
      <w:r w:rsidR="000160AF" w:rsidRPr="00294C9F">
        <w:rPr>
          <w:rFonts w:ascii="Times New Roman" w:hAnsi="Times New Roman" w:cs="Times New Roman"/>
          <w:b/>
          <w:sz w:val="20"/>
          <w:szCs w:val="20"/>
        </w:rPr>
        <w:t xml:space="preserve">: </w:t>
      </w:r>
      <w:r w:rsidR="007557BA" w:rsidRPr="00294C9F">
        <w:rPr>
          <w:rFonts w:ascii="Times New Roman" w:hAnsi="Times New Roman" w:cs="Times New Roman"/>
          <w:b/>
          <w:sz w:val="20"/>
          <w:szCs w:val="20"/>
        </w:rPr>
        <w:t xml:space="preserve">Teaching Food Technology </w:t>
      </w:r>
      <w:r w:rsidR="000160AF" w:rsidRPr="00294C9F">
        <w:rPr>
          <w:rFonts w:ascii="Times New Roman" w:hAnsi="Times New Roman" w:cs="Times New Roman"/>
          <w:b/>
          <w:sz w:val="20"/>
          <w:szCs w:val="20"/>
        </w:rPr>
        <w:t xml:space="preserve">Across Cultures – </w:t>
      </w:r>
      <w:r w:rsidR="007557BA" w:rsidRPr="00294C9F">
        <w:rPr>
          <w:rFonts w:ascii="Times New Roman" w:hAnsi="Times New Roman" w:cs="Times New Roman"/>
          <w:b/>
          <w:sz w:val="20"/>
          <w:szCs w:val="20"/>
        </w:rPr>
        <w:t xml:space="preserve">Experiences </w:t>
      </w:r>
      <w:r w:rsidR="000160AF" w:rsidRPr="00294C9F">
        <w:rPr>
          <w:rFonts w:ascii="Times New Roman" w:hAnsi="Times New Roman" w:cs="Times New Roman"/>
          <w:b/>
          <w:sz w:val="20"/>
          <w:szCs w:val="20"/>
        </w:rPr>
        <w:t xml:space="preserve">From </w:t>
      </w:r>
      <w:r w:rsidR="007557BA" w:rsidRPr="00294C9F">
        <w:rPr>
          <w:rFonts w:ascii="Times New Roman" w:hAnsi="Times New Roman" w:cs="Times New Roman"/>
          <w:b/>
          <w:sz w:val="20"/>
          <w:szCs w:val="20"/>
        </w:rPr>
        <w:t xml:space="preserve">Australia </w:t>
      </w:r>
      <w:r w:rsidR="000160AF" w:rsidRPr="00294C9F">
        <w:rPr>
          <w:rFonts w:ascii="Times New Roman" w:hAnsi="Times New Roman" w:cs="Times New Roman"/>
          <w:b/>
          <w:sz w:val="20"/>
          <w:szCs w:val="20"/>
        </w:rPr>
        <w:t xml:space="preserve">And </w:t>
      </w:r>
      <w:r w:rsidR="007557BA" w:rsidRPr="00294C9F">
        <w:rPr>
          <w:rFonts w:ascii="Times New Roman" w:hAnsi="Times New Roman" w:cs="Times New Roman"/>
          <w:b/>
          <w:sz w:val="20"/>
          <w:szCs w:val="20"/>
        </w:rPr>
        <w:t>Zimbabwe</w:t>
      </w:r>
      <w:r w:rsidR="000160AF" w:rsidRPr="00294C9F">
        <w:rPr>
          <w:rFonts w:ascii="Times New Roman" w:hAnsi="Times New Roman" w:cs="Times New Roman"/>
          <w:b/>
          <w:sz w:val="20"/>
          <w:szCs w:val="20"/>
        </w:rPr>
        <w:t>.</w:t>
      </w:r>
    </w:p>
    <w:p w:rsidR="00697661" w:rsidRPr="00294C9F" w:rsidRDefault="00697661" w:rsidP="00697661">
      <w:pPr>
        <w:pStyle w:val="NormalWeb"/>
        <w:spacing w:before="0" w:beforeAutospacing="0" w:after="0" w:afterAutospacing="0"/>
        <w:rPr>
          <w:b/>
          <w:color w:val="000000"/>
          <w:sz w:val="16"/>
          <w:szCs w:val="16"/>
        </w:rPr>
      </w:pPr>
      <w:r w:rsidRPr="00294C9F">
        <w:rPr>
          <w:b/>
          <w:color w:val="000000"/>
          <w:sz w:val="16"/>
          <w:szCs w:val="16"/>
        </w:rPr>
        <w:t xml:space="preserve">Dr Ester </w:t>
      </w:r>
      <w:proofErr w:type="spellStart"/>
      <w:r w:rsidRPr="00294C9F">
        <w:rPr>
          <w:b/>
          <w:color w:val="000000"/>
          <w:sz w:val="16"/>
          <w:szCs w:val="16"/>
        </w:rPr>
        <w:t>Mpandi</w:t>
      </w:r>
      <w:proofErr w:type="spellEnd"/>
      <w:r w:rsidRPr="00294C9F">
        <w:rPr>
          <w:b/>
          <w:color w:val="000000"/>
          <w:sz w:val="16"/>
          <w:szCs w:val="16"/>
        </w:rPr>
        <w:t xml:space="preserve"> Khosa</w:t>
      </w:r>
      <w:r w:rsidR="00D21B5D">
        <w:rPr>
          <w:b/>
          <w:color w:val="000000"/>
          <w:sz w:val="16"/>
          <w:szCs w:val="16"/>
        </w:rPr>
        <w:t xml:space="preserve"> PhD</w:t>
      </w:r>
    </w:p>
    <w:p w:rsidR="000160AF" w:rsidRPr="00294C9F" w:rsidRDefault="000160AF" w:rsidP="00697661">
      <w:pPr>
        <w:pStyle w:val="NormalWeb"/>
        <w:spacing w:before="0" w:beforeAutospacing="0" w:after="0" w:afterAutospacing="0"/>
        <w:rPr>
          <w:color w:val="000000"/>
          <w:sz w:val="16"/>
          <w:szCs w:val="16"/>
        </w:rPr>
      </w:pPr>
      <w:r w:rsidRPr="00294C9F">
        <w:rPr>
          <w:color w:val="000000"/>
          <w:sz w:val="16"/>
          <w:szCs w:val="16"/>
        </w:rPr>
        <w:t>Director Breakthrough Consultants (Pvt) Ltd.</w:t>
      </w:r>
    </w:p>
    <w:p w:rsidR="00697661" w:rsidRPr="00294C9F" w:rsidRDefault="00697661" w:rsidP="00697661">
      <w:pPr>
        <w:pStyle w:val="NormalWeb"/>
        <w:spacing w:before="0" w:beforeAutospacing="0" w:after="0" w:afterAutospacing="0"/>
        <w:rPr>
          <w:color w:val="000000"/>
          <w:sz w:val="16"/>
          <w:szCs w:val="16"/>
        </w:rPr>
      </w:pPr>
      <w:r w:rsidRPr="00294C9F">
        <w:rPr>
          <w:color w:val="000000"/>
          <w:sz w:val="16"/>
          <w:szCs w:val="16"/>
        </w:rPr>
        <w:t>Harare</w:t>
      </w:r>
    </w:p>
    <w:p w:rsidR="00C6060A" w:rsidRPr="00294C9F" w:rsidRDefault="00697661" w:rsidP="000160AF">
      <w:pPr>
        <w:pStyle w:val="NormalWeb"/>
        <w:spacing w:before="0" w:beforeAutospacing="0" w:after="0" w:afterAutospacing="0"/>
        <w:rPr>
          <w:color w:val="000000"/>
          <w:sz w:val="20"/>
          <w:szCs w:val="20"/>
        </w:rPr>
      </w:pPr>
      <w:r w:rsidRPr="00294C9F">
        <w:rPr>
          <w:color w:val="000000"/>
          <w:sz w:val="16"/>
          <w:szCs w:val="16"/>
        </w:rPr>
        <w:t>ZIMBABWE</w:t>
      </w:r>
    </w:p>
    <w:p w:rsidR="00C6060A" w:rsidRPr="00294C9F" w:rsidRDefault="00C6060A" w:rsidP="00A81002">
      <w:pPr>
        <w:autoSpaceDE w:val="0"/>
        <w:autoSpaceDN w:val="0"/>
        <w:adjustRightInd w:val="0"/>
        <w:spacing w:after="0" w:line="240" w:lineRule="auto"/>
        <w:jc w:val="both"/>
        <w:rPr>
          <w:rFonts w:ascii="Times New Roman" w:hAnsi="Times New Roman" w:cs="Times New Roman"/>
          <w:sz w:val="24"/>
          <w:szCs w:val="24"/>
        </w:rPr>
      </w:pPr>
      <w:bookmarkStart w:id="0" w:name="_GoBack"/>
      <w:bookmarkEnd w:id="0"/>
    </w:p>
    <w:p w:rsidR="00C6060A" w:rsidRPr="00D21B5D" w:rsidRDefault="00C6060A" w:rsidP="00697661">
      <w:pPr>
        <w:autoSpaceDE w:val="0"/>
        <w:autoSpaceDN w:val="0"/>
        <w:adjustRightInd w:val="0"/>
        <w:spacing w:after="120" w:line="240" w:lineRule="auto"/>
        <w:jc w:val="both"/>
        <w:rPr>
          <w:rFonts w:ascii="Times New Roman" w:hAnsi="Times New Roman" w:cs="Times New Roman"/>
          <w:b/>
          <w:sz w:val="20"/>
          <w:szCs w:val="20"/>
        </w:rPr>
      </w:pPr>
      <w:r w:rsidRPr="00D21B5D">
        <w:rPr>
          <w:rFonts w:ascii="Times New Roman" w:hAnsi="Times New Roman" w:cs="Times New Roman"/>
          <w:b/>
          <w:sz w:val="20"/>
          <w:szCs w:val="20"/>
        </w:rPr>
        <w:t>Abstract</w:t>
      </w:r>
    </w:p>
    <w:p w:rsidR="007557BA" w:rsidRPr="00294C9F" w:rsidRDefault="007557BA" w:rsidP="00697661">
      <w:pPr>
        <w:autoSpaceDE w:val="0"/>
        <w:autoSpaceDN w:val="0"/>
        <w:adjustRightInd w:val="0"/>
        <w:spacing w:after="120" w:line="240" w:lineRule="auto"/>
        <w:jc w:val="both"/>
        <w:rPr>
          <w:rFonts w:ascii="Times New Roman" w:hAnsi="Times New Roman" w:cs="Times New Roman"/>
          <w:sz w:val="20"/>
          <w:szCs w:val="20"/>
        </w:rPr>
      </w:pPr>
      <w:r w:rsidRPr="00294C9F">
        <w:rPr>
          <w:rFonts w:ascii="Times New Roman" w:hAnsi="Times New Roman" w:cs="Times New Roman"/>
          <w:sz w:val="20"/>
          <w:szCs w:val="20"/>
        </w:rPr>
        <w:t xml:space="preserve">In any given population, </w:t>
      </w:r>
      <w:r w:rsidR="00821681" w:rsidRPr="00294C9F">
        <w:rPr>
          <w:rFonts w:ascii="Times New Roman" w:hAnsi="Times New Roman" w:cs="Times New Roman"/>
          <w:sz w:val="20"/>
          <w:szCs w:val="20"/>
        </w:rPr>
        <w:t>the most important</w:t>
      </w:r>
      <w:r w:rsidRPr="00294C9F">
        <w:rPr>
          <w:rFonts w:ascii="Times New Roman" w:hAnsi="Times New Roman" w:cs="Times New Roman"/>
          <w:sz w:val="20"/>
          <w:szCs w:val="20"/>
        </w:rPr>
        <w:t xml:space="preserve"> aspect that determines the</w:t>
      </w:r>
      <w:r w:rsidR="00821681" w:rsidRPr="00294C9F">
        <w:rPr>
          <w:rFonts w:ascii="Times New Roman" w:hAnsi="Times New Roman" w:cs="Times New Roman"/>
          <w:sz w:val="20"/>
          <w:szCs w:val="20"/>
        </w:rPr>
        <w:t>ir</w:t>
      </w:r>
      <w:r w:rsidRPr="00294C9F">
        <w:rPr>
          <w:rFonts w:ascii="Times New Roman" w:hAnsi="Times New Roman" w:cs="Times New Roman"/>
          <w:sz w:val="20"/>
          <w:szCs w:val="20"/>
        </w:rPr>
        <w:t xml:space="preserve"> culture </w:t>
      </w:r>
      <w:r w:rsidR="00821681" w:rsidRPr="00294C9F">
        <w:rPr>
          <w:rFonts w:ascii="Times New Roman" w:hAnsi="Times New Roman" w:cs="Times New Roman"/>
          <w:sz w:val="20"/>
          <w:szCs w:val="20"/>
        </w:rPr>
        <w:t xml:space="preserve">is </w:t>
      </w:r>
      <w:r w:rsidRPr="00294C9F">
        <w:rPr>
          <w:rFonts w:ascii="Times New Roman" w:hAnsi="Times New Roman" w:cs="Times New Roman"/>
          <w:sz w:val="20"/>
          <w:szCs w:val="20"/>
        </w:rPr>
        <w:t>food</w:t>
      </w:r>
      <w:r w:rsidR="00821681" w:rsidRPr="00294C9F">
        <w:rPr>
          <w:rFonts w:ascii="Times New Roman" w:hAnsi="Times New Roman" w:cs="Times New Roman"/>
          <w:sz w:val="20"/>
          <w:szCs w:val="20"/>
        </w:rPr>
        <w:t xml:space="preserve">. Not only is the </w:t>
      </w:r>
      <w:r w:rsidRPr="00294C9F">
        <w:rPr>
          <w:rFonts w:ascii="Times New Roman" w:hAnsi="Times New Roman" w:cs="Times New Roman"/>
          <w:sz w:val="20"/>
          <w:szCs w:val="20"/>
        </w:rPr>
        <w:t>type</w:t>
      </w:r>
      <w:r w:rsidR="00821681" w:rsidRPr="00294C9F">
        <w:rPr>
          <w:rFonts w:ascii="Times New Roman" w:hAnsi="Times New Roman" w:cs="Times New Roman"/>
          <w:sz w:val="20"/>
          <w:szCs w:val="20"/>
        </w:rPr>
        <w:t xml:space="preserve"> and</w:t>
      </w:r>
      <w:r w:rsidRPr="00294C9F">
        <w:rPr>
          <w:rFonts w:ascii="Times New Roman" w:hAnsi="Times New Roman" w:cs="Times New Roman"/>
          <w:sz w:val="20"/>
          <w:szCs w:val="20"/>
        </w:rPr>
        <w:t xml:space="preserve"> nature </w:t>
      </w:r>
      <w:r w:rsidR="00821681" w:rsidRPr="00294C9F">
        <w:rPr>
          <w:rFonts w:ascii="Times New Roman" w:hAnsi="Times New Roman" w:cs="Times New Roman"/>
          <w:sz w:val="20"/>
          <w:szCs w:val="20"/>
        </w:rPr>
        <w:t xml:space="preserve">of the food important but also </w:t>
      </w:r>
      <w:r w:rsidRPr="00294C9F">
        <w:rPr>
          <w:rFonts w:ascii="Times New Roman" w:hAnsi="Times New Roman" w:cs="Times New Roman"/>
          <w:sz w:val="20"/>
          <w:szCs w:val="20"/>
        </w:rPr>
        <w:t xml:space="preserve">the manner in which it is processed. </w:t>
      </w:r>
      <w:r w:rsidR="00E02EDF" w:rsidRPr="00294C9F">
        <w:rPr>
          <w:rFonts w:ascii="Times New Roman" w:hAnsi="Times New Roman" w:cs="Times New Roman"/>
          <w:sz w:val="20"/>
          <w:szCs w:val="20"/>
        </w:rPr>
        <w:t xml:space="preserve">Food </w:t>
      </w:r>
      <w:proofErr w:type="gramStart"/>
      <w:r w:rsidR="00E02EDF" w:rsidRPr="00294C9F">
        <w:rPr>
          <w:rFonts w:ascii="Times New Roman" w:hAnsi="Times New Roman" w:cs="Times New Roman"/>
          <w:sz w:val="20"/>
          <w:szCs w:val="20"/>
        </w:rPr>
        <w:t xml:space="preserve">is </w:t>
      </w:r>
      <w:r w:rsidR="00583DD2" w:rsidRPr="00294C9F">
        <w:rPr>
          <w:rFonts w:ascii="Times New Roman" w:hAnsi="Times New Roman" w:cs="Times New Roman"/>
          <w:sz w:val="20"/>
          <w:szCs w:val="20"/>
        </w:rPr>
        <w:t>consumed</w:t>
      </w:r>
      <w:proofErr w:type="gramEnd"/>
      <w:r w:rsidR="00583DD2" w:rsidRPr="00294C9F">
        <w:rPr>
          <w:rFonts w:ascii="Times New Roman" w:hAnsi="Times New Roman" w:cs="Times New Roman"/>
          <w:sz w:val="20"/>
          <w:szCs w:val="20"/>
        </w:rPr>
        <w:t xml:space="preserve"> for nutritional purposes</w:t>
      </w:r>
      <w:r w:rsidR="00821681" w:rsidRPr="00294C9F">
        <w:rPr>
          <w:rFonts w:ascii="Times New Roman" w:hAnsi="Times New Roman" w:cs="Times New Roman"/>
          <w:sz w:val="20"/>
          <w:szCs w:val="20"/>
        </w:rPr>
        <w:t>,</w:t>
      </w:r>
      <w:r w:rsidR="00583DD2" w:rsidRPr="00294C9F">
        <w:rPr>
          <w:rFonts w:ascii="Times New Roman" w:hAnsi="Times New Roman" w:cs="Times New Roman"/>
          <w:sz w:val="20"/>
          <w:szCs w:val="20"/>
        </w:rPr>
        <w:t xml:space="preserve"> but </w:t>
      </w:r>
      <w:r w:rsidR="00821681" w:rsidRPr="00294C9F">
        <w:rPr>
          <w:rFonts w:ascii="Times New Roman" w:hAnsi="Times New Roman" w:cs="Times New Roman"/>
          <w:sz w:val="20"/>
          <w:szCs w:val="20"/>
        </w:rPr>
        <w:t xml:space="preserve">it </w:t>
      </w:r>
      <w:r w:rsidR="00583DD2" w:rsidRPr="00294C9F">
        <w:rPr>
          <w:rFonts w:ascii="Times New Roman" w:hAnsi="Times New Roman" w:cs="Times New Roman"/>
          <w:sz w:val="20"/>
          <w:szCs w:val="20"/>
        </w:rPr>
        <w:t xml:space="preserve">can </w:t>
      </w:r>
      <w:r w:rsidR="00465C61" w:rsidRPr="00294C9F">
        <w:rPr>
          <w:rFonts w:ascii="Times New Roman" w:hAnsi="Times New Roman" w:cs="Times New Roman"/>
          <w:sz w:val="20"/>
          <w:szCs w:val="20"/>
        </w:rPr>
        <w:t xml:space="preserve">also be consumed for </w:t>
      </w:r>
      <w:r w:rsidR="00465C61" w:rsidRPr="00294C9F">
        <w:rPr>
          <w:rFonts w:ascii="Times New Roman" w:hAnsi="Times New Roman" w:cs="Times New Roman"/>
          <w:sz w:val="20"/>
          <w:szCs w:val="20"/>
        </w:rPr>
        <w:t xml:space="preserve">other non-nutritional functions </w:t>
      </w:r>
      <w:r w:rsidR="00465C61" w:rsidRPr="00294C9F">
        <w:rPr>
          <w:rFonts w:ascii="Times New Roman" w:hAnsi="Times New Roman" w:cs="Times New Roman"/>
          <w:sz w:val="20"/>
          <w:szCs w:val="20"/>
        </w:rPr>
        <w:t xml:space="preserve">such as </w:t>
      </w:r>
      <w:r w:rsidR="00465C61" w:rsidRPr="00294C9F">
        <w:rPr>
          <w:rFonts w:ascii="Times New Roman" w:hAnsi="Times New Roman" w:cs="Times New Roman"/>
          <w:sz w:val="20"/>
          <w:szCs w:val="20"/>
        </w:rPr>
        <w:t>medicinal, cultural and social</w:t>
      </w:r>
      <w:r w:rsidR="00465C61" w:rsidRPr="00294C9F">
        <w:rPr>
          <w:rFonts w:ascii="Times New Roman" w:hAnsi="Times New Roman" w:cs="Times New Roman"/>
          <w:sz w:val="20"/>
          <w:szCs w:val="20"/>
        </w:rPr>
        <w:t xml:space="preserve">. It is therefore imperative for any food technologist </w:t>
      </w:r>
      <w:r w:rsidR="002D2BE9" w:rsidRPr="00294C9F">
        <w:rPr>
          <w:rFonts w:ascii="Times New Roman" w:hAnsi="Times New Roman" w:cs="Times New Roman"/>
          <w:sz w:val="20"/>
          <w:szCs w:val="20"/>
        </w:rPr>
        <w:t xml:space="preserve">to be sensitive to these aspects when one is </w:t>
      </w:r>
      <w:r w:rsidR="00821681" w:rsidRPr="00294C9F">
        <w:rPr>
          <w:rFonts w:ascii="Times New Roman" w:hAnsi="Times New Roman" w:cs="Times New Roman"/>
          <w:sz w:val="20"/>
          <w:szCs w:val="20"/>
        </w:rPr>
        <w:t xml:space="preserve">teaching food technology. Examples are given </w:t>
      </w:r>
      <w:r w:rsidR="00A81002" w:rsidRPr="00294C9F">
        <w:rPr>
          <w:rFonts w:ascii="Times New Roman" w:hAnsi="Times New Roman" w:cs="Times New Roman"/>
          <w:sz w:val="20"/>
          <w:szCs w:val="20"/>
        </w:rPr>
        <w:t>from</w:t>
      </w:r>
      <w:r w:rsidR="00821681" w:rsidRPr="00294C9F">
        <w:rPr>
          <w:rFonts w:ascii="Times New Roman" w:hAnsi="Times New Roman" w:cs="Times New Roman"/>
          <w:sz w:val="20"/>
          <w:szCs w:val="20"/>
        </w:rPr>
        <w:t xml:space="preserve"> </w:t>
      </w:r>
      <w:r w:rsidR="002D2BE9" w:rsidRPr="00294C9F">
        <w:rPr>
          <w:rFonts w:ascii="Times New Roman" w:hAnsi="Times New Roman" w:cs="Times New Roman"/>
          <w:sz w:val="20"/>
          <w:szCs w:val="20"/>
        </w:rPr>
        <w:t xml:space="preserve">working amongst students </w:t>
      </w:r>
      <w:r w:rsidR="00A81002" w:rsidRPr="00294C9F">
        <w:rPr>
          <w:rFonts w:ascii="Times New Roman" w:hAnsi="Times New Roman" w:cs="Times New Roman"/>
          <w:sz w:val="20"/>
          <w:szCs w:val="20"/>
        </w:rPr>
        <w:t>in</w:t>
      </w:r>
      <w:r w:rsidR="002D2BE9" w:rsidRPr="00294C9F">
        <w:rPr>
          <w:rFonts w:ascii="Times New Roman" w:hAnsi="Times New Roman" w:cs="Times New Roman"/>
          <w:sz w:val="20"/>
          <w:szCs w:val="20"/>
        </w:rPr>
        <w:t xml:space="preserve"> a d</w:t>
      </w:r>
      <w:r w:rsidR="00821681" w:rsidRPr="00294C9F">
        <w:rPr>
          <w:rFonts w:ascii="Times New Roman" w:hAnsi="Times New Roman" w:cs="Times New Roman"/>
          <w:sz w:val="20"/>
          <w:szCs w:val="20"/>
        </w:rPr>
        <w:t>eveloped country</w:t>
      </w:r>
      <w:r w:rsidR="00A81002" w:rsidRPr="00294C9F">
        <w:rPr>
          <w:rFonts w:ascii="Times New Roman" w:hAnsi="Times New Roman" w:cs="Times New Roman"/>
          <w:sz w:val="20"/>
          <w:szCs w:val="20"/>
        </w:rPr>
        <w:t xml:space="preserve"> (Australia),</w:t>
      </w:r>
      <w:r w:rsidR="00821681" w:rsidRPr="00294C9F">
        <w:rPr>
          <w:rFonts w:ascii="Times New Roman" w:hAnsi="Times New Roman" w:cs="Times New Roman"/>
          <w:sz w:val="20"/>
          <w:szCs w:val="20"/>
        </w:rPr>
        <w:t xml:space="preserve"> </w:t>
      </w:r>
      <w:r w:rsidR="00A81002" w:rsidRPr="00294C9F">
        <w:rPr>
          <w:rFonts w:ascii="Times New Roman" w:hAnsi="Times New Roman" w:cs="Times New Roman"/>
          <w:sz w:val="20"/>
          <w:szCs w:val="20"/>
        </w:rPr>
        <w:t xml:space="preserve">and working </w:t>
      </w:r>
      <w:r w:rsidR="00821681" w:rsidRPr="00294C9F">
        <w:rPr>
          <w:rFonts w:ascii="Times New Roman" w:hAnsi="Times New Roman" w:cs="Times New Roman"/>
          <w:sz w:val="20"/>
          <w:szCs w:val="20"/>
        </w:rPr>
        <w:t xml:space="preserve">with a totally </w:t>
      </w:r>
      <w:r w:rsidR="002D2BE9" w:rsidRPr="00294C9F">
        <w:rPr>
          <w:rFonts w:ascii="Times New Roman" w:hAnsi="Times New Roman" w:cs="Times New Roman"/>
          <w:sz w:val="20"/>
          <w:szCs w:val="20"/>
        </w:rPr>
        <w:t xml:space="preserve">different </w:t>
      </w:r>
      <w:r w:rsidR="00A81002" w:rsidRPr="00294C9F">
        <w:rPr>
          <w:rFonts w:ascii="Times New Roman" w:hAnsi="Times New Roman" w:cs="Times New Roman"/>
          <w:sz w:val="20"/>
          <w:szCs w:val="20"/>
        </w:rPr>
        <w:t xml:space="preserve">group of students </w:t>
      </w:r>
      <w:r w:rsidR="002D2BE9" w:rsidRPr="00294C9F">
        <w:rPr>
          <w:rFonts w:ascii="Times New Roman" w:hAnsi="Times New Roman" w:cs="Times New Roman"/>
          <w:sz w:val="20"/>
          <w:szCs w:val="20"/>
        </w:rPr>
        <w:t xml:space="preserve">from a developing country </w:t>
      </w:r>
      <w:r w:rsidR="00A81002" w:rsidRPr="00294C9F">
        <w:rPr>
          <w:rFonts w:ascii="Times New Roman" w:hAnsi="Times New Roman" w:cs="Times New Roman"/>
          <w:sz w:val="20"/>
          <w:szCs w:val="20"/>
        </w:rPr>
        <w:t xml:space="preserve">(Zimbabwe), </w:t>
      </w:r>
      <w:proofErr w:type="gramStart"/>
      <w:r w:rsidR="002D2BE9" w:rsidRPr="00294C9F">
        <w:rPr>
          <w:rFonts w:ascii="Times New Roman" w:hAnsi="Times New Roman" w:cs="Times New Roman"/>
          <w:sz w:val="20"/>
          <w:szCs w:val="20"/>
        </w:rPr>
        <w:t>whose</w:t>
      </w:r>
      <w:proofErr w:type="gramEnd"/>
      <w:r w:rsidR="002D2BE9" w:rsidRPr="00294C9F">
        <w:rPr>
          <w:rFonts w:ascii="Times New Roman" w:hAnsi="Times New Roman" w:cs="Times New Roman"/>
          <w:sz w:val="20"/>
          <w:szCs w:val="20"/>
        </w:rPr>
        <w:t xml:space="preserve"> eating and cultural practices are completely different. </w:t>
      </w:r>
    </w:p>
    <w:p w:rsidR="00583DD2" w:rsidRDefault="002D2BE9" w:rsidP="00A81002">
      <w:pPr>
        <w:jc w:val="both"/>
        <w:rPr>
          <w:rFonts w:ascii="Times New Roman" w:hAnsi="Times New Roman" w:cs="Times New Roman"/>
          <w:sz w:val="20"/>
          <w:szCs w:val="20"/>
        </w:rPr>
      </w:pPr>
      <w:r w:rsidRPr="00294C9F">
        <w:rPr>
          <w:rFonts w:ascii="Times New Roman" w:hAnsi="Times New Roman" w:cs="Times New Roman"/>
          <w:sz w:val="20"/>
          <w:szCs w:val="20"/>
        </w:rPr>
        <w:t>In th</w:t>
      </w:r>
      <w:r w:rsidRPr="00294C9F">
        <w:rPr>
          <w:rFonts w:ascii="Times New Roman" w:hAnsi="Times New Roman" w:cs="Times New Roman"/>
          <w:sz w:val="20"/>
          <w:szCs w:val="20"/>
        </w:rPr>
        <w:t>is lecture, the author explores similarities and differences observed and</w:t>
      </w:r>
      <w:r w:rsidRPr="00294C9F">
        <w:rPr>
          <w:rFonts w:ascii="Times New Roman" w:hAnsi="Times New Roman" w:cs="Times New Roman"/>
          <w:sz w:val="20"/>
          <w:szCs w:val="20"/>
        </w:rPr>
        <w:t xml:space="preserve"> experience</w:t>
      </w:r>
      <w:r w:rsidRPr="00294C9F">
        <w:rPr>
          <w:rFonts w:ascii="Times New Roman" w:hAnsi="Times New Roman" w:cs="Times New Roman"/>
          <w:sz w:val="20"/>
          <w:szCs w:val="20"/>
        </w:rPr>
        <w:t>d from teaching food technology across cultures</w:t>
      </w:r>
      <w:r w:rsidR="00821681" w:rsidRPr="00294C9F">
        <w:rPr>
          <w:rFonts w:ascii="Times New Roman" w:hAnsi="Times New Roman" w:cs="Times New Roman"/>
          <w:sz w:val="20"/>
          <w:szCs w:val="20"/>
        </w:rPr>
        <w:t xml:space="preserve">. The experiences are from </w:t>
      </w:r>
      <w:r w:rsidR="00A81002" w:rsidRPr="00294C9F">
        <w:rPr>
          <w:rFonts w:ascii="Times New Roman" w:hAnsi="Times New Roman" w:cs="Times New Roman"/>
          <w:sz w:val="20"/>
          <w:szCs w:val="20"/>
        </w:rPr>
        <w:t xml:space="preserve">the </w:t>
      </w:r>
      <w:r w:rsidR="00821681" w:rsidRPr="00294C9F">
        <w:rPr>
          <w:rFonts w:ascii="Times New Roman" w:hAnsi="Times New Roman" w:cs="Times New Roman"/>
          <w:sz w:val="20"/>
          <w:szCs w:val="20"/>
        </w:rPr>
        <w:t>University of Zimbabwe, Institute of Food Nutrition and Family Sciences, and, Charles Sturt University</w:t>
      </w:r>
      <w:r w:rsidR="00A81002" w:rsidRPr="00294C9F">
        <w:rPr>
          <w:rFonts w:ascii="Times New Roman" w:hAnsi="Times New Roman" w:cs="Times New Roman"/>
          <w:sz w:val="20"/>
          <w:szCs w:val="20"/>
        </w:rPr>
        <w:t xml:space="preserve"> Department of Biomedical Sciences,</w:t>
      </w:r>
      <w:r w:rsidR="00821681" w:rsidRPr="00294C9F">
        <w:rPr>
          <w:rFonts w:ascii="Times New Roman" w:hAnsi="Times New Roman" w:cs="Times New Roman"/>
          <w:sz w:val="20"/>
          <w:szCs w:val="20"/>
        </w:rPr>
        <w:t xml:space="preserve"> </w:t>
      </w:r>
      <w:proofErr w:type="spellStart"/>
      <w:r w:rsidR="00821681" w:rsidRPr="00294C9F">
        <w:rPr>
          <w:rFonts w:ascii="Times New Roman" w:hAnsi="Times New Roman" w:cs="Times New Roman"/>
          <w:sz w:val="20"/>
          <w:szCs w:val="20"/>
        </w:rPr>
        <w:t>Wagga</w:t>
      </w:r>
      <w:proofErr w:type="spellEnd"/>
      <w:r w:rsidR="00821681" w:rsidRPr="00294C9F">
        <w:rPr>
          <w:rFonts w:ascii="Times New Roman" w:hAnsi="Times New Roman" w:cs="Times New Roman"/>
          <w:sz w:val="20"/>
          <w:szCs w:val="20"/>
        </w:rPr>
        <w:t xml:space="preserve"> </w:t>
      </w:r>
      <w:proofErr w:type="spellStart"/>
      <w:r w:rsidR="00821681" w:rsidRPr="00294C9F">
        <w:rPr>
          <w:rFonts w:ascii="Times New Roman" w:hAnsi="Times New Roman" w:cs="Times New Roman"/>
          <w:sz w:val="20"/>
          <w:szCs w:val="20"/>
        </w:rPr>
        <w:t>Wagga</w:t>
      </w:r>
      <w:proofErr w:type="spellEnd"/>
      <w:r w:rsidR="00821681" w:rsidRPr="00294C9F">
        <w:rPr>
          <w:rFonts w:ascii="Times New Roman" w:hAnsi="Times New Roman" w:cs="Times New Roman"/>
          <w:sz w:val="20"/>
          <w:szCs w:val="20"/>
        </w:rPr>
        <w:t xml:space="preserve"> Australia. The lecture concludes by demonstrating in each case, how </w:t>
      </w:r>
      <w:r w:rsidR="00583DD2" w:rsidRPr="00294C9F">
        <w:rPr>
          <w:rFonts w:ascii="Times New Roman" w:hAnsi="Times New Roman" w:cs="Times New Roman"/>
          <w:sz w:val="20"/>
          <w:szCs w:val="20"/>
        </w:rPr>
        <w:t xml:space="preserve">students </w:t>
      </w:r>
      <w:r w:rsidR="00821681" w:rsidRPr="00294C9F">
        <w:rPr>
          <w:rFonts w:ascii="Times New Roman" w:hAnsi="Times New Roman" w:cs="Times New Roman"/>
          <w:sz w:val="20"/>
          <w:szCs w:val="20"/>
        </w:rPr>
        <w:t xml:space="preserve">can </w:t>
      </w:r>
      <w:r w:rsidR="00583DD2" w:rsidRPr="00294C9F">
        <w:rPr>
          <w:rFonts w:ascii="Times New Roman" w:hAnsi="Times New Roman" w:cs="Times New Roman"/>
          <w:sz w:val="20"/>
          <w:szCs w:val="20"/>
        </w:rPr>
        <w:t xml:space="preserve">gain a sound knowledge of both theoretical and practical aspects of the </w:t>
      </w:r>
      <w:r w:rsidR="00821681" w:rsidRPr="00294C9F">
        <w:rPr>
          <w:rFonts w:ascii="Times New Roman" w:hAnsi="Times New Roman" w:cs="Times New Roman"/>
          <w:sz w:val="20"/>
          <w:szCs w:val="20"/>
        </w:rPr>
        <w:t xml:space="preserve">processing </w:t>
      </w:r>
      <w:r w:rsidR="00583DD2" w:rsidRPr="00294C9F">
        <w:rPr>
          <w:rFonts w:ascii="Times New Roman" w:hAnsi="Times New Roman" w:cs="Times New Roman"/>
          <w:sz w:val="20"/>
          <w:szCs w:val="20"/>
        </w:rPr>
        <w:t>of food products</w:t>
      </w:r>
      <w:r w:rsidR="00821681" w:rsidRPr="00294C9F">
        <w:rPr>
          <w:rFonts w:ascii="Times New Roman" w:hAnsi="Times New Roman" w:cs="Times New Roman"/>
          <w:sz w:val="20"/>
          <w:szCs w:val="20"/>
        </w:rPr>
        <w:t xml:space="preserve"> consumed in their culture, which </w:t>
      </w:r>
      <w:r w:rsidR="00583DD2" w:rsidRPr="00294C9F">
        <w:rPr>
          <w:rFonts w:ascii="Times New Roman" w:hAnsi="Times New Roman" w:cs="Times New Roman"/>
          <w:sz w:val="20"/>
          <w:szCs w:val="20"/>
        </w:rPr>
        <w:t>would able</w:t>
      </w:r>
      <w:r w:rsidR="00821681" w:rsidRPr="00294C9F">
        <w:rPr>
          <w:rFonts w:ascii="Times New Roman" w:hAnsi="Times New Roman" w:cs="Times New Roman"/>
          <w:sz w:val="20"/>
          <w:szCs w:val="20"/>
        </w:rPr>
        <w:t xml:space="preserve"> them</w:t>
      </w:r>
      <w:r w:rsidR="00583DD2" w:rsidRPr="00294C9F">
        <w:rPr>
          <w:rFonts w:ascii="Times New Roman" w:hAnsi="Times New Roman" w:cs="Times New Roman"/>
          <w:sz w:val="20"/>
          <w:szCs w:val="20"/>
        </w:rPr>
        <w:t xml:space="preserve"> to engage in professional undertakings in the </w:t>
      </w:r>
      <w:r w:rsidR="00821681" w:rsidRPr="00294C9F">
        <w:rPr>
          <w:rFonts w:ascii="Times New Roman" w:hAnsi="Times New Roman" w:cs="Times New Roman"/>
          <w:sz w:val="20"/>
          <w:szCs w:val="20"/>
        </w:rPr>
        <w:t xml:space="preserve">food </w:t>
      </w:r>
      <w:r w:rsidR="00583DD2" w:rsidRPr="00294C9F">
        <w:rPr>
          <w:rFonts w:ascii="Times New Roman" w:hAnsi="Times New Roman" w:cs="Times New Roman"/>
          <w:sz w:val="20"/>
          <w:szCs w:val="20"/>
        </w:rPr>
        <w:t>industry, on completion of their studies.</w:t>
      </w:r>
    </w:p>
    <w:p w:rsidR="00D21B5D" w:rsidRPr="00D21B5D" w:rsidRDefault="00D21B5D" w:rsidP="00A81002">
      <w:pPr>
        <w:jc w:val="both"/>
        <w:rPr>
          <w:rFonts w:ascii="Times New Roman" w:hAnsi="Times New Roman" w:cs="Times New Roman"/>
          <w:b/>
          <w:sz w:val="20"/>
          <w:szCs w:val="20"/>
        </w:rPr>
      </w:pPr>
      <w:r w:rsidRPr="00D21B5D">
        <w:rPr>
          <w:rFonts w:ascii="Times New Roman" w:hAnsi="Times New Roman" w:cs="Times New Roman"/>
          <w:b/>
          <w:sz w:val="20"/>
          <w:szCs w:val="20"/>
        </w:rPr>
        <w:t>Recent Publications / Conference Presentations</w:t>
      </w:r>
    </w:p>
    <w:p w:rsidR="00D21B5D" w:rsidRDefault="00D21B5D" w:rsidP="00D21B5D">
      <w:pPr>
        <w:pStyle w:val="Heading1"/>
        <w:numPr>
          <w:ilvl w:val="0"/>
          <w:numId w:val="1"/>
        </w:numPr>
        <w:jc w:val="left"/>
        <w:rPr>
          <w:sz w:val="20"/>
          <w:lang w:val="en-GB"/>
        </w:rPr>
      </w:pPr>
      <w:r w:rsidRPr="006737C3">
        <w:rPr>
          <w:b/>
          <w:bCs/>
          <w:sz w:val="20"/>
        </w:rPr>
        <w:t xml:space="preserve">Khosa, E.M. </w:t>
      </w:r>
      <w:r w:rsidRPr="006737C3">
        <w:rPr>
          <w:bCs/>
          <w:sz w:val="20"/>
        </w:rPr>
        <w:t xml:space="preserve">(2015). </w:t>
      </w:r>
      <w:r w:rsidRPr="006737C3">
        <w:rPr>
          <w:rFonts w:eastAsia="+mj-ea"/>
          <w:bCs/>
          <w:sz w:val="20"/>
        </w:rPr>
        <w:t>Basic and Applied Food Technology</w:t>
      </w:r>
      <w:r w:rsidRPr="006737C3">
        <w:rPr>
          <w:rFonts w:eastAsia="+mj-ea"/>
          <w:bCs/>
          <w:sz w:val="20"/>
          <w:lang w:val="en-GB"/>
        </w:rPr>
        <w:t xml:space="preserve"> Training for Less Privileged People in Zimbabwe</w:t>
      </w:r>
      <w:r w:rsidRPr="006737C3">
        <w:rPr>
          <w:bCs/>
          <w:sz w:val="20"/>
          <w:lang w:val="en-GB"/>
        </w:rPr>
        <w:t xml:space="preserve">. </w:t>
      </w:r>
      <w:proofErr w:type="spellStart"/>
      <w:r w:rsidRPr="006737C3">
        <w:rPr>
          <w:rFonts w:eastAsiaTheme="minorHAnsi"/>
          <w:bCs/>
          <w:sz w:val="20"/>
          <w:lang w:val="en-AU"/>
        </w:rPr>
        <w:t>SAAFoST</w:t>
      </w:r>
      <w:proofErr w:type="spellEnd"/>
      <w:r w:rsidRPr="006737C3">
        <w:rPr>
          <w:rFonts w:eastAsiaTheme="minorHAnsi"/>
          <w:bCs/>
          <w:sz w:val="20"/>
          <w:lang w:val="en-AU"/>
        </w:rPr>
        <w:t xml:space="preserve"> 2015 Congress</w:t>
      </w:r>
      <w:r w:rsidRPr="006737C3">
        <w:rPr>
          <w:bCs/>
          <w:sz w:val="20"/>
        </w:rPr>
        <w:t xml:space="preserve">. </w:t>
      </w:r>
      <w:r w:rsidRPr="006737C3">
        <w:rPr>
          <w:rFonts w:eastAsiaTheme="minorHAnsi"/>
          <w:bCs/>
          <w:sz w:val="20"/>
          <w:lang w:val="en-AU"/>
        </w:rPr>
        <w:t>GROWING FOOD SCIENCE AND TECHNOLOGY</w:t>
      </w:r>
      <w:r w:rsidRPr="006737C3">
        <w:rPr>
          <w:rFonts w:eastAsiaTheme="minorHAnsi"/>
          <w:bCs/>
          <w:sz w:val="20"/>
          <w:lang w:val="en-AU"/>
        </w:rPr>
        <w:br/>
      </w:r>
      <w:proofErr w:type="spellStart"/>
      <w:r w:rsidRPr="006737C3">
        <w:rPr>
          <w:rFonts w:eastAsiaTheme="minorHAnsi"/>
          <w:bCs/>
          <w:sz w:val="20"/>
          <w:lang w:val="en-AU"/>
        </w:rPr>
        <w:t>Elangeni</w:t>
      </w:r>
      <w:proofErr w:type="spellEnd"/>
      <w:r w:rsidRPr="006737C3">
        <w:rPr>
          <w:rFonts w:eastAsiaTheme="minorHAnsi"/>
          <w:bCs/>
          <w:sz w:val="20"/>
          <w:lang w:val="en-AU"/>
        </w:rPr>
        <w:t>/Maharani Hotel Complex, Durban, South Africa</w:t>
      </w:r>
      <w:r w:rsidRPr="006737C3">
        <w:rPr>
          <w:bCs/>
          <w:sz w:val="20"/>
        </w:rPr>
        <w:t xml:space="preserve">. </w:t>
      </w:r>
      <w:r w:rsidRPr="006737C3">
        <w:rPr>
          <w:rFonts w:eastAsiaTheme="minorHAnsi"/>
          <w:bCs/>
          <w:sz w:val="20"/>
          <w:lang w:val="en-AU"/>
        </w:rPr>
        <w:t>07 - 09 September 2015</w:t>
      </w:r>
      <w:r w:rsidRPr="006737C3">
        <w:rPr>
          <w:bCs/>
          <w:sz w:val="20"/>
        </w:rPr>
        <w:t>.</w:t>
      </w:r>
    </w:p>
    <w:p w:rsidR="00D21B5D" w:rsidRPr="00DF2793" w:rsidRDefault="00D21B5D" w:rsidP="00D21B5D">
      <w:pPr>
        <w:pStyle w:val="Heading1"/>
        <w:numPr>
          <w:ilvl w:val="0"/>
          <w:numId w:val="1"/>
        </w:numPr>
        <w:jc w:val="left"/>
        <w:rPr>
          <w:sz w:val="20"/>
          <w:lang w:val="en-GB"/>
        </w:rPr>
      </w:pPr>
      <w:r w:rsidRPr="00B7651C">
        <w:rPr>
          <w:b/>
          <w:sz w:val="20"/>
          <w:lang w:val="en-GB"/>
        </w:rPr>
        <w:t>Khosa, E.M</w:t>
      </w:r>
      <w:r>
        <w:rPr>
          <w:sz w:val="20"/>
          <w:lang w:val="en-GB"/>
        </w:rPr>
        <w:t xml:space="preserve">. (2013). </w:t>
      </w:r>
      <w:r w:rsidRPr="00C84B0A">
        <w:rPr>
          <w:color w:val="000000"/>
          <w:sz w:val="20"/>
        </w:rPr>
        <w:t xml:space="preserve">Fission yeast </w:t>
      </w:r>
      <w:proofErr w:type="spellStart"/>
      <w:r w:rsidRPr="00C35BAA">
        <w:rPr>
          <w:i/>
          <w:color w:val="000000"/>
          <w:sz w:val="20"/>
        </w:rPr>
        <w:t>schizosaccharomyces</w:t>
      </w:r>
      <w:proofErr w:type="spellEnd"/>
      <w:r w:rsidRPr="00C35BAA">
        <w:rPr>
          <w:i/>
          <w:color w:val="000000"/>
          <w:sz w:val="20"/>
        </w:rPr>
        <w:t xml:space="preserve"> </w:t>
      </w:r>
      <w:proofErr w:type="spellStart"/>
      <w:r w:rsidRPr="00C35BAA">
        <w:rPr>
          <w:i/>
          <w:color w:val="000000"/>
          <w:sz w:val="20"/>
        </w:rPr>
        <w:t>pombe</w:t>
      </w:r>
      <w:r w:rsidRPr="00C84B0A">
        <w:rPr>
          <w:color w:val="000000"/>
          <w:sz w:val="20"/>
        </w:rPr>
        <w:t>’s</w:t>
      </w:r>
      <w:proofErr w:type="spellEnd"/>
      <w:r w:rsidRPr="00C84B0A">
        <w:rPr>
          <w:color w:val="000000"/>
          <w:sz w:val="20"/>
        </w:rPr>
        <w:t xml:space="preserve"> potential role in bio-ethanol production </w:t>
      </w:r>
      <w:proofErr w:type="spellStart"/>
      <w:r w:rsidRPr="00C84B0A">
        <w:rPr>
          <w:color w:val="000000"/>
          <w:sz w:val="20"/>
        </w:rPr>
        <w:t>characterisation</w:t>
      </w:r>
      <w:proofErr w:type="spellEnd"/>
      <w:r w:rsidRPr="00C84B0A">
        <w:rPr>
          <w:color w:val="000000"/>
          <w:sz w:val="20"/>
        </w:rPr>
        <w:t xml:space="preserve"> of its hexokinase. </w:t>
      </w:r>
      <w:r w:rsidRPr="009F0ACE">
        <w:rPr>
          <w:sz w:val="20"/>
          <w:lang w:eastAsia="en-AU"/>
        </w:rPr>
        <w:t xml:space="preserve">International Conference on </w:t>
      </w:r>
      <w:r w:rsidRPr="009F0ACE">
        <w:rPr>
          <w:spacing w:val="12"/>
          <w:kern w:val="36"/>
          <w:sz w:val="20"/>
          <w:lang w:eastAsia="en-AU"/>
        </w:rPr>
        <w:t>Fermentation Technology, Bioprocess &amp; Cell Culture</w:t>
      </w:r>
      <w:r w:rsidRPr="00C84B0A">
        <w:rPr>
          <w:spacing w:val="12"/>
          <w:kern w:val="36"/>
          <w:sz w:val="20"/>
          <w:lang w:eastAsia="en-AU"/>
        </w:rPr>
        <w:t xml:space="preserve">. </w:t>
      </w:r>
      <w:r w:rsidRPr="009F0ACE">
        <w:rPr>
          <w:bCs/>
          <w:sz w:val="20"/>
          <w:lang w:eastAsia="en-AU"/>
        </w:rPr>
        <w:t>October 28-30, 2013 Kansas City, USA</w:t>
      </w:r>
      <w:r>
        <w:rPr>
          <w:bCs/>
          <w:sz w:val="20"/>
          <w:lang w:eastAsia="en-AU"/>
        </w:rPr>
        <w:t xml:space="preserve">. </w:t>
      </w:r>
      <w:hyperlink r:id="rId5" w:history="1">
        <w:r w:rsidRPr="00A35DCC">
          <w:rPr>
            <w:rStyle w:val="Hyperlink"/>
            <w:sz w:val="20"/>
          </w:rPr>
          <w:t>http://www.omicsgroup.com/conferences/fermentation-technology-bioprocessing-cell-culture-2013/posters.php</w:t>
        </w:r>
      </w:hyperlink>
    </w:p>
    <w:p w:rsidR="00D21B5D" w:rsidRPr="009C5A84" w:rsidRDefault="00D21B5D" w:rsidP="00D21B5D">
      <w:pPr>
        <w:pStyle w:val="Heading1"/>
        <w:numPr>
          <w:ilvl w:val="0"/>
          <w:numId w:val="1"/>
        </w:numPr>
        <w:jc w:val="left"/>
        <w:rPr>
          <w:sz w:val="20"/>
          <w:lang w:val="en-GB"/>
        </w:rPr>
      </w:pPr>
      <w:r w:rsidRPr="00660BFC">
        <w:rPr>
          <w:rFonts w:eastAsia="+mj-ea"/>
          <w:b/>
          <w:sz w:val="20"/>
        </w:rPr>
        <w:t>Khosa</w:t>
      </w:r>
      <w:r w:rsidRPr="00660BFC">
        <w:rPr>
          <w:b/>
          <w:sz w:val="20"/>
        </w:rPr>
        <w:t xml:space="preserve">, </w:t>
      </w:r>
      <w:r w:rsidRPr="00660BFC">
        <w:rPr>
          <w:rFonts w:eastAsia="+mj-ea"/>
          <w:b/>
          <w:sz w:val="20"/>
        </w:rPr>
        <w:t>E</w:t>
      </w:r>
      <w:r w:rsidRPr="00660BFC">
        <w:rPr>
          <w:b/>
          <w:sz w:val="20"/>
        </w:rPr>
        <w:t>. M.</w:t>
      </w:r>
      <w:r w:rsidRPr="009C5A84">
        <w:rPr>
          <w:sz w:val="20"/>
        </w:rPr>
        <w:t xml:space="preserve"> (2010). </w:t>
      </w:r>
      <w:r>
        <w:rPr>
          <w:bCs/>
          <w:sz w:val="20"/>
        </w:rPr>
        <w:t>A r</w:t>
      </w:r>
      <w:r w:rsidRPr="009C5A84">
        <w:rPr>
          <w:bCs/>
          <w:sz w:val="20"/>
        </w:rPr>
        <w:t xml:space="preserve">eview on enhancement of micronutrient content of Southern African Indigenous Fermented Foods. Presentation to the </w:t>
      </w:r>
      <w:r w:rsidRPr="009C5A84">
        <w:rPr>
          <w:rFonts w:eastAsia="+mj-ea"/>
          <w:sz w:val="20"/>
          <w:lang w:val="en-GB"/>
        </w:rPr>
        <w:t xml:space="preserve">22nd International ICFMH Symposium. </w:t>
      </w:r>
      <w:r w:rsidRPr="009C5A84">
        <w:rPr>
          <w:rFonts w:eastAsia="+mj-ea"/>
          <w:bCs/>
          <w:sz w:val="20"/>
        </w:rPr>
        <w:t>University of Copenhagen, Denmark</w:t>
      </w:r>
      <w:r w:rsidRPr="009C5A84">
        <w:rPr>
          <w:rFonts w:eastAsia="+mj-ea"/>
          <w:sz w:val="20"/>
          <w:lang w:val="en-GB"/>
        </w:rPr>
        <w:t xml:space="preserve"> </w:t>
      </w:r>
      <w:proofErr w:type="gramStart"/>
      <w:r w:rsidRPr="009C5A84">
        <w:rPr>
          <w:rFonts w:eastAsia="+mj-ea"/>
          <w:sz w:val="20"/>
          <w:lang w:val="en-GB"/>
        </w:rPr>
        <w:t>30</w:t>
      </w:r>
      <w:r w:rsidRPr="009C5A84">
        <w:rPr>
          <w:rFonts w:eastAsia="+mj-ea"/>
          <w:sz w:val="20"/>
          <w:vertAlign w:val="superscript"/>
          <w:lang w:val="en-GB"/>
        </w:rPr>
        <w:t>th</w:t>
      </w:r>
      <w:proofErr w:type="gramEnd"/>
      <w:r w:rsidRPr="009C5A84">
        <w:rPr>
          <w:rFonts w:eastAsia="+mj-ea"/>
          <w:sz w:val="20"/>
          <w:lang w:val="en-GB"/>
        </w:rPr>
        <w:t xml:space="preserve"> August – 3</w:t>
      </w:r>
      <w:r w:rsidRPr="009C5A84">
        <w:rPr>
          <w:rFonts w:eastAsia="+mj-ea"/>
          <w:sz w:val="20"/>
          <w:vertAlign w:val="superscript"/>
          <w:lang w:val="en-GB"/>
        </w:rPr>
        <w:t>rd</w:t>
      </w:r>
      <w:r w:rsidRPr="009C5A84">
        <w:rPr>
          <w:rFonts w:eastAsia="+mj-ea"/>
          <w:sz w:val="20"/>
          <w:lang w:val="en-GB"/>
        </w:rPr>
        <w:t xml:space="preserve"> September 2010</w:t>
      </w:r>
      <w:r w:rsidRPr="009C5A84">
        <w:rPr>
          <w:sz w:val="20"/>
          <w:lang w:val="en-GB"/>
        </w:rPr>
        <w:t>.</w:t>
      </w:r>
      <w:r w:rsidRPr="009C5A84">
        <w:rPr>
          <w:sz w:val="20"/>
        </w:rPr>
        <w:t xml:space="preserve"> </w:t>
      </w:r>
    </w:p>
    <w:p w:rsidR="00D21B5D" w:rsidRPr="009C5A84" w:rsidRDefault="00D21B5D" w:rsidP="00D21B5D">
      <w:pPr>
        <w:spacing w:after="0" w:line="240" w:lineRule="auto"/>
        <w:ind w:left="1080"/>
        <w:rPr>
          <w:sz w:val="20"/>
          <w:szCs w:val="20"/>
          <w:lang w:val="en-GB"/>
        </w:rPr>
      </w:pPr>
      <w:hyperlink r:id="rId6" w:history="1">
        <w:r w:rsidRPr="009C5A84">
          <w:rPr>
            <w:rStyle w:val="Hyperlink"/>
            <w:sz w:val="20"/>
            <w:szCs w:val="20"/>
            <w:lang w:val="en-GB"/>
          </w:rPr>
          <w:t>http://www.foodmicro.dk/index.php?id=4306</w:t>
        </w:r>
      </w:hyperlink>
    </w:p>
    <w:p w:rsidR="00D21B5D" w:rsidRPr="009C5A84" w:rsidRDefault="00D21B5D" w:rsidP="00D21B5D">
      <w:pPr>
        <w:pStyle w:val="Heading1"/>
        <w:ind w:left="1080"/>
        <w:jc w:val="left"/>
        <w:rPr>
          <w:sz w:val="20"/>
          <w:lang w:val="en-GB"/>
        </w:rPr>
      </w:pPr>
      <w:hyperlink r:id="rId7" w:history="1">
        <w:r w:rsidRPr="009C5A84">
          <w:rPr>
            <w:rStyle w:val="Hyperlink"/>
            <w:sz w:val="20"/>
            <w:lang w:val="en-GB"/>
          </w:rPr>
          <w:t>http://www.foodmicro.dk/fileadmin/lmc_files/ICFMH_Presentations/8._Khosa_ICFMH_Symposium_30-08-10.pdf</w:t>
        </w:r>
      </w:hyperlink>
    </w:p>
    <w:p w:rsidR="00D21B5D" w:rsidRPr="009C5A84" w:rsidRDefault="00D21B5D" w:rsidP="00D21B5D">
      <w:pPr>
        <w:pStyle w:val="Heading1"/>
        <w:numPr>
          <w:ilvl w:val="0"/>
          <w:numId w:val="1"/>
        </w:numPr>
        <w:jc w:val="left"/>
        <w:rPr>
          <w:bCs/>
          <w:sz w:val="20"/>
        </w:rPr>
      </w:pPr>
      <w:r w:rsidRPr="00660BFC">
        <w:rPr>
          <w:b/>
          <w:sz w:val="20"/>
        </w:rPr>
        <w:t>Khosa, E.M.</w:t>
      </w:r>
      <w:r w:rsidRPr="009C5A84">
        <w:rPr>
          <w:sz w:val="20"/>
        </w:rPr>
        <w:t xml:space="preserve"> (2008). </w:t>
      </w:r>
      <w:proofErr w:type="gramStart"/>
      <w:r w:rsidRPr="009C5A84">
        <w:rPr>
          <w:sz w:val="20"/>
        </w:rPr>
        <w:t>Current Status</w:t>
      </w:r>
      <w:proofErr w:type="gramEnd"/>
      <w:r w:rsidRPr="009C5A84">
        <w:rPr>
          <w:sz w:val="20"/>
        </w:rPr>
        <w:t xml:space="preserve"> of Biotechnology in Zimbabwe.</w:t>
      </w:r>
      <w:r w:rsidRPr="009C5A84">
        <w:rPr>
          <w:b/>
          <w:bCs/>
          <w:sz w:val="20"/>
        </w:rPr>
        <w:t xml:space="preserve"> </w:t>
      </w:r>
      <w:r w:rsidRPr="009C5A84">
        <w:rPr>
          <w:bCs/>
          <w:sz w:val="20"/>
        </w:rPr>
        <w:t xml:space="preserve">Presentation to the </w:t>
      </w:r>
      <w:proofErr w:type="gramStart"/>
      <w:r w:rsidRPr="009C5A84">
        <w:rPr>
          <w:bCs/>
          <w:sz w:val="20"/>
        </w:rPr>
        <w:t>1st</w:t>
      </w:r>
      <w:proofErr w:type="gramEnd"/>
      <w:r w:rsidRPr="009C5A84">
        <w:rPr>
          <w:bCs/>
          <w:sz w:val="20"/>
        </w:rPr>
        <w:t xml:space="preserve"> All Africa Congress on Biotechnology</w:t>
      </w:r>
      <w:r w:rsidRPr="009C5A84">
        <w:rPr>
          <w:b/>
          <w:bCs/>
          <w:sz w:val="20"/>
        </w:rPr>
        <w:t xml:space="preserve">. </w:t>
      </w:r>
      <w:r w:rsidRPr="009C5A84">
        <w:rPr>
          <w:bCs/>
          <w:sz w:val="20"/>
        </w:rPr>
        <w:t xml:space="preserve">Nairobi Kenya </w:t>
      </w:r>
      <w:proofErr w:type="gramStart"/>
      <w:r w:rsidRPr="009C5A84">
        <w:rPr>
          <w:bCs/>
          <w:sz w:val="20"/>
        </w:rPr>
        <w:t>22</w:t>
      </w:r>
      <w:r w:rsidRPr="007B4B18">
        <w:rPr>
          <w:bCs/>
          <w:sz w:val="20"/>
          <w:vertAlign w:val="superscript"/>
        </w:rPr>
        <w:t>nd</w:t>
      </w:r>
      <w:r>
        <w:rPr>
          <w:bCs/>
          <w:sz w:val="20"/>
        </w:rPr>
        <w:t xml:space="preserve">  -</w:t>
      </w:r>
      <w:proofErr w:type="gramEnd"/>
      <w:r>
        <w:rPr>
          <w:bCs/>
          <w:sz w:val="20"/>
        </w:rPr>
        <w:t xml:space="preserve"> </w:t>
      </w:r>
      <w:r w:rsidRPr="009C5A84">
        <w:rPr>
          <w:bCs/>
          <w:sz w:val="20"/>
        </w:rPr>
        <w:t>26</w:t>
      </w:r>
      <w:r w:rsidRPr="007B4B18">
        <w:rPr>
          <w:bCs/>
          <w:sz w:val="20"/>
          <w:vertAlign w:val="superscript"/>
        </w:rPr>
        <w:t>th</w:t>
      </w:r>
      <w:r>
        <w:rPr>
          <w:bCs/>
          <w:sz w:val="20"/>
        </w:rPr>
        <w:t xml:space="preserve"> </w:t>
      </w:r>
      <w:r w:rsidRPr="009C5A84">
        <w:rPr>
          <w:bCs/>
          <w:sz w:val="20"/>
        </w:rPr>
        <w:t>September 2008.</w:t>
      </w:r>
    </w:p>
    <w:p w:rsidR="00D21B5D" w:rsidRPr="009C5A84" w:rsidRDefault="00D21B5D" w:rsidP="00D21B5D">
      <w:pPr>
        <w:tabs>
          <w:tab w:val="left" w:pos="1134"/>
        </w:tabs>
        <w:spacing w:after="0" w:line="240" w:lineRule="auto"/>
        <w:rPr>
          <w:sz w:val="20"/>
          <w:szCs w:val="20"/>
        </w:rPr>
      </w:pPr>
      <w:r w:rsidRPr="009C5A84">
        <w:rPr>
          <w:sz w:val="20"/>
          <w:szCs w:val="20"/>
        </w:rPr>
        <w:tab/>
      </w:r>
      <w:hyperlink r:id="rId8" w:history="1">
        <w:r w:rsidRPr="009C5A84">
          <w:rPr>
            <w:rStyle w:val="Hyperlink"/>
            <w:sz w:val="20"/>
            <w:szCs w:val="20"/>
          </w:rPr>
          <w:t>http://www.absfafrica.org/downloads/Congress%20_Proceedings_Publication.pdf</w:t>
        </w:r>
      </w:hyperlink>
    </w:p>
    <w:p w:rsidR="00D21B5D" w:rsidRPr="009C5A84" w:rsidRDefault="00D21B5D" w:rsidP="00D21B5D">
      <w:pPr>
        <w:pStyle w:val="Heading1"/>
        <w:numPr>
          <w:ilvl w:val="0"/>
          <w:numId w:val="1"/>
        </w:numPr>
        <w:rPr>
          <w:sz w:val="20"/>
        </w:rPr>
      </w:pPr>
      <w:r w:rsidRPr="00660BFC">
        <w:rPr>
          <w:b/>
          <w:sz w:val="20"/>
        </w:rPr>
        <w:t>Khosa E.M. (2008)</w:t>
      </w:r>
      <w:r w:rsidRPr="009C5A84">
        <w:rPr>
          <w:sz w:val="20"/>
        </w:rPr>
        <w:t>. Biotechnology Status in Zimbabwe. Presentation to the African Conference on Biotechnology. Tripoli – Libya. 22-24 June 2008.</w:t>
      </w:r>
    </w:p>
    <w:p w:rsidR="00D21B5D" w:rsidRPr="009C5A84" w:rsidRDefault="00D21B5D" w:rsidP="00D21B5D">
      <w:pPr>
        <w:spacing w:after="0" w:line="240" w:lineRule="auto"/>
        <w:ind w:left="1134"/>
        <w:rPr>
          <w:sz w:val="20"/>
          <w:szCs w:val="20"/>
        </w:rPr>
      </w:pPr>
      <w:hyperlink r:id="rId9" w:history="1">
        <w:r w:rsidRPr="009C5A84">
          <w:rPr>
            <w:rStyle w:val="Hyperlink"/>
            <w:sz w:val="20"/>
            <w:szCs w:val="20"/>
          </w:rPr>
          <w:t>http://www.unesco.org/science/document/Tripoli_declaration_biotechnology.pdf</w:t>
        </w:r>
      </w:hyperlink>
    </w:p>
    <w:p w:rsidR="00D21B5D" w:rsidRDefault="00D21B5D" w:rsidP="00A81002">
      <w:pPr>
        <w:jc w:val="both"/>
        <w:rPr>
          <w:rFonts w:ascii="Times New Roman" w:hAnsi="Times New Roman" w:cs="Times New Roman"/>
          <w:sz w:val="20"/>
          <w:szCs w:val="20"/>
        </w:rPr>
      </w:pPr>
    </w:p>
    <w:p w:rsidR="00583DD2" w:rsidRPr="00D21B5D" w:rsidRDefault="00C6060A">
      <w:pPr>
        <w:rPr>
          <w:rFonts w:ascii="Times New Roman" w:hAnsi="Times New Roman" w:cs="Times New Roman"/>
          <w:b/>
          <w:sz w:val="20"/>
          <w:szCs w:val="20"/>
        </w:rPr>
      </w:pPr>
      <w:r w:rsidRPr="00D21B5D">
        <w:rPr>
          <w:rFonts w:ascii="Times New Roman" w:hAnsi="Times New Roman" w:cs="Times New Roman"/>
          <w:b/>
          <w:sz w:val="20"/>
          <w:szCs w:val="20"/>
        </w:rPr>
        <w:t>Bib</w:t>
      </w:r>
      <w:r w:rsidR="00697661" w:rsidRPr="00D21B5D">
        <w:rPr>
          <w:rFonts w:ascii="Times New Roman" w:hAnsi="Times New Roman" w:cs="Times New Roman"/>
          <w:b/>
          <w:sz w:val="20"/>
          <w:szCs w:val="20"/>
        </w:rPr>
        <w:t>l</w:t>
      </w:r>
      <w:r w:rsidRPr="00D21B5D">
        <w:rPr>
          <w:rFonts w:ascii="Times New Roman" w:hAnsi="Times New Roman" w:cs="Times New Roman"/>
          <w:b/>
          <w:sz w:val="20"/>
          <w:szCs w:val="20"/>
        </w:rPr>
        <w:t>iography</w:t>
      </w:r>
    </w:p>
    <w:p w:rsidR="00FA557D" w:rsidRPr="00294C9F" w:rsidRDefault="00697661" w:rsidP="00FA557D">
      <w:pPr>
        <w:spacing w:after="0" w:line="240" w:lineRule="auto"/>
        <w:jc w:val="both"/>
        <w:rPr>
          <w:rFonts w:ascii="Times New Roman" w:hAnsi="Times New Roman" w:cs="Times New Roman"/>
          <w:sz w:val="20"/>
          <w:szCs w:val="20"/>
        </w:rPr>
      </w:pPr>
      <w:r w:rsidRPr="00294C9F">
        <w:rPr>
          <w:rFonts w:ascii="Times New Roman" w:hAnsi="Times New Roman" w:cs="Times New Roman"/>
          <w:sz w:val="20"/>
          <w:szCs w:val="20"/>
        </w:rPr>
        <w:t xml:space="preserve">Dr Ester </w:t>
      </w:r>
      <w:proofErr w:type="spellStart"/>
      <w:r w:rsidRPr="00294C9F">
        <w:rPr>
          <w:rFonts w:ascii="Times New Roman" w:hAnsi="Times New Roman" w:cs="Times New Roman"/>
          <w:sz w:val="20"/>
          <w:szCs w:val="20"/>
        </w:rPr>
        <w:t>Mpandi</w:t>
      </w:r>
      <w:proofErr w:type="spellEnd"/>
      <w:r w:rsidRPr="00294C9F">
        <w:rPr>
          <w:rFonts w:ascii="Times New Roman" w:hAnsi="Times New Roman" w:cs="Times New Roman"/>
          <w:sz w:val="20"/>
          <w:szCs w:val="20"/>
        </w:rPr>
        <w:t xml:space="preserve"> Khosa is a retired Academician and Research Scientist and former </w:t>
      </w:r>
      <w:r w:rsidRPr="00294C9F">
        <w:rPr>
          <w:rFonts w:ascii="Times New Roman" w:eastAsia="Times New Roman" w:hAnsi="Times New Roman" w:cs="Times New Roman"/>
          <w:color w:val="000000"/>
          <w:sz w:val="20"/>
          <w:szCs w:val="20"/>
          <w:lang w:eastAsia="en-AU"/>
        </w:rPr>
        <w:t>Industrialist and School Teacher</w:t>
      </w:r>
      <w:r w:rsidRPr="00294C9F">
        <w:rPr>
          <w:rFonts w:ascii="Times New Roman" w:hAnsi="Times New Roman" w:cs="Times New Roman"/>
          <w:sz w:val="20"/>
          <w:szCs w:val="20"/>
        </w:rPr>
        <w:t xml:space="preserve">. She is a Registered Nutritionist with the Allied Health Professionals Council (AHPC) of Zimbabwe and with the Nutrition Society of Australia (NSA). </w:t>
      </w:r>
      <w:r w:rsidR="00FA557D" w:rsidRPr="00294C9F">
        <w:rPr>
          <w:rFonts w:ascii="Times New Roman" w:hAnsi="Times New Roman" w:cs="Times New Roman"/>
          <w:sz w:val="20"/>
          <w:szCs w:val="20"/>
        </w:rPr>
        <w:t xml:space="preserve">She </w:t>
      </w:r>
      <w:r w:rsidR="00FA557D" w:rsidRPr="00294C9F">
        <w:rPr>
          <w:rFonts w:ascii="Times New Roman" w:hAnsi="Times New Roman" w:cs="Times New Roman"/>
          <w:sz w:val="20"/>
          <w:szCs w:val="20"/>
        </w:rPr>
        <w:t xml:space="preserve">now directs and runs </w:t>
      </w:r>
      <w:r w:rsidR="000160AF" w:rsidRPr="00294C9F">
        <w:rPr>
          <w:rFonts w:ascii="Times New Roman" w:hAnsi="Times New Roman" w:cs="Times New Roman"/>
          <w:sz w:val="20"/>
          <w:szCs w:val="20"/>
        </w:rPr>
        <w:t>a private (family owned) consultancy</w:t>
      </w:r>
      <w:r w:rsidR="000160AF" w:rsidRPr="00294C9F">
        <w:rPr>
          <w:rFonts w:ascii="Times New Roman" w:hAnsi="Times New Roman" w:cs="Times New Roman"/>
          <w:sz w:val="20"/>
          <w:szCs w:val="20"/>
        </w:rPr>
        <w:t xml:space="preserve"> called </w:t>
      </w:r>
      <w:r w:rsidR="00FA557D" w:rsidRPr="00294C9F">
        <w:rPr>
          <w:rFonts w:ascii="Times New Roman" w:hAnsi="Times New Roman" w:cs="Times New Roman"/>
          <w:sz w:val="20"/>
          <w:szCs w:val="20"/>
        </w:rPr>
        <w:t>Breakthrough Consultants (</w:t>
      </w:r>
      <w:proofErr w:type="spellStart"/>
      <w:r w:rsidR="00FA557D" w:rsidRPr="00294C9F">
        <w:rPr>
          <w:rFonts w:ascii="Times New Roman" w:hAnsi="Times New Roman" w:cs="Times New Roman"/>
          <w:sz w:val="20"/>
          <w:szCs w:val="20"/>
        </w:rPr>
        <w:t>Pvt.</w:t>
      </w:r>
      <w:proofErr w:type="spellEnd"/>
      <w:r w:rsidR="00FA557D" w:rsidRPr="00294C9F">
        <w:rPr>
          <w:rFonts w:ascii="Times New Roman" w:hAnsi="Times New Roman" w:cs="Times New Roman"/>
          <w:sz w:val="20"/>
          <w:szCs w:val="20"/>
        </w:rPr>
        <w:t xml:space="preserve">) Ltd., </w:t>
      </w:r>
      <w:r w:rsidR="000160AF" w:rsidRPr="00294C9F">
        <w:rPr>
          <w:rFonts w:ascii="Times New Roman" w:hAnsi="Times New Roman" w:cs="Times New Roman"/>
          <w:sz w:val="20"/>
          <w:szCs w:val="20"/>
        </w:rPr>
        <w:t xml:space="preserve">and consults in </w:t>
      </w:r>
      <w:r w:rsidR="00FA557D" w:rsidRPr="00294C9F">
        <w:rPr>
          <w:rFonts w:ascii="Times New Roman" w:hAnsi="Times New Roman" w:cs="Times New Roman"/>
          <w:sz w:val="20"/>
          <w:szCs w:val="20"/>
        </w:rPr>
        <w:t>food, nutrition and wellbeing</w:t>
      </w:r>
      <w:r w:rsidR="000160AF" w:rsidRPr="00294C9F">
        <w:rPr>
          <w:rFonts w:ascii="Times New Roman" w:hAnsi="Times New Roman" w:cs="Times New Roman"/>
          <w:sz w:val="20"/>
          <w:szCs w:val="20"/>
        </w:rPr>
        <w:t xml:space="preserve"> as a nutritionist</w:t>
      </w:r>
      <w:r w:rsidR="00FA557D" w:rsidRPr="00294C9F">
        <w:rPr>
          <w:rFonts w:ascii="Times New Roman" w:hAnsi="Times New Roman" w:cs="Times New Roman"/>
          <w:sz w:val="20"/>
          <w:szCs w:val="20"/>
        </w:rPr>
        <w:t xml:space="preserve">. </w:t>
      </w:r>
    </w:p>
    <w:p w:rsidR="00FA557D" w:rsidRPr="00294C9F" w:rsidRDefault="00FA557D" w:rsidP="00697661">
      <w:pPr>
        <w:spacing w:after="0" w:line="240" w:lineRule="auto"/>
        <w:jc w:val="both"/>
        <w:rPr>
          <w:rFonts w:ascii="Times New Roman" w:hAnsi="Times New Roman" w:cs="Times New Roman"/>
          <w:sz w:val="20"/>
          <w:szCs w:val="20"/>
        </w:rPr>
      </w:pPr>
    </w:p>
    <w:p w:rsidR="00697661" w:rsidRPr="00294C9F" w:rsidRDefault="00697661" w:rsidP="00697661">
      <w:pPr>
        <w:spacing w:after="0" w:line="240" w:lineRule="auto"/>
        <w:jc w:val="both"/>
        <w:rPr>
          <w:rFonts w:ascii="Times New Roman" w:eastAsia="Times New Roman" w:hAnsi="Times New Roman" w:cs="Times New Roman"/>
          <w:color w:val="000000"/>
          <w:sz w:val="20"/>
          <w:szCs w:val="20"/>
          <w:lang w:eastAsia="en-AU"/>
        </w:rPr>
      </w:pPr>
      <w:r w:rsidRPr="00294C9F">
        <w:rPr>
          <w:rFonts w:ascii="Times New Roman" w:eastAsia="Times New Roman" w:hAnsi="Times New Roman" w:cs="Times New Roman"/>
          <w:color w:val="000000"/>
          <w:sz w:val="20"/>
          <w:szCs w:val="20"/>
          <w:lang w:eastAsia="en-AU"/>
        </w:rPr>
        <w:t>Dr Khosa has a passion for quality – quality in the way people live, their health and wellbeing, and in conserving the environment and energy.  As lecturer, administrator and teacher for more than forty years, she has dealt with minds that required proper cultivation and nurturing and has been able to influence pupils and students to develop quality thinking through teaching and mentoring.</w:t>
      </w:r>
    </w:p>
    <w:p w:rsidR="000160AF" w:rsidRPr="00294C9F" w:rsidRDefault="000160AF" w:rsidP="000160AF">
      <w:pPr>
        <w:spacing w:after="0" w:line="240" w:lineRule="auto"/>
        <w:jc w:val="both"/>
        <w:rPr>
          <w:rFonts w:ascii="Times New Roman" w:hAnsi="Times New Roman" w:cs="Times New Roman"/>
          <w:sz w:val="20"/>
          <w:szCs w:val="20"/>
        </w:rPr>
      </w:pPr>
    </w:p>
    <w:p w:rsidR="000160AF" w:rsidRPr="00294C9F" w:rsidRDefault="000160AF" w:rsidP="000160AF">
      <w:pPr>
        <w:spacing w:after="0" w:line="240" w:lineRule="auto"/>
        <w:jc w:val="both"/>
        <w:rPr>
          <w:rFonts w:ascii="Times New Roman" w:hAnsi="Times New Roman" w:cs="Times New Roman"/>
          <w:sz w:val="20"/>
          <w:szCs w:val="20"/>
        </w:rPr>
      </w:pPr>
      <w:r w:rsidRPr="00294C9F">
        <w:rPr>
          <w:rFonts w:ascii="Times New Roman" w:hAnsi="Times New Roman" w:cs="Times New Roman"/>
          <w:sz w:val="20"/>
          <w:szCs w:val="20"/>
        </w:rPr>
        <w:t>Dr Khosa is the current Board Chairperson of the Zimbabwe Energy Regulatory Authority (ZERA). She also serves on two Zimbabwe Universities Councils as an External Member of the Councils.</w:t>
      </w:r>
    </w:p>
    <w:sectPr w:rsidR="000160AF" w:rsidRPr="00294C9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j-e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350901"/>
    <w:multiLevelType w:val="hybridMultilevel"/>
    <w:tmpl w:val="19A8A6F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7BA"/>
    <w:rsid w:val="000160AF"/>
    <w:rsid w:val="00294C9F"/>
    <w:rsid w:val="002D2BE9"/>
    <w:rsid w:val="002F7F99"/>
    <w:rsid w:val="0043167B"/>
    <w:rsid w:val="00465C61"/>
    <w:rsid w:val="00543ED9"/>
    <w:rsid w:val="00583DD2"/>
    <w:rsid w:val="00697661"/>
    <w:rsid w:val="006A23F9"/>
    <w:rsid w:val="007557BA"/>
    <w:rsid w:val="00821681"/>
    <w:rsid w:val="00A81002"/>
    <w:rsid w:val="00C6060A"/>
    <w:rsid w:val="00D21B5D"/>
    <w:rsid w:val="00E02EDF"/>
    <w:rsid w:val="00FA557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0B629"/>
  <w15:chartTrackingRefBased/>
  <w15:docId w15:val="{C4FAF0A2-20E0-47D9-8D0F-4DE57D843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D21B5D"/>
    <w:pPr>
      <w:keepNext/>
      <w:spacing w:after="0" w:line="240" w:lineRule="auto"/>
      <w:ind w:left="1440"/>
      <w:jc w:val="both"/>
      <w:outlineLvl w:val="0"/>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97661"/>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styleId="Hyperlink">
    <w:name w:val="Hyperlink"/>
    <w:basedOn w:val="DefaultParagraphFont"/>
    <w:uiPriority w:val="99"/>
    <w:unhideWhenUsed/>
    <w:rsid w:val="00697661"/>
    <w:rPr>
      <w:color w:val="0000FF"/>
      <w:u w:val="single"/>
    </w:rPr>
  </w:style>
  <w:style w:type="character" w:customStyle="1" w:styleId="Heading1Char">
    <w:name w:val="Heading 1 Char"/>
    <w:basedOn w:val="DefaultParagraphFont"/>
    <w:link w:val="Heading1"/>
    <w:rsid w:val="00D21B5D"/>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bsfafrica.org/downloads/Congress%20_Proceedings_Publication.pdf" TargetMode="External"/><Relationship Id="rId3" Type="http://schemas.openxmlformats.org/officeDocument/2006/relationships/settings" Target="settings.xml"/><Relationship Id="rId7" Type="http://schemas.openxmlformats.org/officeDocument/2006/relationships/hyperlink" Target="http://www.foodmicro.dk/fileadmin/lmc_files/ICFMH_Presentations/8._Khosa_ICFMH_Symposium_30-08-1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odmicro.dk/index.php?id=4306" TargetMode="External"/><Relationship Id="rId11" Type="http://schemas.openxmlformats.org/officeDocument/2006/relationships/theme" Target="theme/theme1.xml"/><Relationship Id="rId5" Type="http://schemas.openxmlformats.org/officeDocument/2006/relationships/hyperlink" Target="http://www.omicsgroup.com/conferences/fermentation-technology-bioprocessing-cell-culture-2013/posters.php"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unesco.org/science/document/Tripoli_declaration_biotechnolog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679</Words>
  <Characters>3872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Ester Khosa</dc:creator>
  <cp:keywords/>
  <dc:description/>
  <cp:lastModifiedBy>Dr. Ester Khosa</cp:lastModifiedBy>
  <cp:revision>9</cp:revision>
  <dcterms:created xsi:type="dcterms:W3CDTF">2019-01-03T15:19:00Z</dcterms:created>
  <dcterms:modified xsi:type="dcterms:W3CDTF">2019-01-03T16:45:00Z</dcterms:modified>
</cp:coreProperties>
</file>