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7F4" w:rsidRDefault="002E3F55" w:rsidP="007037F4">
      <w:pPr>
        <w:autoSpaceDE w:val="0"/>
        <w:autoSpaceDN w:val="0"/>
        <w:adjustRightInd w:val="0"/>
        <w:spacing w:after="0" w:line="360" w:lineRule="auto"/>
        <w:jc w:val="both"/>
        <w:rPr>
          <w:rFonts w:ascii="Times New Roman" w:hAnsi="Times New Roman" w:cs="Times New Roman"/>
          <w:b/>
          <w:bCs/>
          <w:sz w:val="24"/>
          <w:szCs w:val="24"/>
        </w:rPr>
      </w:pPr>
      <w:r w:rsidRPr="00700434">
        <w:rPr>
          <w:rFonts w:ascii="Times New Roman" w:hAnsi="Times New Roman" w:cs="Times New Roman"/>
          <w:b/>
          <w:bCs/>
          <w:sz w:val="24"/>
          <w:szCs w:val="24"/>
        </w:rPr>
        <w:t xml:space="preserve">Effect of turmeric on glycemic status, lipid profile, </w:t>
      </w:r>
      <w:proofErr w:type="spellStart"/>
      <w:r w:rsidRPr="00700434">
        <w:rPr>
          <w:rFonts w:ascii="Times New Roman" w:hAnsi="Times New Roman" w:cs="Times New Roman"/>
          <w:b/>
          <w:bCs/>
          <w:sz w:val="24"/>
          <w:szCs w:val="24"/>
        </w:rPr>
        <w:t>hs</w:t>
      </w:r>
      <w:proofErr w:type="spellEnd"/>
      <w:r w:rsidRPr="00700434">
        <w:rPr>
          <w:rFonts w:ascii="Times New Roman" w:hAnsi="Times New Roman" w:cs="Times New Roman"/>
          <w:b/>
          <w:bCs/>
          <w:sz w:val="24"/>
          <w:szCs w:val="24"/>
        </w:rPr>
        <w:t xml:space="preserve">-CRP and total antioxidant capacity in </w:t>
      </w:r>
      <w:proofErr w:type="spellStart"/>
      <w:r w:rsidRPr="00700434">
        <w:rPr>
          <w:rFonts w:ascii="Times New Roman" w:hAnsi="Times New Roman" w:cs="Times New Roman"/>
          <w:b/>
          <w:bCs/>
          <w:sz w:val="24"/>
          <w:szCs w:val="24"/>
        </w:rPr>
        <w:t>hyperlipidemic</w:t>
      </w:r>
      <w:proofErr w:type="spellEnd"/>
      <w:r w:rsidRPr="00700434">
        <w:rPr>
          <w:rFonts w:ascii="Times New Roman" w:hAnsi="Times New Roman" w:cs="Times New Roman"/>
          <w:b/>
          <w:bCs/>
          <w:sz w:val="24"/>
          <w:szCs w:val="24"/>
        </w:rPr>
        <w:t xml:space="preserve"> t</w:t>
      </w:r>
      <w:r w:rsidR="00297625">
        <w:rPr>
          <w:rFonts w:ascii="Times New Roman" w:hAnsi="Times New Roman" w:cs="Times New Roman"/>
          <w:b/>
          <w:bCs/>
          <w:sz w:val="24"/>
          <w:szCs w:val="24"/>
        </w:rPr>
        <w:t>ype 2 diabetes mellitus patient</w:t>
      </w:r>
    </w:p>
    <w:p w:rsidR="00297625" w:rsidRPr="00297625" w:rsidRDefault="00297625" w:rsidP="007037F4">
      <w:pPr>
        <w:autoSpaceDE w:val="0"/>
        <w:autoSpaceDN w:val="0"/>
        <w:adjustRightInd w:val="0"/>
        <w:spacing w:after="0" w:line="360" w:lineRule="auto"/>
        <w:jc w:val="both"/>
        <w:rPr>
          <w:rFonts w:ascii="Times New Roman" w:hAnsi="Times New Roman" w:cs="Times New Roman"/>
          <w:sz w:val="16"/>
          <w:szCs w:val="16"/>
        </w:rPr>
      </w:pPr>
      <w:r w:rsidRPr="00297625">
        <w:rPr>
          <w:rFonts w:ascii="Times New Roman" w:hAnsi="Times New Roman" w:cs="Times New Roman"/>
          <w:sz w:val="16"/>
          <w:szCs w:val="16"/>
        </w:rPr>
        <w:t xml:space="preserve">Name: Shahryar </w:t>
      </w:r>
      <w:proofErr w:type="spellStart"/>
      <w:r w:rsidRPr="00297625">
        <w:rPr>
          <w:rFonts w:ascii="Times New Roman" w:hAnsi="Times New Roman" w:cs="Times New Roman"/>
          <w:sz w:val="16"/>
          <w:szCs w:val="16"/>
        </w:rPr>
        <w:t>Eghtesadi</w:t>
      </w:r>
      <w:proofErr w:type="spellEnd"/>
    </w:p>
    <w:p w:rsidR="00297625" w:rsidRPr="00297625" w:rsidRDefault="00297625" w:rsidP="007037F4">
      <w:pPr>
        <w:autoSpaceDE w:val="0"/>
        <w:autoSpaceDN w:val="0"/>
        <w:adjustRightInd w:val="0"/>
        <w:spacing w:after="0" w:line="360" w:lineRule="auto"/>
        <w:jc w:val="both"/>
        <w:rPr>
          <w:rFonts w:ascii="Times New Roman" w:hAnsi="Times New Roman" w:cs="Times New Roman"/>
          <w:sz w:val="16"/>
          <w:szCs w:val="16"/>
        </w:rPr>
      </w:pPr>
      <w:r w:rsidRPr="00297625">
        <w:rPr>
          <w:rFonts w:ascii="Times New Roman" w:hAnsi="Times New Roman" w:cs="Times New Roman"/>
          <w:sz w:val="16"/>
          <w:szCs w:val="16"/>
        </w:rPr>
        <w:t>Affiliation: Azad University</w:t>
      </w:r>
      <w:r w:rsidR="00A52728">
        <w:rPr>
          <w:rFonts w:ascii="Times New Roman" w:hAnsi="Times New Roman" w:cs="Times New Roman"/>
          <w:sz w:val="16"/>
          <w:szCs w:val="16"/>
        </w:rPr>
        <w:t>,</w:t>
      </w:r>
      <w:r w:rsidRPr="00297625">
        <w:rPr>
          <w:rFonts w:ascii="Times New Roman" w:hAnsi="Times New Roman" w:cs="Times New Roman"/>
          <w:sz w:val="16"/>
          <w:szCs w:val="16"/>
        </w:rPr>
        <w:t xml:space="preserve"> Science and Research Branch, </w:t>
      </w:r>
      <w:r w:rsidR="00A52728">
        <w:rPr>
          <w:rFonts w:ascii="Times New Roman" w:hAnsi="Times New Roman" w:cs="Times New Roman"/>
          <w:sz w:val="16"/>
          <w:szCs w:val="16"/>
        </w:rPr>
        <w:t>School of Medical Scie</w:t>
      </w:r>
      <w:r w:rsidRPr="00297625">
        <w:rPr>
          <w:rFonts w:ascii="Times New Roman" w:hAnsi="Times New Roman" w:cs="Times New Roman"/>
          <w:sz w:val="16"/>
          <w:szCs w:val="16"/>
        </w:rPr>
        <w:t>nces and Technology, Tehran, Iran.</w:t>
      </w:r>
    </w:p>
    <w:p w:rsidR="00FD0608" w:rsidRDefault="008C20B3" w:rsidP="00FD0608">
      <w:pPr>
        <w:autoSpaceDE w:val="0"/>
        <w:autoSpaceDN w:val="0"/>
        <w:adjustRightInd w:val="0"/>
        <w:spacing w:after="0" w:line="360" w:lineRule="auto"/>
        <w:rPr>
          <w:rFonts w:ascii="Times New Roman" w:hAnsi="Times New Roman" w:cs="Times New Roman"/>
          <w:sz w:val="18"/>
          <w:szCs w:val="18"/>
          <w:shd w:val="clear" w:color="auto" w:fill="FFFFFF"/>
        </w:rPr>
      </w:pPr>
      <w:r>
        <w:rPr>
          <w:rFonts w:ascii="Times New Roman" w:hAnsi="Times New Roman" w:cs="Times New Roman"/>
          <w:sz w:val="18"/>
          <w:szCs w:val="18"/>
        </w:rPr>
        <w:t>Co</w:t>
      </w:r>
      <w:r w:rsidR="00A52728">
        <w:rPr>
          <w:rFonts w:ascii="Times New Roman" w:hAnsi="Times New Roman" w:cs="Times New Roman"/>
          <w:sz w:val="18"/>
          <w:szCs w:val="18"/>
        </w:rPr>
        <w:t>-authors:</w:t>
      </w:r>
      <w:r w:rsidR="00B2640B" w:rsidRPr="00377C9C">
        <w:rPr>
          <w:rFonts w:ascii="Times New Roman" w:hAnsi="Times New Roman" w:cs="Times New Roman"/>
          <w:sz w:val="18"/>
          <w:szCs w:val="18"/>
        </w:rPr>
        <w:t>,</w:t>
      </w:r>
      <w:proofErr w:type="spellStart"/>
      <w:r w:rsidR="00A52728">
        <w:rPr>
          <w:rFonts w:ascii="Times New Roman" w:hAnsi="Times New Roman" w:cs="Times New Roman"/>
          <w:sz w:val="18"/>
          <w:szCs w:val="18"/>
        </w:rPr>
        <w:t>Zohreh</w:t>
      </w:r>
      <w:proofErr w:type="spellEnd"/>
      <w:r w:rsidR="00A52728">
        <w:rPr>
          <w:rFonts w:ascii="Times New Roman" w:hAnsi="Times New Roman" w:cs="Times New Roman"/>
          <w:sz w:val="18"/>
          <w:szCs w:val="18"/>
        </w:rPr>
        <w:t xml:space="preserve"> </w:t>
      </w:r>
      <w:proofErr w:type="spellStart"/>
      <w:r w:rsidR="00A52728">
        <w:rPr>
          <w:rFonts w:ascii="Times New Roman" w:hAnsi="Times New Roman" w:cs="Times New Roman"/>
          <w:sz w:val="18"/>
          <w:szCs w:val="18"/>
        </w:rPr>
        <w:t>Adab</w:t>
      </w:r>
      <w:proofErr w:type="spellEnd"/>
      <w:r w:rsidR="002E3F55" w:rsidRPr="00377C9C">
        <w:rPr>
          <w:rFonts w:ascii="Times New Roman" w:hAnsi="Times New Roman" w:cs="Times New Roman"/>
          <w:sz w:val="18"/>
          <w:szCs w:val="18"/>
        </w:rPr>
        <w:t xml:space="preserve">, Mohammad-Reza </w:t>
      </w:r>
      <w:proofErr w:type="spellStart"/>
      <w:r w:rsidR="002E3F55" w:rsidRPr="00377C9C">
        <w:rPr>
          <w:rFonts w:ascii="Times New Roman" w:hAnsi="Times New Roman" w:cs="Times New Roman"/>
          <w:sz w:val="18"/>
          <w:szCs w:val="18"/>
        </w:rPr>
        <w:t>Vafa</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Iraj</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Heydari</w:t>
      </w:r>
      <w:proofErr w:type="spellEnd"/>
      <w:r w:rsidR="002E3F55" w:rsidRPr="00377C9C">
        <w:rPr>
          <w:rFonts w:ascii="Times New Roman" w:hAnsi="Times New Roman" w:cs="Times New Roman"/>
          <w:sz w:val="18"/>
          <w:szCs w:val="18"/>
        </w:rPr>
        <w:t xml:space="preserve"> , </w:t>
      </w:r>
      <w:proofErr w:type="spellStart"/>
      <w:r w:rsidR="002E3F55" w:rsidRPr="00377C9C">
        <w:rPr>
          <w:rFonts w:ascii="Times New Roman" w:hAnsi="Times New Roman" w:cs="Times New Roman"/>
          <w:sz w:val="18"/>
          <w:szCs w:val="18"/>
        </w:rPr>
        <w:t>Asieh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Shojaii</w:t>
      </w:r>
      <w:proofErr w:type="spellEnd"/>
      <w:r w:rsidR="002E3F55" w:rsidRPr="00377C9C">
        <w:rPr>
          <w:rFonts w:ascii="Times New Roman" w:hAnsi="Times New Roman" w:cs="Times New Roman"/>
          <w:sz w:val="18"/>
          <w:szCs w:val="18"/>
        </w:rPr>
        <w:t xml:space="preserve"> , Hamid </w:t>
      </w:r>
      <w:proofErr w:type="spellStart"/>
      <w:r w:rsidR="002E3F55" w:rsidRPr="00377C9C">
        <w:rPr>
          <w:rFonts w:ascii="Times New Roman" w:hAnsi="Times New Roman" w:cs="Times New Roman"/>
          <w:sz w:val="18"/>
          <w:szCs w:val="18"/>
        </w:rPr>
        <w:t>Haqqani</w:t>
      </w:r>
      <w:proofErr w:type="spellEnd"/>
      <w:r w:rsidR="002E3F55" w:rsidRPr="00377C9C">
        <w:rPr>
          <w:rFonts w:ascii="Times New Roman" w:hAnsi="Times New Roman" w:cs="Times New Roman"/>
          <w:sz w:val="18"/>
          <w:szCs w:val="18"/>
        </w:rPr>
        <w:t xml:space="preserve"> , </w:t>
      </w:r>
      <w:proofErr w:type="spellStart"/>
      <w:r w:rsidR="002E3F55" w:rsidRPr="00377C9C">
        <w:rPr>
          <w:rFonts w:ascii="Times New Roman" w:hAnsi="Times New Roman" w:cs="Times New Roman"/>
          <w:sz w:val="18"/>
          <w:szCs w:val="18"/>
        </w:rPr>
        <w:t>Tahereh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Arablou</w:t>
      </w:r>
      <w:proofErr w:type="spellEnd"/>
      <w:r w:rsidR="002E3F55" w:rsidRPr="00377C9C">
        <w:rPr>
          <w:rFonts w:ascii="Times New Roman" w:hAnsi="Times New Roman" w:cs="Times New Roman"/>
          <w:sz w:val="18"/>
          <w:szCs w:val="18"/>
        </w:rPr>
        <w:t xml:space="preserve"> , </w:t>
      </w:r>
      <w:r w:rsidR="00FD0608">
        <w:rPr>
          <w:rFonts w:ascii="Times New Roman" w:hAnsi="Times New Roman" w:cs="Times New Roman"/>
          <w:sz w:val="18"/>
          <w:szCs w:val="18"/>
          <w:shd w:val="clear" w:color="auto" w:fill="FFFFFF"/>
        </w:rPr>
        <w:t xml:space="preserve">Maryam </w:t>
      </w:r>
      <w:proofErr w:type="spellStart"/>
      <w:r w:rsidR="00FD0608">
        <w:rPr>
          <w:rFonts w:ascii="Times New Roman" w:hAnsi="Times New Roman" w:cs="Times New Roman"/>
          <w:sz w:val="18"/>
          <w:szCs w:val="18"/>
          <w:shd w:val="clear" w:color="auto" w:fill="FFFFFF"/>
        </w:rPr>
        <w:t>Eghtesadi</w:t>
      </w:r>
      <w:proofErr w:type="spellEnd"/>
      <w:r w:rsidR="00FD0608">
        <w:rPr>
          <w:rFonts w:ascii="Times New Roman" w:hAnsi="Times New Roman" w:cs="Times New Roman"/>
          <w:sz w:val="18"/>
          <w:szCs w:val="18"/>
          <w:shd w:val="clear" w:color="auto" w:fill="FFFFFF"/>
        </w:rPr>
        <w:t xml:space="preserve"> </w:t>
      </w:r>
    </w:p>
    <w:p w:rsidR="00567605" w:rsidRPr="00FD0608" w:rsidRDefault="002E3F55" w:rsidP="00FD0608">
      <w:pPr>
        <w:autoSpaceDE w:val="0"/>
        <w:autoSpaceDN w:val="0"/>
        <w:adjustRightInd w:val="0"/>
        <w:spacing w:after="0" w:line="360" w:lineRule="auto"/>
        <w:rPr>
          <w:rFonts w:ascii="Times New Roman" w:hAnsi="Times New Roman" w:cs="Times New Roman"/>
          <w:sz w:val="18"/>
          <w:szCs w:val="18"/>
          <w:shd w:val="clear" w:color="auto" w:fill="FFFFFF"/>
          <w:vertAlign w:val="superscript"/>
        </w:rPr>
      </w:pPr>
      <w:r w:rsidRPr="004631CE">
        <w:rPr>
          <w:rFonts w:ascii="Times New Roman" w:hAnsi="Times New Roman" w:cs="Times New Roman"/>
          <w:b/>
          <w:bCs/>
          <w:sz w:val="16"/>
          <w:szCs w:val="16"/>
        </w:rPr>
        <w:t>Abstract:</w:t>
      </w:r>
    </w:p>
    <w:p w:rsidR="00C65673" w:rsidRDefault="002E3F55" w:rsidP="00C65673">
      <w:pPr>
        <w:spacing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Diabetes Mellitus (DM) is the most common metabolic disorder worldwide. The increase in blood lipids and sugar in diabetic patients exacerbates the incidence of </w:t>
      </w:r>
      <w:proofErr w:type="gramStart"/>
      <w:r w:rsidRPr="004631CE">
        <w:rPr>
          <w:rFonts w:ascii="Times New Roman" w:hAnsi="Times New Roman" w:cs="Times New Roman"/>
          <w:sz w:val="16"/>
          <w:szCs w:val="16"/>
        </w:rPr>
        <w:t xml:space="preserve">DM </w:t>
      </w:r>
      <w:r w:rsidR="00B06FCD">
        <w:rPr>
          <w:rFonts w:ascii="Times New Roman" w:hAnsi="Times New Roman" w:cs="Times New Roman"/>
          <w:sz w:val="16"/>
          <w:szCs w:val="16"/>
        </w:rPr>
        <w:t xml:space="preserve"> </w:t>
      </w:r>
      <w:r w:rsidRPr="004631CE">
        <w:rPr>
          <w:rFonts w:ascii="Times New Roman" w:hAnsi="Times New Roman" w:cs="Times New Roman"/>
          <w:sz w:val="16"/>
          <w:szCs w:val="16"/>
        </w:rPr>
        <w:t>late</w:t>
      </w:r>
      <w:proofErr w:type="gramEnd"/>
      <w:r w:rsidRPr="004631CE">
        <w:rPr>
          <w:rFonts w:ascii="Times New Roman" w:hAnsi="Times New Roman" w:cs="Times New Roman"/>
          <w:sz w:val="16"/>
          <w:szCs w:val="16"/>
        </w:rPr>
        <w:t xml:space="preserve">-onset complications. This study examined the effect of turmeric supplementation on glycemic status, lipid profile,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in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type 2 diabetic patients.</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In</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this double blind, randomized clinical trial, 80 </w:t>
      </w:r>
      <w:proofErr w:type="spellStart"/>
      <w:r w:rsidRPr="004631CE">
        <w:rPr>
          <w:rFonts w:ascii="Times New Roman" w:hAnsi="Times New Roman" w:cs="Times New Roman"/>
          <w:sz w:val="16"/>
          <w:szCs w:val="16"/>
        </w:rPr>
        <w:t>hyperlipidemic</w:t>
      </w:r>
      <w:proofErr w:type="spellEnd"/>
      <w:r w:rsidRPr="004631CE">
        <w:rPr>
          <w:rFonts w:ascii="Times New Roman" w:hAnsi="Times New Roman" w:cs="Times New Roman"/>
          <w:sz w:val="16"/>
          <w:szCs w:val="16"/>
        </w:rPr>
        <w:t xml:space="preserve"> </w:t>
      </w:r>
      <w:proofErr w:type="gramStart"/>
      <w:r w:rsidRPr="004631CE">
        <w:rPr>
          <w:rFonts w:ascii="Times New Roman" w:hAnsi="Times New Roman" w:cs="Times New Roman"/>
          <w:sz w:val="16"/>
          <w:szCs w:val="16"/>
        </w:rPr>
        <w:t>type</w:t>
      </w:r>
      <w:proofErr w:type="gramEnd"/>
      <w:r w:rsidRPr="004631CE">
        <w:rPr>
          <w:rFonts w:ascii="Times New Roman" w:hAnsi="Times New Roman" w:cs="Times New Roman"/>
          <w:sz w:val="16"/>
          <w:szCs w:val="16"/>
        </w:rPr>
        <w:t xml:space="preserve"> 2 diabetic patients were divided into two groups. The intervention group received 2100 mg of turmeric powder daily for 8 weeks; while the placebo group received placebo over the trial period. Body weight, fasting plasma glucose, HbA1c, serum insulin, insulin resistance index, triglyceride (TG), total cholesterol (TC), LDL-c, HDL-c,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were measured before and after intervention. Statistical analysis was carried out using paired and independent t and chi-square tests.</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Seventy five patients completed the study. After 8 weeks of intervention, the turmeric group showed significant decreases in body weight (P value = 0.000), BMI (P value = 0.000), TG (P value = 0.000), and LDL-c (P value = 0.009) compared with baseline. BMI, TG, and TC decreased significantly in the turmeric group compared with the placebo group (P value &lt; 0.05). No significant changes were observed in body weight, fasting plasma glucose, HbA1c, serum insulin, insulin resistance index, HDL-c, LDL-c,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between the two groups after intervention (P value &lt; 0.05).</w:t>
      </w:r>
      <w:r w:rsidR="004631CE" w:rsidRPr="00567605">
        <w:rPr>
          <w:rFonts w:ascii="Times New Roman" w:hAnsi="Times New Roman" w:cs="Times New Roman"/>
          <w:sz w:val="16"/>
          <w:szCs w:val="16"/>
        </w:rPr>
        <w:t>In conclusion,</w:t>
      </w:r>
      <w:r w:rsidRPr="00567605">
        <w:rPr>
          <w:rFonts w:ascii="Times New Roman" w:hAnsi="Times New Roman" w:cs="Times New Roman"/>
          <w:b/>
          <w:bCs/>
          <w:sz w:val="16"/>
          <w:szCs w:val="16"/>
        </w:rPr>
        <w:t xml:space="preserve"> </w:t>
      </w:r>
      <w:r w:rsidR="004631CE" w:rsidRPr="00567605">
        <w:rPr>
          <w:rFonts w:ascii="Times New Roman" w:hAnsi="Times New Roman" w:cs="Times New Roman"/>
          <w:sz w:val="16"/>
          <w:szCs w:val="16"/>
        </w:rPr>
        <w:t>t</w:t>
      </w:r>
      <w:r w:rsidRPr="00567605">
        <w:rPr>
          <w:rFonts w:ascii="Times New Roman" w:hAnsi="Times New Roman" w:cs="Times New Roman"/>
          <w:sz w:val="16"/>
          <w:szCs w:val="16"/>
        </w:rPr>
        <w:t xml:space="preserve">urmeric powder improved some fractions of lipid profile and decreased body weight in </w:t>
      </w:r>
      <w:proofErr w:type="spellStart"/>
      <w:r w:rsidRPr="00567605">
        <w:rPr>
          <w:rFonts w:ascii="Times New Roman" w:hAnsi="Times New Roman" w:cs="Times New Roman"/>
          <w:sz w:val="16"/>
          <w:szCs w:val="16"/>
        </w:rPr>
        <w:t>hyperlipidemic</w:t>
      </w:r>
      <w:proofErr w:type="spellEnd"/>
      <w:r w:rsidRPr="00567605">
        <w:rPr>
          <w:rFonts w:ascii="Times New Roman" w:hAnsi="Times New Roman" w:cs="Times New Roman"/>
          <w:sz w:val="16"/>
          <w:szCs w:val="16"/>
        </w:rPr>
        <w:t xml:space="preserve"> patients with type 2 DM. It had no significant effect on glycemic status, </w:t>
      </w:r>
      <w:proofErr w:type="spellStart"/>
      <w:r w:rsidRPr="00567605">
        <w:rPr>
          <w:rFonts w:ascii="Times New Roman" w:hAnsi="Times New Roman" w:cs="Times New Roman"/>
          <w:sz w:val="16"/>
          <w:szCs w:val="16"/>
        </w:rPr>
        <w:t>hs</w:t>
      </w:r>
      <w:proofErr w:type="spellEnd"/>
      <w:r w:rsidRPr="00567605">
        <w:rPr>
          <w:rFonts w:ascii="Times New Roman" w:hAnsi="Times New Roman" w:cs="Times New Roman"/>
          <w:sz w:val="16"/>
          <w:szCs w:val="16"/>
        </w:rPr>
        <w:t>-CRP, and total antioxidant capacity in these patients.</w:t>
      </w:r>
      <w:r w:rsidR="00525E47" w:rsidRPr="00567605">
        <w:rPr>
          <w:rFonts w:ascii="Times New Roman" w:hAnsi="Times New Roman" w:cs="Times New Roman"/>
          <w:sz w:val="16"/>
          <w:szCs w:val="16"/>
        </w:rPr>
        <w:t xml:space="preserve"> </w:t>
      </w:r>
    </w:p>
    <w:p w:rsidR="002E3F55" w:rsidRPr="004631CE" w:rsidRDefault="002E3F55" w:rsidP="00C65673">
      <w:pPr>
        <w:spacing w:line="360" w:lineRule="auto"/>
        <w:jc w:val="both"/>
        <w:rPr>
          <w:rFonts w:ascii="Times New Roman" w:hAnsi="Times New Roman" w:cs="Times New Roman"/>
          <w:sz w:val="16"/>
          <w:szCs w:val="16"/>
        </w:rPr>
      </w:pPr>
    </w:p>
    <w:p w:rsidR="00530953" w:rsidRDefault="005A7B97" w:rsidP="0038650A">
      <w:pPr>
        <w:rPr>
          <w:sz w:val="16"/>
          <w:szCs w:val="16"/>
        </w:rPr>
      </w:pPr>
      <w:r>
        <w:rPr>
          <w:rFonts w:ascii="Times New Roman" w:eastAsia="Times New Roman" w:hAnsi="Times New Roman" w:cs="Times New Roman"/>
          <w:b/>
          <w:bCs/>
          <w:noProof/>
          <w:sz w:val="16"/>
          <w:szCs w:val="16"/>
        </w:rPr>
        <w:drawing>
          <wp:inline distT="0" distB="0" distL="0" distR="0" wp14:anchorId="4535279E" wp14:editId="233DAF2B">
            <wp:extent cx="781050" cy="733425"/>
            <wp:effectExtent l="0" t="0" r="0" b="9525"/>
            <wp:docPr id="1" name="Picture 1" descr="E:\Shahryar Eghtesadi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hryar Eghtesadi pictu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733425"/>
                    </a:xfrm>
                    <a:prstGeom prst="rect">
                      <a:avLst/>
                    </a:prstGeom>
                    <a:noFill/>
                    <a:ln>
                      <a:noFill/>
                    </a:ln>
                  </pic:spPr>
                </pic:pic>
              </a:graphicData>
            </a:graphic>
          </wp:inline>
        </w:drawing>
      </w:r>
    </w:p>
    <w:p w:rsidR="00C65673" w:rsidRDefault="00E14DE2" w:rsidP="00C65673">
      <w:pPr>
        <w:rPr>
          <w:sz w:val="16"/>
          <w:szCs w:val="16"/>
        </w:rPr>
      </w:pPr>
      <w:r w:rsidRPr="00E14DE2">
        <w:rPr>
          <w:rFonts w:ascii="Times New Roman" w:eastAsia="Times New Roman" w:hAnsi="Times New Roman" w:cs="Times New Roman"/>
          <w:b/>
          <w:bCs/>
          <w:sz w:val="16"/>
          <w:szCs w:val="16"/>
        </w:rPr>
        <w:t>Biography</w:t>
      </w:r>
    </w:p>
    <w:p w:rsidR="00C65673" w:rsidRPr="00C65673" w:rsidRDefault="00E14DE2" w:rsidP="00C65673">
      <w:pPr>
        <w:rPr>
          <w:sz w:val="16"/>
          <w:szCs w:val="16"/>
        </w:rPr>
      </w:pPr>
      <w:r w:rsidRPr="00E14DE2">
        <w:rPr>
          <w:rFonts w:ascii="Times New Roman" w:eastAsia="Times New Roman" w:hAnsi="Times New Roman" w:cs="Times New Roman"/>
          <w:sz w:val="16"/>
          <w:szCs w:val="16"/>
        </w:rPr>
        <w:t xml:space="preserve">Shahryar </w:t>
      </w:r>
      <w:proofErr w:type="spellStart"/>
      <w:r w:rsidRPr="00E14DE2">
        <w:rPr>
          <w:rFonts w:ascii="Times New Roman" w:eastAsia="Times New Roman" w:hAnsi="Times New Roman" w:cs="Times New Roman"/>
          <w:sz w:val="16"/>
          <w:szCs w:val="16"/>
        </w:rPr>
        <w:t>Eghtesadi</w:t>
      </w:r>
      <w:proofErr w:type="spellEnd"/>
      <w:r w:rsidRPr="00E14DE2">
        <w:rPr>
          <w:rFonts w:ascii="Times New Roman" w:eastAsia="Times New Roman" w:hAnsi="Times New Roman" w:cs="Times New Roman"/>
          <w:sz w:val="16"/>
          <w:szCs w:val="16"/>
        </w:rPr>
        <w:t xml:space="preserve">  received Bachelor degree in Nutrition Science and Food Chemistry 1975, from </w:t>
      </w:r>
      <w:proofErr w:type="spellStart"/>
      <w:r w:rsidRPr="00E14DE2">
        <w:rPr>
          <w:rFonts w:ascii="Times New Roman" w:eastAsia="Times New Roman" w:hAnsi="Times New Roman" w:cs="Times New Roman"/>
          <w:sz w:val="16"/>
          <w:szCs w:val="16"/>
        </w:rPr>
        <w:t>Shahid</w:t>
      </w:r>
      <w:proofErr w:type="spellEnd"/>
      <w:r w:rsidRPr="00E14DE2">
        <w:rPr>
          <w:rFonts w:ascii="Times New Roman" w:eastAsia="Times New Roman" w:hAnsi="Times New Roman" w:cs="Times New Roman"/>
          <w:sz w:val="16"/>
          <w:szCs w:val="16"/>
        </w:rPr>
        <w:t xml:space="preserve"> </w:t>
      </w:r>
      <w:proofErr w:type="spellStart"/>
      <w:r w:rsidRPr="00E14DE2">
        <w:rPr>
          <w:rFonts w:ascii="Times New Roman" w:eastAsia="Times New Roman" w:hAnsi="Times New Roman" w:cs="Times New Roman"/>
          <w:sz w:val="16"/>
          <w:szCs w:val="16"/>
        </w:rPr>
        <w:t>Beheshti</w:t>
      </w:r>
      <w:proofErr w:type="spellEnd"/>
      <w:r w:rsidRPr="00E14DE2">
        <w:rPr>
          <w:rFonts w:ascii="Times New Roman" w:eastAsia="Times New Roman" w:hAnsi="Times New Roman" w:cs="Times New Roman"/>
          <w:sz w:val="16"/>
          <w:szCs w:val="16"/>
        </w:rPr>
        <w:t xml:space="preserve"> University of Medical Sciences, Tehran; MSPH degree in Nutrition, 1977, from Tehran University of Medical Sciences, Tehran and PhD from University of  California at Davis(UCD), USA, in Nutrition (1985). He served as Visiting Scientist in USDA Human Nutrition Research Center on Aging (HNRCA), Boston, USA (1994-1995); full professor of Tabriz, Iran and Tehran Universities of Medical Sciences and currently serves as Professor of Azad University, Science &amp; Research Branch. He was the chairs of Departments of Nutrition and Biochemistry, Biochemistry &amp; Clinical Nutrition, Public Health Nutrition and Nutrition in aforementioned Universities. </w:t>
      </w:r>
      <w:proofErr w:type="gramStart"/>
      <w:r w:rsidRPr="00E14DE2">
        <w:rPr>
          <w:rFonts w:ascii="Times New Roman" w:eastAsia="Times New Roman" w:hAnsi="Times New Roman" w:cs="Times New Roman"/>
          <w:sz w:val="16"/>
          <w:szCs w:val="16"/>
        </w:rPr>
        <w:t>Also Served as Associate Dean and Dean of School of Public Health &amp; Nutrition and School of Public Health of Tabriz and Iran Universities of Medical Sciences respectively.</w:t>
      </w:r>
      <w:proofErr w:type="gramEnd"/>
      <w:r w:rsidRPr="00E14DE2">
        <w:rPr>
          <w:rFonts w:ascii="Times New Roman" w:eastAsia="Times New Roman" w:hAnsi="Times New Roman" w:cs="Times New Roman"/>
          <w:sz w:val="16"/>
          <w:szCs w:val="16"/>
        </w:rPr>
        <w:t xml:space="preserve"> He was selected as distinguished professor and Scientist. For long and extended period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p w:rsidR="00C65673" w:rsidRDefault="00C65673" w:rsidP="00C65673">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Email ID:  </w:t>
      </w:r>
      <w:hyperlink r:id="rId7" w:history="1">
        <w:r w:rsidRPr="008A2027">
          <w:rPr>
            <w:rStyle w:val="Hyperlink"/>
            <w:rFonts w:ascii="Times New Roman" w:eastAsia="Times New Roman" w:hAnsi="Times New Roman" w:cs="Times New Roman"/>
            <w:sz w:val="16"/>
            <w:szCs w:val="16"/>
          </w:rPr>
          <w:t>segtesadi@gmail.com</w:t>
        </w:r>
      </w:hyperlink>
    </w:p>
    <w:p w:rsidR="00C65673" w:rsidRDefault="00C65673" w:rsidP="00C65673">
      <w:pPr>
        <w:rPr>
          <w:rFonts w:ascii="Times New Roman" w:eastAsia="Times New Roman" w:hAnsi="Times New Roman" w:cs="Times New Roman"/>
          <w:sz w:val="16"/>
          <w:szCs w:val="16"/>
        </w:rPr>
      </w:pPr>
    </w:p>
    <w:p w:rsidR="00C65673" w:rsidRDefault="00C65673" w:rsidP="00C65673">
      <w:pPr>
        <w:rPr>
          <w:rFonts w:ascii="Times New Roman" w:eastAsia="Times New Roman" w:hAnsi="Times New Roman" w:cs="Times New Roman"/>
          <w:sz w:val="16"/>
          <w:szCs w:val="16"/>
        </w:rPr>
      </w:pPr>
    </w:p>
    <w:p w:rsidR="00C65673" w:rsidRPr="00C65673" w:rsidRDefault="00C65673" w:rsidP="00C65673">
      <w:pPr>
        <w:rPr>
          <w:rFonts w:ascii="Times New Roman" w:eastAsia="Times New Roman" w:hAnsi="Times New Roman" w:cs="Times New Roman"/>
          <w:sz w:val="16"/>
          <w:szCs w:val="16"/>
        </w:rPr>
      </w:pPr>
      <w:bookmarkStart w:id="0" w:name="_GoBack"/>
      <w:bookmarkEnd w:id="0"/>
    </w:p>
    <w:sectPr w:rsidR="00C65673" w:rsidRPr="00C65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F58"/>
    <w:multiLevelType w:val="hybridMultilevel"/>
    <w:tmpl w:val="CA081BC8"/>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D63352"/>
    <w:multiLevelType w:val="hybridMultilevel"/>
    <w:tmpl w:val="49466330"/>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55"/>
    <w:rsid w:val="000442D8"/>
    <w:rsid w:val="001253FA"/>
    <w:rsid w:val="00282CAF"/>
    <w:rsid w:val="00297625"/>
    <w:rsid w:val="002E3F55"/>
    <w:rsid w:val="00317FC2"/>
    <w:rsid w:val="00377C9C"/>
    <w:rsid w:val="0038650A"/>
    <w:rsid w:val="003A3994"/>
    <w:rsid w:val="004631CE"/>
    <w:rsid w:val="00485283"/>
    <w:rsid w:val="004934DE"/>
    <w:rsid w:val="00494EDF"/>
    <w:rsid w:val="00525E47"/>
    <w:rsid w:val="00530953"/>
    <w:rsid w:val="0054630A"/>
    <w:rsid w:val="00567605"/>
    <w:rsid w:val="005A7B97"/>
    <w:rsid w:val="007037F4"/>
    <w:rsid w:val="00786F92"/>
    <w:rsid w:val="007C5EC5"/>
    <w:rsid w:val="008148AD"/>
    <w:rsid w:val="00826E63"/>
    <w:rsid w:val="008C20B3"/>
    <w:rsid w:val="00951C6B"/>
    <w:rsid w:val="009849FB"/>
    <w:rsid w:val="0099506E"/>
    <w:rsid w:val="00A0297B"/>
    <w:rsid w:val="00A120FC"/>
    <w:rsid w:val="00A372E9"/>
    <w:rsid w:val="00A40BB6"/>
    <w:rsid w:val="00A52728"/>
    <w:rsid w:val="00AC3B64"/>
    <w:rsid w:val="00B06FCD"/>
    <w:rsid w:val="00B2573B"/>
    <w:rsid w:val="00B2640B"/>
    <w:rsid w:val="00B611F7"/>
    <w:rsid w:val="00C1719D"/>
    <w:rsid w:val="00C26E5B"/>
    <w:rsid w:val="00C65673"/>
    <w:rsid w:val="00CE2982"/>
    <w:rsid w:val="00D322DB"/>
    <w:rsid w:val="00D47B46"/>
    <w:rsid w:val="00D92838"/>
    <w:rsid w:val="00E10AD6"/>
    <w:rsid w:val="00E14DE2"/>
    <w:rsid w:val="00EC5371"/>
    <w:rsid w:val="00EF528E"/>
    <w:rsid w:val="00F03299"/>
    <w:rsid w:val="00FD06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 w:type="character" w:styleId="Hyperlink">
    <w:name w:val="Hyperlink"/>
    <w:basedOn w:val="DefaultParagraphFont"/>
    <w:uiPriority w:val="99"/>
    <w:unhideWhenUsed/>
    <w:rsid w:val="005676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 w:type="character" w:styleId="Hyperlink">
    <w:name w:val="Hyperlink"/>
    <w:basedOn w:val="DefaultParagraphFont"/>
    <w:uiPriority w:val="99"/>
    <w:unhideWhenUsed/>
    <w:rsid w:val="005676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egtesa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2018-04-08T05:05:00Z</cp:lastPrinted>
  <dcterms:created xsi:type="dcterms:W3CDTF">2020-08-15T21:44:00Z</dcterms:created>
  <dcterms:modified xsi:type="dcterms:W3CDTF">2020-08-15T21:44:00Z</dcterms:modified>
</cp:coreProperties>
</file>