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44C1" w:rsidRDefault="000844C1" w:rsidP="000844C1">
      <w:pPr>
        <w:autoSpaceDE w:val="0"/>
        <w:autoSpaceDN w:val="0"/>
        <w:adjustRightInd w:val="0"/>
        <w:jc w:val="center"/>
        <w:rPr>
          <w:b/>
          <w:lang w:val="en-NZ"/>
        </w:rPr>
      </w:pPr>
      <w:r>
        <w:rPr>
          <w:b/>
          <w:lang w:val="en-NZ"/>
        </w:rPr>
        <w:t xml:space="preserve">Abstract Template </w:t>
      </w:r>
    </w:p>
    <w:p w:rsidR="000844C1" w:rsidRDefault="000844C1" w:rsidP="000844C1">
      <w:pPr>
        <w:autoSpaceDE w:val="0"/>
        <w:autoSpaceDN w:val="0"/>
        <w:adjustRightInd w:val="0"/>
        <w:rPr>
          <w:b/>
          <w:bCs/>
          <w:lang w:val="en-NZ"/>
        </w:rPr>
      </w:pPr>
    </w:p>
    <w:p w:rsidR="000844C1" w:rsidRDefault="000844C1" w:rsidP="000844C1">
      <w:pPr>
        <w:autoSpaceDE w:val="0"/>
        <w:autoSpaceDN w:val="0"/>
        <w:adjustRightInd w:val="0"/>
        <w:rPr>
          <w:lang w:val="en-NZ"/>
        </w:rPr>
      </w:pPr>
      <w:r w:rsidRPr="002238EC">
        <w:rPr>
          <w:b/>
          <w:bCs/>
          <w:lang w:val="en-NZ"/>
        </w:rPr>
        <w:t>Category</w:t>
      </w:r>
      <w:r w:rsidRPr="00ED7583">
        <w:rPr>
          <w:b/>
          <w:bCs/>
          <w:color w:val="FF0000"/>
          <w:lang w:val="en-NZ"/>
        </w:rPr>
        <w:t>*</w:t>
      </w:r>
      <w:r w:rsidRPr="002238EC">
        <w:rPr>
          <w:b/>
          <w:bCs/>
          <w:lang w:val="en-NZ"/>
        </w:rPr>
        <w:t>:</w:t>
      </w:r>
      <w:r w:rsidRPr="00605EE4">
        <w:rPr>
          <w:lang w:val="en-NZ"/>
        </w:rPr>
        <w:t xml:space="preserve"> Poster presentation</w:t>
      </w:r>
    </w:p>
    <w:p w:rsidR="000844C1" w:rsidRDefault="000844C1" w:rsidP="000844C1">
      <w:pPr>
        <w:autoSpaceDE w:val="0"/>
        <w:autoSpaceDN w:val="0"/>
        <w:adjustRightInd w:val="0"/>
        <w:rPr>
          <w:lang w:val="en-NZ"/>
        </w:rPr>
      </w:pPr>
    </w:p>
    <w:p w:rsidR="000844C1" w:rsidRDefault="000844C1" w:rsidP="000844C1">
      <w:pPr>
        <w:autoSpaceDE w:val="0"/>
        <w:autoSpaceDN w:val="0"/>
        <w:adjustRightInd w:val="0"/>
        <w:rPr>
          <w:lang w:val="en-NZ"/>
        </w:rPr>
      </w:pPr>
      <w:r w:rsidRPr="002238EC">
        <w:rPr>
          <w:b/>
          <w:bCs/>
          <w:lang w:val="en-NZ"/>
        </w:rPr>
        <w:t>Title of Presentation</w:t>
      </w:r>
      <w:r w:rsidRPr="00ED7583">
        <w:rPr>
          <w:b/>
          <w:bCs/>
          <w:color w:val="FF0000"/>
          <w:lang w:val="en-NZ"/>
        </w:rPr>
        <w:t>*</w:t>
      </w:r>
      <w:r w:rsidRPr="002238EC">
        <w:rPr>
          <w:b/>
          <w:bCs/>
          <w:lang w:val="en-NZ"/>
        </w:rPr>
        <w:t>:</w:t>
      </w:r>
      <w:r>
        <w:rPr>
          <w:lang w:val="en-NZ"/>
        </w:rPr>
        <w:t xml:space="preserve"> </w:t>
      </w:r>
      <w:r w:rsidRPr="00B56E9C">
        <w:rPr>
          <w:color w:val="000000"/>
        </w:rPr>
        <w:t>Microbiological studies and assessing the efficacy of tap water elimination treatments of bacterial contaminants on Jerjeer (</w:t>
      </w:r>
      <w:r w:rsidRPr="00B56E9C">
        <w:rPr>
          <w:i/>
          <w:iCs/>
          <w:color w:val="000000"/>
        </w:rPr>
        <w:t>Eruca sativa</w:t>
      </w:r>
      <w:r w:rsidRPr="00B56E9C">
        <w:rPr>
          <w:color w:val="000000"/>
        </w:rPr>
        <w:t>) leaves</w:t>
      </w:r>
    </w:p>
    <w:p w:rsidR="000844C1" w:rsidRPr="002238EC" w:rsidRDefault="000844C1" w:rsidP="000844C1">
      <w:pPr>
        <w:autoSpaceDE w:val="0"/>
        <w:autoSpaceDN w:val="0"/>
        <w:adjustRightInd w:val="0"/>
        <w:rPr>
          <w:b/>
          <w:bCs/>
          <w:lang w:val="en-NZ"/>
        </w:rPr>
      </w:pPr>
      <w:r w:rsidRPr="002238EC">
        <w:rPr>
          <w:b/>
          <w:bCs/>
          <w:lang w:val="en-NZ"/>
        </w:rPr>
        <w:t>Author’s Full name</w:t>
      </w:r>
      <w:r w:rsidRPr="00ED7583">
        <w:rPr>
          <w:b/>
          <w:bCs/>
          <w:color w:val="FF0000"/>
          <w:lang w:val="en-NZ"/>
        </w:rPr>
        <w:t>*</w:t>
      </w:r>
      <w:r w:rsidRPr="002238EC">
        <w:rPr>
          <w:b/>
          <w:bCs/>
          <w:lang w:val="en-NZ"/>
        </w:rPr>
        <w:t>:</w:t>
      </w:r>
      <w:r>
        <w:rPr>
          <w:b/>
          <w:bCs/>
          <w:lang w:val="en-NZ"/>
        </w:rPr>
        <w:t xml:space="preserve">  </w:t>
      </w:r>
      <w:r w:rsidRPr="00B56E9C">
        <w:rPr>
          <w:b/>
          <w:bCs/>
          <w:color w:val="000000"/>
        </w:rPr>
        <w:t xml:space="preserve">Rashad R Al-Hindi </w:t>
      </w:r>
    </w:p>
    <w:p w:rsidR="000844C1" w:rsidRPr="002238EC" w:rsidRDefault="000844C1" w:rsidP="000844C1">
      <w:pPr>
        <w:autoSpaceDE w:val="0"/>
        <w:autoSpaceDN w:val="0"/>
        <w:adjustRightInd w:val="0"/>
        <w:rPr>
          <w:b/>
          <w:bCs/>
          <w:lang w:val="en-NZ"/>
        </w:rPr>
      </w:pPr>
      <w:r w:rsidRPr="002238EC">
        <w:rPr>
          <w:b/>
          <w:bCs/>
          <w:lang w:val="en-NZ"/>
        </w:rPr>
        <w:t>Co-</w:t>
      </w:r>
      <w:proofErr w:type="spellStart"/>
      <w:r w:rsidRPr="002238EC">
        <w:rPr>
          <w:b/>
          <w:bCs/>
          <w:lang w:val="en-NZ"/>
        </w:rPr>
        <w:t>authours</w:t>
      </w:r>
      <w:proofErr w:type="spellEnd"/>
      <w:r w:rsidRPr="002238EC">
        <w:rPr>
          <w:b/>
          <w:bCs/>
          <w:lang w:val="en-NZ"/>
        </w:rPr>
        <w:t xml:space="preserve"> (if any):</w:t>
      </w:r>
      <w:r>
        <w:rPr>
          <w:b/>
          <w:bCs/>
          <w:lang w:val="en-NZ"/>
        </w:rPr>
        <w:t xml:space="preserve"> </w:t>
      </w:r>
      <w:r w:rsidRPr="00B56E9C">
        <w:rPr>
          <w:b/>
          <w:bCs/>
          <w:color w:val="000000"/>
        </w:rPr>
        <w:t>Jumaa Ayubu</w:t>
      </w:r>
    </w:p>
    <w:p w:rsidR="000844C1" w:rsidRDefault="000844C1" w:rsidP="000844C1">
      <w:pPr>
        <w:autoSpaceDE w:val="0"/>
        <w:autoSpaceDN w:val="0"/>
        <w:adjustRightInd w:val="0"/>
        <w:rPr>
          <w:lang w:val="en-NZ"/>
        </w:rPr>
      </w:pPr>
      <w:r w:rsidRPr="002238EC">
        <w:rPr>
          <w:b/>
          <w:bCs/>
          <w:lang w:val="en-NZ"/>
        </w:rPr>
        <w:t>Affiliation</w:t>
      </w:r>
      <w:r w:rsidRPr="00ED7583">
        <w:rPr>
          <w:b/>
          <w:bCs/>
          <w:color w:val="FF0000"/>
          <w:lang w:val="en-NZ"/>
        </w:rPr>
        <w:t>*</w:t>
      </w:r>
      <w:r w:rsidRPr="002238EC">
        <w:rPr>
          <w:lang w:val="en-NZ"/>
        </w:rPr>
        <w:t xml:space="preserve">: </w:t>
      </w:r>
      <w:r w:rsidRPr="00A5175D">
        <w:rPr>
          <w:color w:val="000000"/>
        </w:rPr>
        <w:t xml:space="preserve">Department of Biological Sciences, Faculty of Science, King Abdulaziz University, </w:t>
      </w:r>
      <w:proofErr w:type="gramStart"/>
      <w:r w:rsidRPr="00A5175D">
        <w:rPr>
          <w:color w:val="000000"/>
        </w:rPr>
        <w:t>Jeddah</w:t>
      </w:r>
      <w:proofErr w:type="gramEnd"/>
      <w:r w:rsidRPr="00A5175D">
        <w:rPr>
          <w:color w:val="000000"/>
        </w:rPr>
        <w:t xml:space="preserve"> 21589, Saudi Arabia</w:t>
      </w:r>
    </w:p>
    <w:p w:rsidR="000844C1" w:rsidRDefault="000844C1" w:rsidP="000844C1">
      <w:pPr>
        <w:autoSpaceDE w:val="0"/>
        <w:autoSpaceDN w:val="0"/>
        <w:adjustRightInd w:val="0"/>
        <w:rPr>
          <w:lang w:val="en-NZ"/>
        </w:rPr>
      </w:pPr>
    </w:p>
    <w:p w:rsidR="000844C1" w:rsidRPr="00EF4415" w:rsidRDefault="000844C1" w:rsidP="000844C1">
      <w:pPr>
        <w:autoSpaceDE w:val="0"/>
        <w:autoSpaceDN w:val="0"/>
        <w:adjustRightInd w:val="0"/>
        <w:rPr>
          <w:b/>
          <w:bCs/>
          <w:sz w:val="32"/>
          <w:szCs w:val="32"/>
          <w:lang w:val="en-NZ"/>
        </w:rPr>
      </w:pPr>
      <w:r w:rsidRPr="00EF4415">
        <w:rPr>
          <w:b/>
          <w:bCs/>
          <w:sz w:val="32"/>
          <w:szCs w:val="32"/>
          <w:lang w:val="en-NZ"/>
        </w:rPr>
        <w:t>Abstract</w:t>
      </w:r>
      <w:r w:rsidRPr="00ED7583">
        <w:rPr>
          <w:b/>
          <w:bCs/>
          <w:color w:val="FF0000"/>
          <w:sz w:val="32"/>
          <w:szCs w:val="32"/>
          <w:lang w:val="en-NZ"/>
        </w:rPr>
        <w:t>*</w:t>
      </w:r>
      <w:r w:rsidRPr="00EF4415">
        <w:rPr>
          <w:b/>
          <w:bCs/>
          <w:sz w:val="32"/>
          <w:szCs w:val="32"/>
          <w:lang w:val="en-NZ"/>
        </w:rPr>
        <w:t xml:space="preserve">: </w:t>
      </w:r>
      <w:proofErr w:type="gramStart"/>
      <w:r w:rsidRPr="00EF4415">
        <w:rPr>
          <w:b/>
          <w:bCs/>
          <w:sz w:val="32"/>
          <w:szCs w:val="32"/>
          <w:lang w:val="en-NZ"/>
        </w:rPr>
        <w:t>( 250</w:t>
      </w:r>
      <w:proofErr w:type="gramEnd"/>
      <w:r w:rsidRPr="00EF4415">
        <w:rPr>
          <w:b/>
          <w:bCs/>
          <w:sz w:val="32"/>
          <w:szCs w:val="32"/>
          <w:lang w:val="en-NZ"/>
        </w:rPr>
        <w:t xml:space="preserve"> -  350 words)</w:t>
      </w:r>
    </w:p>
    <w:p w:rsidR="000844C1" w:rsidRDefault="000844C1" w:rsidP="000844C1">
      <w:pPr>
        <w:autoSpaceDE w:val="0"/>
        <w:autoSpaceDN w:val="0"/>
        <w:adjustRightInd w:val="0"/>
        <w:rPr>
          <w:lang w:val="en-NZ"/>
        </w:rPr>
      </w:pPr>
    </w:p>
    <w:p w:rsidR="000844C1" w:rsidRPr="00A5175D" w:rsidRDefault="000844C1" w:rsidP="000844C1">
      <w:pPr>
        <w:spacing w:line="276" w:lineRule="auto"/>
        <w:jc w:val="both"/>
        <w:rPr>
          <w:rFonts w:eastAsia="Calibri"/>
          <w:color w:val="000000"/>
        </w:rPr>
      </w:pPr>
      <w:r w:rsidRPr="00A5175D">
        <w:rPr>
          <w:color w:val="000000"/>
        </w:rPr>
        <w:t xml:space="preserve">Given the increasing awareness regarding the microbial quality and safety of fresh, uncooked ready-to-eat vegetables either </w:t>
      </w:r>
      <w:r>
        <w:rPr>
          <w:color w:val="000000"/>
        </w:rPr>
        <w:t xml:space="preserve">as </w:t>
      </w:r>
      <w:r w:rsidRPr="00A5175D">
        <w:rPr>
          <w:color w:val="000000"/>
        </w:rPr>
        <w:t>in salads or on its own, our current study was undertaken to study the presence of various bacteria resident on jerjeer marketed in Jeddah Province, Saudi Arabia.</w:t>
      </w:r>
      <w:r>
        <w:rPr>
          <w:color w:val="000000"/>
        </w:rPr>
        <w:t xml:space="preserve"> </w:t>
      </w:r>
      <w:r w:rsidRPr="00A5175D">
        <w:rPr>
          <w:color w:val="000000"/>
          <w:lang w:bidi="ar-EG"/>
        </w:rPr>
        <w:t xml:space="preserve">The main goal of this research is to </w:t>
      </w:r>
      <w:r w:rsidRPr="00A5175D">
        <w:rPr>
          <w:color w:val="000000"/>
        </w:rPr>
        <w:t>assess the efficacy of tap water washing treatments for eliminating bacterial contaminants on</w:t>
      </w:r>
      <w:bookmarkStart w:id="0" w:name="_Hlk153522664"/>
      <w:r w:rsidRPr="00A5175D">
        <w:rPr>
          <w:color w:val="000000"/>
        </w:rPr>
        <w:t xml:space="preserve"> jerjeer </w:t>
      </w:r>
      <w:bookmarkEnd w:id="0"/>
      <w:r w:rsidRPr="00A5175D">
        <w:rPr>
          <w:color w:val="000000"/>
        </w:rPr>
        <w:t>(</w:t>
      </w:r>
      <w:r w:rsidRPr="00A5175D">
        <w:rPr>
          <w:i/>
          <w:iCs/>
          <w:color w:val="000000"/>
        </w:rPr>
        <w:t>Eruca sativa</w:t>
      </w:r>
      <w:r w:rsidRPr="00A5175D">
        <w:rPr>
          <w:color w:val="000000"/>
        </w:rPr>
        <w:t>) leaves.</w:t>
      </w:r>
      <w:r>
        <w:rPr>
          <w:color w:val="000000"/>
        </w:rPr>
        <w:t xml:space="preserve"> </w:t>
      </w:r>
      <w:r w:rsidRPr="00A5175D">
        <w:rPr>
          <w:bCs/>
          <w:color w:val="000000"/>
        </w:rPr>
        <w:t xml:space="preserve">Out of the 40 samples collected, 18 (45%) were positive for pathogenic bacteria (16S rRNA analysis). Of all, </w:t>
      </w:r>
      <w:r w:rsidRPr="00A5175D">
        <w:rPr>
          <w:bCs/>
          <w:i/>
          <w:iCs/>
          <w:color w:val="000000"/>
        </w:rPr>
        <w:t xml:space="preserve">Exiguobacterium </w:t>
      </w:r>
      <w:r w:rsidRPr="00A5175D">
        <w:rPr>
          <w:bCs/>
          <w:color w:val="000000"/>
        </w:rPr>
        <w:t xml:space="preserve">and </w:t>
      </w:r>
      <w:r w:rsidRPr="00A5175D">
        <w:rPr>
          <w:bCs/>
          <w:i/>
          <w:iCs/>
          <w:color w:val="000000"/>
        </w:rPr>
        <w:t>Pseudomonas</w:t>
      </w:r>
      <w:r w:rsidRPr="00A5175D">
        <w:rPr>
          <w:bCs/>
          <w:color w:val="000000"/>
        </w:rPr>
        <w:t xml:space="preserve"> were the dominant bacteria that we encountered. Among all, 7 (39%) isolates were generated from the washed samples, while 11 (61%) were sourced from the non-washed samples. </w:t>
      </w:r>
      <w:r w:rsidRPr="00A5175D">
        <w:rPr>
          <w:color w:val="000000"/>
        </w:rPr>
        <w:t>We evaluated the biofilm production capability of the isolated strains through the test tube ring method employing a 0.1% crystal violet dye. Out of the total isolates, 15 (83%) demonstrated positive for biofilm  formation, of which 6(85%) isolates originated from washed samples and 9 (81%) isolates were from non-washed ones</w:t>
      </w:r>
      <w:r w:rsidRPr="00A5175D">
        <w:rPr>
          <w:bCs/>
          <w:color w:val="000000"/>
        </w:rPr>
        <w:t xml:space="preserve">. The antimicrobial sensitivity profile of the tested isolates indicated that all isolates were resistant to 5 (33%) antibiotics tested (Penicillin, ampicillin, cephalothin, clindamycin, and nalidixic acid). On the contrary, </w:t>
      </w:r>
      <w:r w:rsidRPr="00A5175D">
        <w:rPr>
          <w:color w:val="000000"/>
        </w:rPr>
        <w:t xml:space="preserve">16 (88%) of the isolates were </w:t>
      </w:r>
      <w:r w:rsidRPr="00A5175D">
        <w:rPr>
          <w:bCs/>
          <w:color w:val="000000"/>
        </w:rPr>
        <w:t xml:space="preserve">sensitive to </w:t>
      </w:r>
      <w:r w:rsidRPr="00A5175D">
        <w:rPr>
          <w:color w:val="000000"/>
        </w:rPr>
        <w:t>Meropenem</w:t>
      </w:r>
      <w:r w:rsidRPr="00A5175D">
        <w:rPr>
          <w:bCs/>
          <w:color w:val="000000"/>
        </w:rPr>
        <w:t xml:space="preserve"> and </w:t>
      </w:r>
      <w:r w:rsidRPr="00A5175D">
        <w:rPr>
          <w:color w:val="000000"/>
        </w:rPr>
        <w:t>Cefepime</w:t>
      </w:r>
      <w:r w:rsidRPr="00A5175D">
        <w:rPr>
          <w:bCs/>
          <w:color w:val="000000"/>
        </w:rPr>
        <w:t>. Of all isolates, 5 (28%) were resistant against seven antibiotics while 5 (28%) isolates were resistant against eight antibiotics. None of the isolates are resistant against all antibiotics tested.</w:t>
      </w:r>
      <w:r>
        <w:rPr>
          <w:bCs/>
          <w:color w:val="000000"/>
        </w:rPr>
        <w:t xml:space="preserve"> </w:t>
      </w:r>
      <w:r w:rsidRPr="00A5175D">
        <w:rPr>
          <w:rFonts w:eastAsia="Calibri"/>
          <w:color w:val="000000"/>
        </w:rPr>
        <w:t>Based on the results obtained in this research, it has been determined that jerjeer can serve as a reservoir for human pathogenic bacteria, potentially posing an infection risk for</w:t>
      </w:r>
      <w:r>
        <w:rPr>
          <w:rFonts w:eastAsia="Calibri"/>
          <w:color w:val="000000"/>
        </w:rPr>
        <w:t xml:space="preserve"> consumers</w:t>
      </w:r>
      <w:r w:rsidRPr="00A5175D">
        <w:rPr>
          <w:rFonts w:eastAsia="Calibri"/>
          <w:color w:val="000000"/>
        </w:rPr>
        <w:t>. Furthermore, the findings from this study also highlighted that some of these isolated bacterial strains have developed resistance to one or more of the antibiotics tested which are typically used as treatments in hospitals. Hence, measures should be taken to avoid the contamination of raw eaten fresh produce (Particularly jerjeer) from the farm to the table. Besides, further research is required to evaluate the bactericidal effects of other solutions, such as vinegar, organic compounds and/or homemade preparations.</w:t>
      </w:r>
    </w:p>
    <w:p w:rsidR="000844C1" w:rsidRPr="00A5175D" w:rsidRDefault="000844C1" w:rsidP="000844C1">
      <w:pPr>
        <w:spacing w:line="276" w:lineRule="auto"/>
        <w:jc w:val="both"/>
        <w:rPr>
          <w:rFonts w:eastAsia="Calibri"/>
          <w:color w:val="000000"/>
        </w:rPr>
      </w:pPr>
    </w:p>
    <w:p w:rsidR="000844C1" w:rsidRDefault="000844C1" w:rsidP="000844C1">
      <w:pPr>
        <w:autoSpaceDE w:val="0"/>
        <w:autoSpaceDN w:val="0"/>
        <w:adjustRightInd w:val="0"/>
        <w:rPr>
          <w:b/>
          <w:bCs/>
          <w:sz w:val="28"/>
          <w:szCs w:val="28"/>
          <w:lang w:val="en-NZ"/>
        </w:rPr>
      </w:pPr>
      <w:r w:rsidRPr="002238EC">
        <w:rPr>
          <w:b/>
          <w:bCs/>
          <w:sz w:val="28"/>
          <w:szCs w:val="28"/>
          <w:lang w:val="en-NZ"/>
        </w:rPr>
        <w:t>Biography:</w:t>
      </w:r>
    </w:p>
    <w:p w:rsidR="000844C1" w:rsidRPr="002238EC" w:rsidRDefault="000844C1" w:rsidP="000844C1">
      <w:pPr>
        <w:autoSpaceDE w:val="0"/>
        <w:autoSpaceDN w:val="0"/>
        <w:adjustRightInd w:val="0"/>
        <w:rPr>
          <w:b/>
          <w:bCs/>
          <w:sz w:val="28"/>
          <w:szCs w:val="28"/>
          <w:lang w:val="en-NZ"/>
        </w:rPr>
      </w:pPr>
    </w:p>
    <w:p w:rsidR="000844C1" w:rsidRDefault="000844C1" w:rsidP="000844C1">
      <w:pPr>
        <w:autoSpaceDE w:val="0"/>
        <w:autoSpaceDN w:val="0"/>
        <w:adjustRightInd w:val="0"/>
        <w:jc w:val="both"/>
        <w:rPr>
          <w:lang w:val="en-NZ"/>
        </w:rPr>
      </w:pPr>
      <w:r w:rsidRPr="00B56E9C">
        <w:rPr>
          <w:b/>
          <w:bCs/>
          <w:color w:val="000000"/>
        </w:rPr>
        <w:t>Rashad R Al-Hindi</w:t>
      </w:r>
      <w:r>
        <w:rPr>
          <w:lang w:val="en-NZ"/>
        </w:rPr>
        <w:t xml:space="preserve"> </w:t>
      </w:r>
      <w:r w:rsidRPr="003B75C7">
        <w:rPr>
          <w:lang w:val="en-NZ"/>
        </w:rPr>
        <w:t>has completed his</w:t>
      </w:r>
      <w:r>
        <w:rPr>
          <w:lang w:val="en-NZ"/>
        </w:rPr>
        <w:t xml:space="preserve"> </w:t>
      </w:r>
      <w:r w:rsidRPr="003B75C7">
        <w:rPr>
          <w:lang w:val="en-NZ"/>
        </w:rPr>
        <w:t xml:space="preserve">PhD </w:t>
      </w:r>
      <w:r>
        <w:rPr>
          <w:lang w:val="en-NZ"/>
        </w:rPr>
        <w:t>at Strathclyde</w:t>
      </w:r>
      <w:r w:rsidRPr="003B75C7">
        <w:rPr>
          <w:lang w:val="en-NZ"/>
        </w:rPr>
        <w:t xml:space="preserve"> University, U</w:t>
      </w:r>
      <w:r>
        <w:rPr>
          <w:lang w:val="en-NZ"/>
        </w:rPr>
        <w:t>K</w:t>
      </w:r>
      <w:r w:rsidRPr="003B75C7">
        <w:rPr>
          <w:lang w:val="en-NZ"/>
        </w:rPr>
        <w:t xml:space="preserve">. He is the professor of </w:t>
      </w:r>
      <w:r>
        <w:rPr>
          <w:lang w:val="en-NZ"/>
        </w:rPr>
        <w:t xml:space="preserve">Food Microbiology at King </w:t>
      </w:r>
      <w:proofErr w:type="spellStart"/>
      <w:r>
        <w:rPr>
          <w:lang w:val="en-NZ"/>
        </w:rPr>
        <w:t>Abdulaziz</w:t>
      </w:r>
      <w:proofErr w:type="spellEnd"/>
      <w:r w:rsidRPr="003B75C7">
        <w:rPr>
          <w:lang w:val="en-NZ"/>
        </w:rPr>
        <w:t xml:space="preserve"> University, </w:t>
      </w:r>
      <w:r>
        <w:rPr>
          <w:lang w:val="en-NZ"/>
        </w:rPr>
        <w:t>Jeddah, Saudi Arabia</w:t>
      </w:r>
      <w:r w:rsidRPr="003B75C7">
        <w:rPr>
          <w:lang w:val="en-NZ"/>
        </w:rPr>
        <w:t xml:space="preserve">. </w:t>
      </w:r>
      <w:r>
        <w:rPr>
          <w:lang w:val="en-NZ"/>
        </w:rPr>
        <w:t>He presented papers/posters in more than 30 national and international conferences.</w:t>
      </w:r>
    </w:p>
    <w:p w:rsidR="000844C1" w:rsidRDefault="000844C1" w:rsidP="000844C1">
      <w:pPr>
        <w:autoSpaceDE w:val="0"/>
        <w:autoSpaceDN w:val="0"/>
        <w:adjustRightInd w:val="0"/>
        <w:rPr>
          <w:lang w:val="en-NZ"/>
        </w:rPr>
      </w:pPr>
    </w:p>
    <w:p w:rsidR="000844C1" w:rsidRPr="002238EC" w:rsidRDefault="000844C1" w:rsidP="000844C1">
      <w:pPr>
        <w:autoSpaceDE w:val="0"/>
        <w:autoSpaceDN w:val="0"/>
        <w:adjustRightInd w:val="0"/>
        <w:rPr>
          <w:b/>
          <w:bCs/>
          <w:lang w:val="en-NZ"/>
        </w:rPr>
      </w:pPr>
      <w:r w:rsidRPr="002238EC">
        <w:rPr>
          <w:b/>
          <w:bCs/>
          <w:lang w:val="en-NZ"/>
        </w:rPr>
        <w:t>Email id</w:t>
      </w:r>
      <w:r w:rsidRPr="00ED7583">
        <w:rPr>
          <w:b/>
          <w:bCs/>
          <w:color w:val="FF0000"/>
          <w:lang w:val="en-NZ"/>
        </w:rPr>
        <w:t>*</w:t>
      </w:r>
      <w:r w:rsidRPr="002238EC">
        <w:rPr>
          <w:b/>
          <w:bCs/>
          <w:lang w:val="en-NZ"/>
        </w:rPr>
        <w:t xml:space="preserve">: </w:t>
      </w:r>
      <w:hyperlink r:id="rId4" w:history="1">
        <w:r w:rsidRPr="00AA12CE">
          <w:rPr>
            <w:rStyle w:val="Hyperlink"/>
            <w:b/>
            <w:bCs/>
            <w:lang w:val="en-NZ"/>
          </w:rPr>
          <w:t>rhindi@kau.edu.sa</w:t>
        </w:r>
      </w:hyperlink>
      <w:r>
        <w:rPr>
          <w:b/>
          <w:bCs/>
          <w:lang w:val="en-NZ"/>
        </w:rPr>
        <w:t xml:space="preserve"> </w:t>
      </w:r>
    </w:p>
    <w:p w:rsidR="000844C1" w:rsidRPr="00504A81" w:rsidRDefault="000844C1" w:rsidP="000844C1">
      <w:pPr>
        <w:autoSpaceDE w:val="0"/>
        <w:autoSpaceDN w:val="0"/>
        <w:adjustRightInd w:val="0"/>
        <w:rPr>
          <w:b/>
          <w:bCs/>
          <w:lang w:val="en-NZ"/>
        </w:rPr>
      </w:pPr>
      <w:r w:rsidRPr="008A690F">
        <w:rPr>
          <w:lang w:val="en-NZ"/>
        </w:rPr>
        <w:br/>
      </w:r>
      <w:r w:rsidRPr="002238EC">
        <w:rPr>
          <w:b/>
          <w:bCs/>
          <w:lang w:val="en-NZ"/>
        </w:rPr>
        <w:t xml:space="preserve">Phone/ </w:t>
      </w:r>
      <w:proofErr w:type="spellStart"/>
      <w:r w:rsidRPr="002238EC">
        <w:rPr>
          <w:b/>
          <w:bCs/>
          <w:lang w:val="en-NZ"/>
        </w:rPr>
        <w:t>Whats</w:t>
      </w:r>
      <w:proofErr w:type="spellEnd"/>
      <w:r w:rsidRPr="002238EC">
        <w:rPr>
          <w:b/>
          <w:bCs/>
          <w:lang w:val="en-NZ"/>
        </w:rPr>
        <w:t xml:space="preserve"> app number:</w:t>
      </w:r>
      <w:r>
        <w:rPr>
          <w:b/>
          <w:bCs/>
          <w:lang w:val="en-NZ"/>
        </w:rPr>
        <w:t xml:space="preserve"> +966503603611</w:t>
      </w:r>
    </w:p>
    <w:p w:rsidR="00EB72A0" w:rsidRDefault="00EB72A0">
      <w:bookmarkStart w:id="1" w:name="_GoBack"/>
      <w:bookmarkEnd w:id="1"/>
    </w:p>
    <w:sectPr w:rsidR="00EB72A0"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844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844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844C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0844C1">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844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844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4C1"/>
    <w:rsid w:val="000844C1"/>
    <w:rsid w:val="00EB72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98A394-E5F8-4F00-95CA-7C489BB3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44C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44C1"/>
    <w:rPr>
      <w:rFonts w:cs="Times New Roman"/>
      <w:color w:val="0000FF"/>
      <w:u w:val="single"/>
    </w:rPr>
  </w:style>
  <w:style w:type="paragraph" w:styleId="Header">
    <w:name w:val="header"/>
    <w:basedOn w:val="Normal"/>
    <w:link w:val="HeaderChar"/>
    <w:uiPriority w:val="99"/>
    <w:unhideWhenUsed/>
    <w:rsid w:val="000844C1"/>
    <w:pPr>
      <w:tabs>
        <w:tab w:val="center" w:pos="4819"/>
        <w:tab w:val="right" w:pos="9638"/>
      </w:tabs>
    </w:pPr>
    <w:rPr>
      <w:lang w:val="x-none" w:eastAsia="x-none"/>
    </w:rPr>
  </w:style>
  <w:style w:type="character" w:customStyle="1" w:styleId="HeaderChar">
    <w:name w:val="Header Char"/>
    <w:basedOn w:val="DefaultParagraphFont"/>
    <w:link w:val="Header"/>
    <w:uiPriority w:val="99"/>
    <w:rsid w:val="000844C1"/>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semiHidden/>
    <w:unhideWhenUsed/>
    <w:rsid w:val="000844C1"/>
    <w:pPr>
      <w:tabs>
        <w:tab w:val="center" w:pos="4819"/>
        <w:tab w:val="right" w:pos="9638"/>
      </w:tabs>
    </w:pPr>
    <w:rPr>
      <w:lang w:val="x-none" w:eastAsia="x-none"/>
    </w:rPr>
  </w:style>
  <w:style w:type="character" w:customStyle="1" w:styleId="FooterChar">
    <w:name w:val="Footer Char"/>
    <w:basedOn w:val="DefaultParagraphFont"/>
    <w:link w:val="Footer"/>
    <w:uiPriority w:val="99"/>
    <w:semiHidden/>
    <w:rsid w:val="000844C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hyperlink" Target="mailto:rhindi@kau.edu.sa" TargetMode="Externa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c:creator>
  <cp:keywords/>
  <dc:description/>
  <cp:lastModifiedBy>KAU</cp:lastModifiedBy>
  <cp:revision>1</cp:revision>
  <dcterms:created xsi:type="dcterms:W3CDTF">2023-12-18T07:13:00Z</dcterms:created>
  <dcterms:modified xsi:type="dcterms:W3CDTF">2023-12-18T07:14:00Z</dcterms:modified>
</cp:coreProperties>
</file>