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842E34" w14:textId="47879D44" w:rsidR="004D205E" w:rsidRDefault="00CA3EB8" w:rsidP="004D205E">
      <w:pPr>
        <w:pStyle w:val="Default"/>
        <w:jc w:val="right"/>
      </w:pPr>
      <w:r w:rsidRPr="00676366">
        <w:rPr>
          <w:noProof/>
          <w:sz w:val="22"/>
          <w:szCs w:val="22"/>
        </w:rPr>
        <w:drawing>
          <wp:inline distT="0" distB="0" distL="0" distR="0" wp14:anchorId="5923959F" wp14:editId="31E7ECD2">
            <wp:extent cx="1272540" cy="1242060"/>
            <wp:effectExtent l="0" t="0" r="0" b="254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2540" cy="1242060"/>
                    </a:xfrm>
                    <a:prstGeom prst="rect">
                      <a:avLst/>
                    </a:prstGeom>
                    <a:noFill/>
                    <a:ln>
                      <a:noFill/>
                    </a:ln>
                  </pic:spPr>
                </pic:pic>
              </a:graphicData>
            </a:graphic>
          </wp:inline>
        </w:drawing>
      </w:r>
    </w:p>
    <w:p w14:paraId="7971AA71" w14:textId="77777777" w:rsidR="004D205E" w:rsidRDefault="004D205E" w:rsidP="004D205E">
      <w:pPr>
        <w:pStyle w:val="Default"/>
      </w:pPr>
      <w:r>
        <w:t xml:space="preserve"> </w:t>
      </w:r>
    </w:p>
    <w:p w14:paraId="00DAA03E" w14:textId="77777777" w:rsidR="004D205E" w:rsidRDefault="004D205E" w:rsidP="004D205E">
      <w:pPr>
        <w:pStyle w:val="Default"/>
      </w:pPr>
    </w:p>
    <w:p w14:paraId="278A9692" w14:textId="77777777" w:rsidR="004D205E" w:rsidRDefault="004D205E" w:rsidP="004D205E">
      <w:pPr>
        <w:pStyle w:val="Default"/>
      </w:pPr>
    </w:p>
    <w:p w14:paraId="4AED7567" w14:textId="2A6F4FE1" w:rsidR="004D205E" w:rsidRPr="004D205E" w:rsidRDefault="004D205E" w:rsidP="004D205E">
      <w:pPr>
        <w:pStyle w:val="Default"/>
        <w:jc w:val="both"/>
        <w:rPr>
          <w:sz w:val="28"/>
          <w:szCs w:val="28"/>
        </w:rPr>
      </w:pPr>
      <w:r>
        <w:rPr>
          <w:b/>
          <w:bCs/>
          <w:sz w:val="28"/>
          <w:szCs w:val="28"/>
        </w:rPr>
        <w:t xml:space="preserve">Title: </w:t>
      </w:r>
      <w:r w:rsidRPr="004D205E">
        <w:rPr>
          <w:b/>
          <w:bCs/>
          <w:sz w:val="28"/>
          <w:szCs w:val="28"/>
        </w:rPr>
        <w:t>Antibacterial activity on newly developed nanotechnological coating</w:t>
      </w:r>
      <w:r w:rsidR="00E465C0">
        <w:rPr>
          <w:b/>
          <w:bCs/>
          <w:sz w:val="28"/>
          <w:szCs w:val="28"/>
        </w:rPr>
        <w:t>s</w:t>
      </w:r>
      <w:r w:rsidRPr="004D205E">
        <w:rPr>
          <w:b/>
          <w:bCs/>
          <w:sz w:val="28"/>
          <w:szCs w:val="28"/>
        </w:rPr>
        <w:t xml:space="preserve"> approved for food contact</w:t>
      </w:r>
      <w:r w:rsidRPr="004D205E">
        <w:rPr>
          <w:sz w:val="28"/>
          <w:szCs w:val="28"/>
        </w:rPr>
        <w:t xml:space="preserve"> </w:t>
      </w:r>
    </w:p>
    <w:p w14:paraId="5920D31A" w14:textId="77777777" w:rsidR="004D205E" w:rsidRDefault="004D205E" w:rsidP="004D205E">
      <w:pPr>
        <w:pStyle w:val="Default"/>
        <w:rPr>
          <w:b/>
          <w:bCs/>
          <w:sz w:val="23"/>
          <w:szCs w:val="23"/>
        </w:rPr>
      </w:pPr>
    </w:p>
    <w:p w14:paraId="12BDDB92" w14:textId="42A96D8A" w:rsidR="004D205E" w:rsidRDefault="004D205E" w:rsidP="004D205E">
      <w:pPr>
        <w:pStyle w:val="Default"/>
        <w:rPr>
          <w:b/>
          <w:bCs/>
          <w:sz w:val="23"/>
          <w:szCs w:val="23"/>
          <w:vertAlign w:val="superscript"/>
          <w:lang w:val="it-IT"/>
        </w:rPr>
      </w:pPr>
      <w:r w:rsidRPr="004D205E">
        <w:rPr>
          <w:b/>
          <w:bCs/>
          <w:sz w:val="23"/>
          <w:szCs w:val="23"/>
          <w:lang w:val="it-IT"/>
        </w:rPr>
        <w:t>NAME: Alessandro Di Cerbo</w:t>
      </w:r>
      <w:r w:rsidR="00E465C0" w:rsidRPr="00E465C0">
        <w:rPr>
          <w:b/>
          <w:bCs/>
          <w:sz w:val="23"/>
          <w:szCs w:val="23"/>
          <w:vertAlign w:val="superscript"/>
          <w:lang w:val="it-IT"/>
        </w:rPr>
        <w:t>1</w:t>
      </w:r>
      <w:r w:rsidRPr="004D205E">
        <w:rPr>
          <w:b/>
          <w:bCs/>
          <w:sz w:val="23"/>
          <w:szCs w:val="23"/>
          <w:lang w:val="it-IT"/>
        </w:rPr>
        <w:t>, Roberto Canton</w:t>
      </w:r>
      <w:r w:rsidR="00E465C0" w:rsidRPr="00E465C0">
        <w:rPr>
          <w:b/>
          <w:bCs/>
          <w:sz w:val="23"/>
          <w:szCs w:val="23"/>
          <w:vertAlign w:val="superscript"/>
          <w:lang w:val="it-IT"/>
        </w:rPr>
        <w:t>2</w:t>
      </w:r>
      <w:r w:rsidRPr="004D205E">
        <w:rPr>
          <w:b/>
          <w:bCs/>
          <w:sz w:val="23"/>
          <w:szCs w:val="23"/>
          <w:lang w:val="it-IT"/>
        </w:rPr>
        <w:t xml:space="preserve">, </w:t>
      </w:r>
      <w:r w:rsidR="00E465C0">
        <w:rPr>
          <w:b/>
          <w:bCs/>
          <w:sz w:val="23"/>
          <w:szCs w:val="23"/>
          <w:lang w:val="it-IT"/>
        </w:rPr>
        <w:t>Giuseppe Rosace</w:t>
      </w:r>
      <w:r w:rsidR="00E465C0" w:rsidRPr="00E465C0">
        <w:rPr>
          <w:b/>
          <w:bCs/>
          <w:sz w:val="23"/>
          <w:szCs w:val="23"/>
          <w:vertAlign w:val="superscript"/>
          <w:lang w:val="it-IT"/>
        </w:rPr>
        <w:t>3</w:t>
      </w:r>
      <w:r w:rsidR="00E465C0">
        <w:rPr>
          <w:b/>
          <w:bCs/>
          <w:sz w:val="23"/>
          <w:szCs w:val="23"/>
          <w:lang w:val="it-IT"/>
        </w:rPr>
        <w:t>, Carla Sabia</w:t>
      </w:r>
      <w:r w:rsidR="00E465C0" w:rsidRPr="00E465C0">
        <w:rPr>
          <w:b/>
          <w:bCs/>
          <w:sz w:val="23"/>
          <w:szCs w:val="23"/>
          <w:vertAlign w:val="superscript"/>
          <w:lang w:val="it-IT"/>
        </w:rPr>
        <w:t>4</w:t>
      </w:r>
      <w:r w:rsidR="00E465C0">
        <w:rPr>
          <w:b/>
          <w:bCs/>
          <w:sz w:val="23"/>
          <w:szCs w:val="23"/>
          <w:lang w:val="it-IT"/>
        </w:rPr>
        <w:t>, Antonio Scarano</w:t>
      </w:r>
      <w:r w:rsidR="00E465C0" w:rsidRPr="00E465C0">
        <w:rPr>
          <w:b/>
          <w:bCs/>
          <w:sz w:val="23"/>
          <w:szCs w:val="23"/>
          <w:vertAlign w:val="superscript"/>
          <w:lang w:val="it-IT"/>
        </w:rPr>
        <w:t>5</w:t>
      </w:r>
      <w:r w:rsidR="00E465C0">
        <w:rPr>
          <w:b/>
          <w:bCs/>
          <w:sz w:val="23"/>
          <w:szCs w:val="23"/>
          <w:lang w:val="it-IT"/>
        </w:rPr>
        <w:t xml:space="preserve">, </w:t>
      </w:r>
      <w:r w:rsidRPr="004D205E">
        <w:rPr>
          <w:b/>
          <w:bCs/>
          <w:sz w:val="23"/>
          <w:szCs w:val="23"/>
          <w:lang w:val="it-IT"/>
        </w:rPr>
        <w:t>Roberta Stocchi</w:t>
      </w:r>
      <w:r w:rsidR="00E465C0" w:rsidRPr="00E465C0">
        <w:rPr>
          <w:b/>
          <w:bCs/>
          <w:sz w:val="23"/>
          <w:szCs w:val="23"/>
          <w:vertAlign w:val="superscript"/>
          <w:lang w:val="it-IT"/>
        </w:rPr>
        <w:t>1</w:t>
      </w:r>
      <w:r w:rsidRPr="004D205E">
        <w:rPr>
          <w:b/>
          <w:bCs/>
          <w:sz w:val="23"/>
          <w:szCs w:val="23"/>
          <w:lang w:val="it-IT"/>
        </w:rPr>
        <w:t>, Anna</w:t>
      </w:r>
      <w:r>
        <w:rPr>
          <w:b/>
          <w:bCs/>
          <w:sz w:val="23"/>
          <w:szCs w:val="23"/>
          <w:lang w:val="it-IT"/>
        </w:rPr>
        <w:t xml:space="preserve"> Rita Loschi</w:t>
      </w:r>
      <w:r w:rsidR="00E465C0" w:rsidRPr="00E465C0">
        <w:rPr>
          <w:b/>
          <w:bCs/>
          <w:sz w:val="23"/>
          <w:szCs w:val="23"/>
          <w:vertAlign w:val="superscript"/>
          <w:lang w:val="it-IT"/>
        </w:rPr>
        <w:t>1</w:t>
      </w:r>
      <w:r>
        <w:rPr>
          <w:b/>
          <w:bCs/>
          <w:sz w:val="23"/>
          <w:szCs w:val="23"/>
          <w:lang w:val="it-IT"/>
        </w:rPr>
        <w:t>, Stefano Rea</w:t>
      </w:r>
      <w:r w:rsidR="00E465C0" w:rsidRPr="00E465C0">
        <w:rPr>
          <w:b/>
          <w:bCs/>
          <w:sz w:val="23"/>
          <w:szCs w:val="23"/>
          <w:vertAlign w:val="superscript"/>
          <w:lang w:val="it-IT"/>
        </w:rPr>
        <w:t>1</w:t>
      </w:r>
    </w:p>
    <w:p w14:paraId="78DC1C66" w14:textId="2F3A6A05" w:rsidR="00E465C0" w:rsidRDefault="00E465C0" w:rsidP="004D205E">
      <w:pPr>
        <w:pStyle w:val="Default"/>
        <w:rPr>
          <w:b/>
          <w:bCs/>
          <w:sz w:val="23"/>
          <w:szCs w:val="23"/>
          <w:vertAlign w:val="superscript"/>
          <w:lang w:val="it-IT"/>
        </w:rPr>
      </w:pPr>
    </w:p>
    <w:p w14:paraId="6F020A1F" w14:textId="4A7B34B5" w:rsidR="00E465C0" w:rsidRPr="00E465C0" w:rsidRDefault="00E465C0" w:rsidP="004D205E">
      <w:pPr>
        <w:pStyle w:val="Default"/>
        <w:rPr>
          <w:sz w:val="20"/>
          <w:szCs w:val="20"/>
        </w:rPr>
      </w:pPr>
      <w:r w:rsidRPr="00E465C0">
        <w:rPr>
          <w:sz w:val="20"/>
          <w:szCs w:val="20"/>
          <w:vertAlign w:val="superscript"/>
        </w:rPr>
        <w:t>1</w:t>
      </w:r>
      <w:r>
        <w:rPr>
          <w:sz w:val="20"/>
          <w:szCs w:val="20"/>
          <w:vertAlign w:val="superscript"/>
        </w:rPr>
        <w:t xml:space="preserve"> </w:t>
      </w:r>
      <w:r w:rsidRPr="00E465C0">
        <w:rPr>
          <w:sz w:val="20"/>
          <w:szCs w:val="20"/>
        </w:rPr>
        <w:t xml:space="preserve">School of Biosciences and Veterinary Medicine, University of </w:t>
      </w:r>
      <w:proofErr w:type="spellStart"/>
      <w:r w:rsidRPr="00E465C0">
        <w:rPr>
          <w:sz w:val="20"/>
          <w:szCs w:val="20"/>
        </w:rPr>
        <w:t>Camerino</w:t>
      </w:r>
      <w:proofErr w:type="spellEnd"/>
      <w:r w:rsidRPr="00E465C0">
        <w:rPr>
          <w:sz w:val="20"/>
          <w:szCs w:val="20"/>
        </w:rPr>
        <w:t xml:space="preserve">, 62024 </w:t>
      </w:r>
      <w:proofErr w:type="spellStart"/>
      <w:r w:rsidRPr="00E465C0">
        <w:rPr>
          <w:sz w:val="20"/>
          <w:szCs w:val="20"/>
        </w:rPr>
        <w:t>Matelica</w:t>
      </w:r>
      <w:proofErr w:type="spellEnd"/>
      <w:r w:rsidRPr="00E465C0">
        <w:rPr>
          <w:sz w:val="20"/>
          <w:szCs w:val="20"/>
        </w:rPr>
        <w:t>, Italy;</w:t>
      </w:r>
    </w:p>
    <w:p w14:paraId="76D09781" w14:textId="16C624B7" w:rsidR="00E465C0" w:rsidRPr="00E465C0" w:rsidRDefault="00E465C0" w:rsidP="004D205E">
      <w:pPr>
        <w:pStyle w:val="Default"/>
        <w:rPr>
          <w:sz w:val="20"/>
          <w:szCs w:val="20"/>
          <w:vertAlign w:val="superscript"/>
        </w:rPr>
      </w:pPr>
      <w:r w:rsidRPr="00E465C0">
        <w:rPr>
          <w:sz w:val="20"/>
          <w:szCs w:val="20"/>
          <w:vertAlign w:val="superscript"/>
        </w:rPr>
        <w:t>2</w:t>
      </w:r>
      <w:r w:rsidRPr="00E465C0">
        <w:rPr>
          <w:sz w:val="20"/>
          <w:szCs w:val="20"/>
        </w:rPr>
        <w:t xml:space="preserve"> </w:t>
      </w:r>
      <w:proofErr w:type="spellStart"/>
      <w:r w:rsidRPr="00E465C0">
        <w:rPr>
          <w:sz w:val="20"/>
          <w:szCs w:val="20"/>
        </w:rPr>
        <w:t>Moma</w:t>
      </w:r>
      <w:proofErr w:type="spellEnd"/>
      <w:r w:rsidRPr="00E465C0">
        <w:rPr>
          <w:sz w:val="20"/>
          <w:szCs w:val="20"/>
        </w:rPr>
        <w:t xml:space="preserve"> Nanotech </w:t>
      </w:r>
      <w:proofErr w:type="spellStart"/>
      <w:r w:rsidRPr="00E465C0">
        <w:rPr>
          <w:sz w:val="20"/>
          <w:szCs w:val="20"/>
        </w:rPr>
        <w:t>Srl</w:t>
      </w:r>
      <w:proofErr w:type="spellEnd"/>
      <w:r w:rsidRPr="00E465C0">
        <w:rPr>
          <w:sz w:val="20"/>
          <w:szCs w:val="20"/>
        </w:rPr>
        <w:t xml:space="preserve">, 20861 </w:t>
      </w:r>
      <w:proofErr w:type="spellStart"/>
      <w:r w:rsidRPr="00E465C0">
        <w:rPr>
          <w:sz w:val="20"/>
          <w:szCs w:val="20"/>
        </w:rPr>
        <w:t>Brugherio</w:t>
      </w:r>
      <w:proofErr w:type="spellEnd"/>
      <w:r w:rsidRPr="00E465C0">
        <w:rPr>
          <w:sz w:val="20"/>
          <w:szCs w:val="20"/>
        </w:rPr>
        <w:t>, Italy</w:t>
      </w:r>
    </w:p>
    <w:p w14:paraId="2029F83A" w14:textId="1E0FE1D2" w:rsidR="00E465C0" w:rsidRPr="00E465C0" w:rsidRDefault="00E465C0" w:rsidP="004D205E">
      <w:pPr>
        <w:pStyle w:val="Default"/>
        <w:rPr>
          <w:sz w:val="20"/>
          <w:szCs w:val="20"/>
        </w:rPr>
      </w:pPr>
      <w:r w:rsidRPr="00E465C0">
        <w:rPr>
          <w:sz w:val="20"/>
          <w:szCs w:val="20"/>
          <w:vertAlign w:val="superscript"/>
        </w:rPr>
        <w:t>3</w:t>
      </w:r>
      <w:r w:rsidRPr="00E465C0">
        <w:rPr>
          <w:sz w:val="20"/>
          <w:szCs w:val="20"/>
        </w:rPr>
        <w:t xml:space="preserve"> Department of Engineering and Applied Sciences, University of Bergamo, 24044 </w:t>
      </w:r>
      <w:proofErr w:type="spellStart"/>
      <w:r w:rsidRPr="00E465C0">
        <w:rPr>
          <w:sz w:val="20"/>
          <w:szCs w:val="20"/>
        </w:rPr>
        <w:t>Dalmine</w:t>
      </w:r>
      <w:proofErr w:type="spellEnd"/>
      <w:r w:rsidRPr="00E465C0">
        <w:rPr>
          <w:sz w:val="20"/>
          <w:szCs w:val="20"/>
        </w:rPr>
        <w:t>, Italy;</w:t>
      </w:r>
    </w:p>
    <w:p w14:paraId="6256FB7F" w14:textId="3386AA00" w:rsidR="00E465C0" w:rsidRPr="00E465C0" w:rsidRDefault="00E465C0" w:rsidP="004D205E">
      <w:pPr>
        <w:pStyle w:val="Default"/>
        <w:rPr>
          <w:sz w:val="20"/>
          <w:szCs w:val="20"/>
        </w:rPr>
      </w:pPr>
      <w:r w:rsidRPr="00E465C0">
        <w:rPr>
          <w:sz w:val="20"/>
          <w:szCs w:val="20"/>
          <w:vertAlign w:val="superscript"/>
          <w:lang w:val="en-US"/>
        </w:rPr>
        <w:t xml:space="preserve">4 </w:t>
      </w:r>
      <w:r w:rsidRPr="00E465C0">
        <w:rPr>
          <w:sz w:val="20"/>
          <w:szCs w:val="20"/>
        </w:rPr>
        <w:t>Department of Life Sciences, University of Modena and Reggio Emilia, 41125 Modena, Italy</w:t>
      </w:r>
    </w:p>
    <w:p w14:paraId="5034A042" w14:textId="73358A86" w:rsidR="00E465C0" w:rsidRPr="00E465C0" w:rsidRDefault="00E465C0" w:rsidP="004D205E">
      <w:pPr>
        <w:pStyle w:val="Default"/>
        <w:rPr>
          <w:b/>
          <w:bCs/>
          <w:sz w:val="20"/>
          <w:szCs w:val="20"/>
          <w:lang w:val="en-US"/>
        </w:rPr>
      </w:pPr>
      <w:r w:rsidRPr="00E465C0">
        <w:rPr>
          <w:sz w:val="20"/>
          <w:szCs w:val="20"/>
          <w:vertAlign w:val="superscript"/>
        </w:rPr>
        <w:t>5</w:t>
      </w:r>
      <w:r w:rsidRPr="00E465C0">
        <w:rPr>
          <w:sz w:val="20"/>
          <w:szCs w:val="20"/>
        </w:rPr>
        <w:t xml:space="preserve"> Department of Medical, Oral and Biotechnological Sciences, University of Chieti-Pescara, 66100 Chieti, Italy</w:t>
      </w:r>
    </w:p>
    <w:p w14:paraId="148BDCB9" w14:textId="77777777" w:rsidR="004D205E" w:rsidRPr="00E465C0" w:rsidRDefault="004D205E" w:rsidP="004D205E">
      <w:pPr>
        <w:pStyle w:val="Default"/>
        <w:rPr>
          <w:b/>
          <w:bCs/>
          <w:sz w:val="23"/>
          <w:szCs w:val="23"/>
          <w:lang w:val="en-US"/>
        </w:rPr>
      </w:pPr>
    </w:p>
    <w:p w14:paraId="189D19C7" w14:textId="5B4F841B" w:rsidR="004D205E" w:rsidRDefault="004D205E" w:rsidP="004D205E">
      <w:pPr>
        <w:pStyle w:val="Default"/>
        <w:rPr>
          <w:sz w:val="23"/>
          <w:szCs w:val="23"/>
        </w:rPr>
      </w:pPr>
      <w:r>
        <w:rPr>
          <w:b/>
          <w:bCs/>
          <w:sz w:val="23"/>
          <w:szCs w:val="23"/>
        </w:rPr>
        <w:t xml:space="preserve">Aims and Objectives: </w:t>
      </w:r>
    </w:p>
    <w:p w14:paraId="142E593A" w14:textId="77777777" w:rsidR="00E465C0" w:rsidRDefault="00E465C0" w:rsidP="00E465C0">
      <w:pPr>
        <w:autoSpaceDE w:val="0"/>
        <w:autoSpaceDN w:val="0"/>
        <w:adjustRightInd w:val="0"/>
        <w:rPr>
          <w:rFonts w:ascii="Times New Roman" w:hAnsi="Times New Roman" w:cs="Times New Roman"/>
          <w:sz w:val="20"/>
          <w:szCs w:val="20"/>
          <w:lang w:val="en-GB"/>
        </w:rPr>
      </w:pPr>
    </w:p>
    <w:p w14:paraId="0E88A57C" w14:textId="425BA4DA" w:rsidR="00E465C0" w:rsidRPr="00D720E3" w:rsidRDefault="00E465C0" w:rsidP="00512BA7">
      <w:pPr>
        <w:autoSpaceDE w:val="0"/>
        <w:autoSpaceDN w:val="0"/>
        <w:adjustRightInd w:val="0"/>
        <w:jc w:val="both"/>
        <w:rPr>
          <w:rFonts w:ascii="Times New Roman" w:hAnsi="Times New Roman" w:cs="Times New Roman"/>
          <w:sz w:val="23"/>
          <w:szCs w:val="23"/>
          <w:lang w:val="en-GB"/>
        </w:rPr>
      </w:pPr>
      <w:r w:rsidRPr="00D720E3">
        <w:rPr>
          <w:rFonts w:ascii="Times New Roman" w:hAnsi="Times New Roman" w:cs="Times New Roman"/>
          <w:sz w:val="23"/>
          <w:szCs w:val="23"/>
          <w:lang w:val="en-GB"/>
        </w:rPr>
        <w:t>One of the main concerns of the food industry is microbial adhesion to food contact surfaces</w:t>
      </w:r>
      <w:r w:rsidR="00D720E3">
        <w:rPr>
          <w:rFonts w:ascii="Times New Roman" w:hAnsi="Times New Roman" w:cs="Times New Roman"/>
          <w:sz w:val="23"/>
          <w:szCs w:val="23"/>
          <w:lang w:val="en-GB"/>
        </w:rPr>
        <w:t xml:space="preserve"> </w:t>
      </w:r>
      <w:r w:rsidRPr="00D720E3">
        <w:rPr>
          <w:rFonts w:ascii="Times New Roman" w:hAnsi="Times New Roman" w:cs="Times New Roman"/>
          <w:sz w:val="23"/>
          <w:szCs w:val="23"/>
          <w:lang w:val="en-GB"/>
        </w:rPr>
        <w:t xml:space="preserve">and consequent contamination. </w:t>
      </w:r>
      <w:r w:rsidRPr="00D720E3">
        <w:rPr>
          <w:rFonts w:ascii="Times New Roman" w:eastAsia="SimSun" w:hAnsi="Times New Roman" w:cs="Times New Roman"/>
          <w:sz w:val="23"/>
          <w:szCs w:val="23"/>
        </w:rPr>
        <w:t>Stainless steel</w:t>
      </w:r>
      <w:r w:rsidR="00512BA7" w:rsidRPr="00D720E3">
        <w:rPr>
          <w:rFonts w:ascii="Times New Roman" w:eastAsia="SimSun" w:hAnsi="Times New Roman" w:cs="Times New Roman"/>
          <w:sz w:val="23"/>
          <w:szCs w:val="23"/>
          <w:lang w:val="en-US"/>
        </w:rPr>
        <w:t xml:space="preserve"> and aluminum</w:t>
      </w:r>
      <w:r w:rsidRPr="00D720E3">
        <w:rPr>
          <w:rFonts w:ascii="Times New Roman" w:eastAsia="SimSun" w:hAnsi="Times New Roman" w:cs="Times New Roman"/>
          <w:sz w:val="23"/>
          <w:szCs w:val="23"/>
        </w:rPr>
        <w:t xml:space="preserve">, widely present in food industry, </w:t>
      </w:r>
      <w:r w:rsidR="00512BA7" w:rsidRPr="00D720E3">
        <w:rPr>
          <w:rFonts w:ascii="Times New Roman" w:eastAsia="SimSun" w:hAnsi="Times New Roman" w:cs="Times New Roman"/>
          <w:sz w:val="23"/>
          <w:szCs w:val="23"/>
          <w:lang w:val="en-US"/>
        </w:rPr>
        <w:t>are</w:t>
      </w:r>
      <w:r w:rsidRPr="00D720E3">
        <w:rPr>
          <w:rFonts w:ascii="Times New Roman" w:eastAsia="SimSun" w:hAnsi="Times New Roman" w:cs="Times New Roman"/>
          <w:sz w:val="23"/>
          <w:szCs w:val="23"/>
        </w:rPr>
        <w:t xml:space="preserve"> frequently exposed to bacterial colonization with possible consequences on consumers’ health</w:t>
      </w:r>
      <w:r w:rsidR="00512BA7" w:rsidRPr="00D720E3">
        <w:rPr>
          <w:rFonts w:ascii="Times New Roman" w:eastAsia="SimSun" w:hAnsi="Times New Roman" w:cs="Times New Roman"/>
          <w:sz w:val="23"/>
          <w:szCs w:val="23"/>
          <w:lang w:val="en-US"/>
        </w:rPr>
        <w:t>.</w:t>
      </w:r>
      <w:r w:rsidR="00512BA7" w:rsidRPr="00D720E3">
        <w:rPr>
          <w:rFonts w:ascii="Times New Roman" w:hAnsi="Times New Roman" w:cs="Times New Roman"/>
          <w:sz w:val="23"/>
          <w:szCs w:val="23"/>
          <w:lang w:val="en-US"/>
        </w:rPr>
        <w:t xml:space="preserve"> </w:t>
      </w:r>
      <w:r w:rsidRPr="00D720E3">
        <w:rPr>
          <w:rFonts w:ascii="Times New Roman" w:hAnsi="Times New Roman" w:cs="Times New Roman"/>
          <w:sz w:val="23"/>
          <w:szCs w:val="23"/>
          <w:lang w:val="en-GB"/>
        </w:rPr>
        <w:t xml:space="preserve">We </w:t>
      </w:r>
      <w:r w:rsidR="00512BA7" w:rsidRPr="00D720E3">
        <w:rPr>
          <w:rFonts w:ascii="Times New Roman" w:hAnsi="Times New Roman" w:cs="Times New Roman"/>
          <w:sz w:val="23"/>
          <w:szCs w:val="23"/>
          <w:lang w:val="en-GB"/>
        </w:rPr>
        <w:t>aimed to evaluate</w:t>
      </w:r>
      <w:r w:rsidRPr="00D720E3">
        <w:rPr>
          <w:rFonts w:ascii="Times New Roman" w:hAnsi="Times New Roman" w:cs="Times New Roman"/>
          <w:sz w:val="23"/>
          <w:szCs w:val="23"/>
          <w:lang w:val="en-GB"/>
        </w:rPr>
        <w:t xml:space="preserve"> the potential bacteriostatic/bactericidal efficacy of</w:t>
      </w:r>
      <w:r w:rsidR="00512BA7" w:rsidRPr="00D720E3">
        <w:rPr>
          <w:rFonts w:ascii="Times New Roman" w:hAnsi="Times New Roman" w:cs="Times New Roman"/>
          <w:sz w:val="23"/>
          <w:szCs w:val="23"/>
          <w:lang w:val="en-GB"/>
        </w:rPr>
        <w:t xml:space="preserve"> </w:t>
      </w:r>
      <w:proofErr w:type="spellStart"/>
      <w:r w:rsidR="00512BA7" w:rsidRPr="00D720E3">
        <w:rPr>
          <w:rFonts w:ascii="Times New Roman" w:hAnsi="Times New Roman" w:cs="Times New Roman"/>
          <w:sz w:val="23"/>
          <w:szCs w:val="23"/>
          <w:lang w:val="en-GB"/>
        </w:rPr>
        <w:t>aluminum</w:t>
      </w:r>
      <w:proofErr w:type="spellEnd"/>
      <w:r w:rsidRPr="00D720E3">
        <w:rPr>
          <w:rFonts w:ascii="Times New Roman" w:hAnsi="Times New Roman" w:cs="Times New Roman"/>
          <w:sz w:val="23"/>
          <w:szCs w:val="23"/>
          <w:lang w:val="en-GB"/>
        </w:rPr>
        <w:t xml:space="preserve"> and </w:t>
      </w:r>
      <w:r w:rsidR="00512BA7" w:rsidRPr="00D720E3">
        <w:rPr>
          <w:rFonts w:ascii="Times New Roman" w:hAnsi="Times New Roman" w:cs="Times New Roman"/>
          <w:sz w:val="23"/>
          <w:szCs w:val="23"/>
          <w:lang w:val="en-GB"/>
        </w:rPr>
        <w:t>stainless-steel</w:t>
      </w:r>
      <w:r w:rsidRPr="00D720E3">
        <w:rPr>
          <w:rFonts w:ascii="Times New Roman" w:hAnsi="Times New Roman" w:cs="Times New Roman"/>
          <w:sz w:val="23"/>
          <w:szCs w:val="23"/>
          <w:lang w:val="en-GB"/>
        </w:rPr>
        <w:t xml:space="preserve"> surfaces with different large-scale roughness before and after the</w:t>
      </w:r>
      <w:r w:rsidR="00512BA7" w:rsidRPr="00D720E3">
        <w:rPr>
          <w:rFonts w:ascii="Times New Roman" w:hAnsi="Times New Roman" w:cs="Times New Roman"/>
          <w:sz w:val="23"/>
          <w:szCs w:val="23"/>
          <w:lang w:val="en-GB"/>
        </w:rPr>
        <w:t xml:space="preserve"> </w:t>
      </w:r>
      <w:r w:rsidRPr="00D720E3">
        <w:rPr>
          <w:rFonts w:ascii="Times New Roman" w:hAnsi="Times New Roman" w:cs="Times New Roman"/>
          <w:sz w:val="23"/>
          <w:szCs w:val="23"/>
          <w:lang w:val="en-GB"/>
        </w:rPr>
        <w:t xml:space="preserve">surface </w:t>
      </w:r>
      <w:r w:rsidR="00512BA7" w:rsidRPr="00D720E3">
        <w:rPr>
          <w:rFonts w:ascii="Times New Roman" w:hAnsi="Times New Roman" w:cs="Times New Roman"/>
          <w:sz w:val="23"/>
          <w:szCs w:val="23"/>
          <w:lang w:val="en-GB"/>
        </w:rPr>
        <w:t>coating</w:t>
      </w:r>
      <w:r w:rsidRPr="00D720E3">
        <w:rPr>
          <w:rFonts w:ascii="Times New Roman" w:hAnsi="Times New Roman" w:cs="Times New Roman"/>
          <w:sz w:val="23"/>
          <w:szCs w:val="23"/>
          <w:lang w:val="en-GB"/>
        </w:rPr>
        <w:t xml:space="preserve"> with two different</w:t>
      </w:r>
      <w:r w:rsidR="00512BA7" w:rsidRPr="00D720E3">
        <w:rPr>
          <w:rFonts w:ascii="Times New Roman" w:hAnsi="Times New Roman" w:cs="Times New Roman"/>
          <w:sz w:val="23"/>
          <w:szCs w:val="23"/>
          <w:lang w:val="en-GB"/>
        </w:rPr>
        <w:t xml:space="preserve"> </w:t>
      </w:r>
      <w:r w:rsidRPr="00D720E3">
        <w:rPr>
          <w:rFonts w:ascii="Times New Roman" w:hAnsi="Times New Roman" w:cs="Times New Roman"/>
          <w:sz w:val="23"/>
          <w:szCs w:val="23"/>
        </w:rPr>
        <w:t xml:space="preserve">nanotechnological coatings </w:t>
      </w:r>
      <w:r w:rsidR="00512BA7" w:rsidRPr="00D720E3">
        <w:rPr>
          <w:rFonts w:ascii="Times New Roman" w:hAnsi="Times New Roman" w:cs="Times New Roman"/>
          <w:sz w:val="23"/>
          <w:szCs w:val="23"/>
          <w:lang w:val="en-GB"/>
        </w:rPr>
        <w:t>approved</w:t>
      </w:r>
      <w:r w:rsidRPr="00D720E3">
        <w:rPr>
          <w:rFonts w:ascii="Times New Roman" w:hAnsi="Times New Roman" w:cs="Times New Roman"/>
          <w:sz w:val="23"/>
          <w:szCs w:val="23"/>
          <w:lang w:val="en-GB"/>
        </w:rPr>
        <w:t xml:space="preserve"> for </w:t>
      </w:r>
      <w:r w:rsidRPr="00D720E3">
        <w:rPr>
          <w:rFonts w:ascii="Times New Roman" w:hAnsi="Times New Roman" w:cs="Times New Roman"/>
          <w:sz w:val="23"/>
          <w:szCs w:val="23"/>
        </w:rPr>
        <w:t>f</w:t>
      </w:r>
      <w:proofErr w:type="spellStart"/>
      <w:r w:rsidR="00512BA7" w:rsidRPr="00D720E3">
        <w:rPr>
          <w:rFonts w:ascii="Times New Roman" w:hAnsi="Times New Roman" w:cs="Times New Roman"/>
          <w:sz w:val="23"/>
          <w:szCs w:val="23"/>
          <w:lang w:val="en-GB"/>
        </w:rPr>
        <w:t>ood</w:t>
      </w:r>
      <w:proofErr w:type="spellEnd"/>
      <w:r w:rsidR="00034773">
        <w:rPr>
          <w:rFonts w:ascii="Times New Roman" w:hAnsi="Times New Roman" w:cs="Times New Roman"/>
          <w:sz w:val="23"/>
          <w:szCs w:val="23"/>
          <w:lang w:val="en-GB"/>
        </w:rPr>
        <w:t xml:space="preserve"> contact</w:t>
      </w:r>
      <w:r w:rsidRPr="00D720E3">
        <w:rPr>
          <w:rFonts w:ascii="Times New Roman" w:hAnsi="Times New Roman" w:cs="Times New Roman"/>
          <w:sz w:val="23"/>
          <w:szCs w:val="23"/>
          <w:lang w:val="en-GB"/>
        </w:rPr>
        <w:t xml:space="preserve">. </w:t>
      </w:r>
    </w:p>
    <w:p w14:paraId="003FFBBE" w14:textId="77777777" w:rsidR="00E465C0" w:rsidRDefault="00E465C0" w:rsidP="00E465C0">
      <w:pPr>
        <w:autoSpaceDE w:val="0"/>
        <w:autoSpaceDN w:val="0"/>
        <w:adjustRightInd w:val="0"/>
        <w:rPr>
          <w:rFonts w:ascii="Times New Roman" w:hAnsi="Times New Roman" w:cs="Times New Roman"/>
          <w:sz w:val="20"/>
          <w:szCs w:val="20"/>
          <w:lang w:val="en-GB"/>
        </w:rPr>
      </w:pPr>
    </w:p>
    <w:p w14:paraId="4AF11A9C" w14:textId="77777777" w:rsidR="00E465C0" w:rsidRDefault="00E465C0" w:rsidP="00E465C0">
      <w:pPr>
        <w:autoSpaceDE w:val="0"/>
        <w:autoSpaceDN w:val="0"/>
        <w:adjustRightInd w:val="0"/>
        <w:rPr>
          <w:rFonts w:ascii="Times New Roman" w:hAnsi="Times New Roman" w:cs="Times New Roman"/>
          <w:sz w:val="20"/>
          <w:szCs w:val="20"/>
          <w:lang w:val="en-GB"/>
        </w:rPr>
      </w:pPr>
    </w:p>
    <w:p w14:paraId="40281DBB" w14:textId="6DEC5340" w:rsidR="004D205E" w:rsidRDefault="004D205E" w:rsidP="004D205E">
      <w:pPr>
        <w:pStyle w:val="Default"/>
        <w:rPr>
          <w:b/>
          <w:bCs/>
          <w:sz w:val="23"/>
          <w:szCs w:val="23"/>
        </w:rPr>
      </w:pPr>
      <w:r>
        <w:rPr>
          <w:b/>
          <w:bCs/>
          <w:sz w:val="23"/>
          <w:szCs w:val="23"/>
        </w:rPr>
        <w:t xml:space="preserve">Methods: </w:t>
      </w:r>
    </w:p>
    <w:p w14:paraId="1E42BC0F" w14:textId="01353E08" w:rsidR="00E465C0" w:rsidRDefault="00E465C0" w:rsidP="004D205E">
      <w:pPr>
        <w:pStyle w:val="Default"/>
        <w:rPr>
          <w:b/>
          <w:bCs/>
          <w:sz w:val="23"/>
          <w:szCs w:val="23"/>
        </w:rPr>
      </w:pPr>
    </w:p>
    <w:p w14:paraId="1F7F3125" w14:textId="272B9130" w:rsidR="00512BA7" w:rsidRPr="00D720E3" w:rsidRDefault="00512BA7" w:rsidP="006C6EC3">
      <w:pPr>
        <w:autoSpaceDE w:val="0"/>
        <w:autoSpaceDN w:val="0"/>
        <w:adjustRightInd w:val="0"/>
        <w:jc w:val="both"/>
        <w:rPr>
          <w:rFonts w:ascii="Times New Roman" w:hAnsi="Times New Roman" w:cs="Times New Roman"/>
          <w:sz w:val="23"/>
          <w:szCs w:val="23"/>
          <w:lang w:val="en-GB"/>
        </w:rPr>
      </w:pPr>
      <w:r w:rsidRPr="00D720E3">
        <w:rPr>
          <w:rFonts w:ascii="Times New Roman" w:hAnsi="Times New Roman" w:cs="Times New Roman"/>
          <w:sz w:val="23"/>
          <w:szCs w:val="23"/>
          <w:lang w:val="en-US"/>
        </w:rPr>
        <w:t>Fifty hundred seventy-six</w:t>
      </w:r>
      <w:r w:rsidR="00E465C0" w:rsidRPr="00D720E3">
        <w:rPr>
          <w:rFonts w:ascii="Times New Roman" w:hAnsi="Times New Roman" w:cs="Times New Roman"/>
          <w:sz w:val="23"/>
          <w:szCs w:val="23"/>
        </w:rPr>
        <w:t xml:space="preserve"> </w:t>
      </w:r>
      <w:r w:rsidRPr="00D720E3">
        <w:rPr>
          <w:rFonts w:ascii="Times New Roman" w:hAnsi="Times New Roman" w:cs="Times New Roman"/>
          <w:sz w:val="23"/>
          <w:szCs w:val="23"/>
        </w:rPr>
        <w:t xml:space="preserve">disks </w:t>
      </w:r>
      <w:r w:rsidRPr="00D720E3">
        <w:rPr>
          <w:rFonts w:ascii="Times New Roman" w:hAnsi="Times New Roman" w:cs="Times New Roman"/>
          <w:sz w:val="23"/>
          <w:szCs w:val="23"/>
          <w:lang w:val="en-US"/>
        </w:rPr>
        <w:t xml:space="preserve">of both </w:t>
      </w:r>
      <w:r w:rsidR="00E465C0" w:rsidRPr="00D720E3">
        <w:rPr>
          <w:rFonts w:ascii="Times New Roman" w:hAnsi="Times New Roman" w:cs="Times New Roman"/>
          <w:sz w:val="23"/>
          <w:szCs w:val="23"/>
        </w:rPr>
        <w:t xml:space="preserve">stainless-steel </w:t>
      </w:r>
      <w:r w:rsidRPr="00D720E3">
        <w:rPr>
          <w:rFonts w:ascii="Times New Roman" w:hAnsi="Times New Roman" w:cs="Times New Roman"/>
          <w:sz w:val="23"/>
          <w:szCs w:val="23"/>
          <w:lang w:val="en-US"/>
        </w:rPr>
        <w:t xml:space="preserve">(n = 288) and aluminum (n = 288) </w:t>
      </w:r>
      <w:r w:rsidR="00E465C0" w:rsidRPr="00D720E3">
        <w:rPr>
          <w:rFonts w:ascii="Times New Roman" w:hAnsi="Times New Roman" w:cs="Times New Roman"/>
          <w:sz w:val="23"/>
          <w:szCs w:val="23"/>
        </w:rPr>
        <w:t xml:space="preserve">with different roughness </w:t>
      </w:r>
      <w:r w:rsidR="00E465C0" w:rsidRPr="00D720E3">
        <w:rPr>
          <w:rFonts w:ascii="Times New Roman" w:eastAsia="Calibri" w:hAnsi="Times New Roman" w:cs="Times New Roman"/>
          <w:sz w:val="23"/>
          <w:szCs w:val="23"/>
        </w:rPr>
        <w:t xml:space="preserve">(0.25, 0.5 and 1 </w:t>
      </w:r>
      <w:r w:rsidR="00E465C0" w:rsidRPr="00D720E3">
        <w:rPr>
          <w:rFonts w:ascii="Times New Roman" w:hAnsi="Times New Roman" w:cs="Times New Roman"/>
          <w:sz w:val="23"/>
          <w:szCs w:val="23"/>
        </w:rPr>
        <w:t>μm</w:t>
      </w:r>
      <w:r w:rsidR="00E465C0" w:rsidRPr="00D720E3">
        <w:rPr>
          <w:rFonts w:ascii="Times New Roman" w:eastAsia="Calibri" w:hAnsi="Times New Roman" w:cs="Times New Roman"/>
          <w:sz w:val="23"/>
          <w:szCs w:val="23"/>
        </w:rPr>
        <w:t xml:space="preserve">) were </w:t>
      </w:r>
      <w:r w:rsidR="00E465C0" w:rsidRPr="00D720E3">
        <w:rPr>
          <w:rFonts w:ascii="Times New Roman" w:hAnsi="Times New Roman" w:cs="Times New Roman"/>
          <w:sz w:val="23"/>
          <w:szCs w:val="23"/>
        </w:rPr>
        <w:t xml:space="preserve">challenged with </w:t>
      </w:r>
      <w:r w:rsidRPr="00D720E3">
        <w:rPr>
          <w:rFonts w:ascii="Times New Roman" w:hAnsi="Times New Roman" w:cs="Times New Roman"/>
          <w:sz w:val="23"/>
          <w:szCs w:val="23"/>
          <w:lang w:val="en-US"/>
        </w:rPr>
        <w:t>f</w:t>
      </w:r>
      <w:r w:rsidR="00E465C0" w:rsidRPr="00D720E3">
        <w:rPr>
          <w:rFonts w:ascii="Times New Roman" w:hAnsi="Times New Roman" w:cs="Times New Roman"/>
          <w:sz w:val="23"/>
          <w:szCs w:val="23"/>
          <w:lang w:val="en-GB"/>
        </w:rPr>
        <w:t>our Gram-negative (</w:t>
      </w:r>
      <w:r w:rsidR="00E465C0" w:rsidRPr="00D720E3">
        <w:rPr>
          <w:rFonts w:ascii="Times New Roman" w:hAnsi="Times New Roman" w:cs="Times New Roman"/>
          <w:i/>
          <w:iCs/>
          <w:sz w:val="23"/>
          <w:szCs w:val="23"/>
          <w:lang w:val="en-GB"/>
        </w:rPr>
        <w:t>Escherichia coli</w:t>
      </w:r>
      <w:r w:rsidR="00E465C0" w:rsidRPr="00D720E3">
        <w:rPr>
          <w:rFonts w:ascii="Times New Roman" w:hAnsi="Times New Roman" w:cs="Times New Roman"/>
          <w:sz w:val="23"/>
          <w:szCs w:val="23"/>
          <w:lang w:val="en-GB"/>
        </w:rPr>
        <w:t xml:space="preserve"> ATCC 25922, </w:t>
      </w:r>
      <w:r w:rsidR="00E465C0" w:rsidRPr="00D720E3">
        <w:rPr>
          <w:rFonts w:ascii="Times New Roman" w:hAnsi="Times New Roman" w:cs="Times New Roman"/>
          <w:i/>
          <w:iCs/>
          <w:sz w:val="23"/>
          <w:szCs w:val="23"/>
          <w:lang w:val="en-GB"/>
        </w:rPr>
        <w:t>Salmonella typhimurium</w:t>
      </w:r>
      <w:r w:rsidR="00E465C0" w:rsidRPr="00D720E3">
        <w:rPr>
          <w:rFonts w:ascii="Times New Roman" w:hAnsi="Times New Roman" w:cs="Times New Roman"/>
          <w:sz w:val="23"/>
          <w:szCs w:val="23"/>
          <w:lang w:val="en-GB"/>
        </w:rPr>
        <w:t xml:space="preserve"> ATCC 1402, </w:t>
      </w:r>
      <w:r w:rsidR="00E465C0" w:rsidRPr="00D720E3">
        <w:rPr>
          <w:rFonts w:ascii="Times New Roman" w:hAnsi="Times New Roman" w:cs="Times New Roman"/>
          <w:i/>
          <w:iCs/>
          <w:sz w:val="23"/>
          <w:szCs w:val="23"/>
          <w:lang w:val="en-GB"/>
        </w:rPr>
        <w:t>Yersinia enterocolitica</w:t>
      </w:r>
      <w:r w:rsidR="00E465C0" w:rsidRPr="00D720E3">
        <w:rPr>
          <w:rFonts w:ascii="Times New Roman" w:hAnsi="Times New Roman" w:cs="Times New Roman"/>
          <w:sz w:val="23"/>
          <w:szCs w:val="23"/>
          <w:lang w:val="en-GB"/>
        </w:rPr>
        <w:t xml:space="preserve"> ATCC 9610 and </w:t>
      </w:r>
      <w:r w:rsidR="00E465C0" w:rsidRPr="00D720E3">
        <w:rPr>
          <w:rFonts w:ascii="Times New Roman" w:hAnsi="Times New Roman" w:cs="Times New Roman"/>
          <w:i/>
          <w:iCs/>
          <w:sz w:val="23"/>
          <w:szCs w:val="23"/>
          <w:lang w:val="en-GB"/>
        </w:rPr>
        <w:t>Pseudomonas aeruginosa</w:t>
      </w:r>
      <w:r w:rsidR="00E465C0" w:rsidRPr="00D720E3">
        <w:rPr>
          <w:rFonts w:ascii="Times New Roman" w:hAnsi="Times New Roman" w:cs="Times New Roman"/>
          <w:sz w:val="23"/>
          <w:szCs w:val="23"/>
          <w:lang w:val="en-GB"/>
        </w:rPr>
        <w:t xml:space="preserve"> ATCC 27588) and four Gram-positive (</w:t>
      </w:r>
      <w:r w:rsidR="00E465C0" w:rsidRPr="00D720E3">
        <w:rPr>
          <w:rFonts w:ascii="Times New Roman" w:hAnsi="Times New Roman" w:cs="Times New Roman"/>
          <w:i/>
          <w:iCs/>
          <w:sz w:val="23"/>
          <w:szCs w:val="23"/>
          <w:lang w:val="en-GB"/>
        </w:rPr>
        <w:t>Staphylococcus aureus</w:t>
      </w:r>
      <w:r w:rsidR="00E465C0" w:rsidRPr="00D720E3">
        <w:rPr>
          <w:rFonts w:ascii="Times New Roman" w:hAnsi="Times New Roman" w:cs="Times New Roman"/>
          <w:sz w:val="23"/>
          <w:szCs w:val="23"/>
          <w:lang w:val="en-GB"/>
        </w:rPr>
        <w:t xml:space="preserve"> ATCC 6538, </w:t>
      </w:r>
      <w:r w:rsidR="00E465C0" w:rsidRPr="00D720E3">
        <w:rPr>
          <w:rFonts w:ascii="Times New Roman" w:hAnsi="Times New Roman" w:cs="Times New Roman"/>
          <w:i/>
          <w:iCs/>
          <w:sz w:val="23"/>
          <w:szCs w:val="23"/>
          <w:lang w:val="en-GB"/>
        </w:rPr>
        <w:t>Enterococcus faecalis</w:t>
      </w:r>
      <w:r w:rsidR="00E465C0" w:rsidRPr="00D720E3">
        <w:rPr>
          <w:rFonts w:ascii="Times New Roman" w:hAnsi="Times New Roman" w:cs="Times New Roman"/>
          <w:sz w:val="23"/>
          <w:szCs w:val="23"/>
          <w:lang w:val="en-GB"/>
        </w:rPr>
        <w:t xml:space="preserve"> ATCC 29212, </w:t>
      </w:r>
      <w:r w:rsidR="00E465C0" w:rsidRPr="00D720E3">
        <w:rPr>
          <w:rFonts w:ascii="Times New Roman" w:hAnsi="Times New Roman" w:cs="Times New Roman"/>
          <w:i/>
          <w:iCs/>
          <w:sz w:val="23"/>
          <w:szCs w:val="23"/>
          <w:lang w:val="en-GB"/>
        </w:rPr>
        <w:t>Bacillus cereus</w:t>
      </w:r>
      <w:r w:rsidR="00E465C0" w:rsidRPr="00D720E3">
        <w:rPr>
          <w:rFonts w:ascii="Times New Roman" w:hAnsi="Times New Roman" w:cs="Times New Roman"/>
          <w:sz w:val="23"/>
          <w:szCs w:val="23"/>
          <w:lang w:val="en-GB"/>
        </w:rPr>
        <w:t xml:space="preserve"> ATCC 14579 and </w:t>
      </w:r>
      <w:r w:rsidR="00E465C0" w:rsidRPr="00D720E3">
        <w:rPr>
          <w:rFonts w:ascii="Times New Roman" w:hAnsi="Times New Roman" w:cs="Times New Roman"/>
          <w:i/>
          <w:iCs/>
          <w:sz w:val="23"/>
          <w:szCs w:val="23"/>
          <w:lang w:val="en-GB"/>
        </w:rPr>
        <w:t>Listeria monocytogenes</w:t>
      </w:r>
      <w:r w:rsidR="00E465C0" w:rsidRPr="00D720E3">
        <w:rPr>
          <w:rFonts w:ascii="Times New Roman" w:hAnsi="Times New Roman" w:cs="Times New Roman"/>
          <w:sz w:val="23"/>
          <w:szCs w:val="23"/>
          <w:lang w:val="en-GB"/>
        </w:rPr>
        <w:t xml:space="preserve"> NCTT 10888) bacteria</w:t>
      </w:r>
      <w:r w:rsidRPr="00D720E3">
        <w:rPr>
          <w:rFonts w:ascii="Times New Roman" w:hAnsi="Times New Roman" w:cs="Times New Roman"/>
          <w:sz w:val="23"/>
          <w:szCs w:val="23"/>
          <w:lang w:val="en-GB"/>
        </w:rPr>
        <w:t xml:space="preserve"> and underwent 3 different sanitizing treatments, e.g., UV, alcohol and a natural product named Gold lotion.</w:t>
      </w:r>
    </w:p>
    <w:p w14:paraId="14F8911B" w14:textId="08B0BFE7" w:rsidR="00512BA7" w:rsidRPr="006C6EC3" w:rsidRDefault="00512BA7" w:rsidP="006C6EC3">
      <w:pPr>
        <w:jc w:val="both"/>
        <w:rPr>
          <w:rFonts w:ascii="Times New Roman" w:eastAsia="Times New Roman" w:hAnsi="Times New Roman" w:cs="Times New Roman"/>
          <w:lang w:eastAsia="en-GB"/>
        </w:rPr>
      </w:pPr>
      <w:r w:rsidRPr="00D720E3">
        <w:rPr>
          <w:rFonts w:ascii="Times New Roman" w:hAnsi="Times New Roman" w:cs="Times New Roman"/>
          <w:sz w:val="23"/>
          <w:szCs w:val="23"/>
          <w:lang w:val="en-GB"/>
        </w:rPr>
        <w:t xml:space="preserve">After the first challenge all disks were then coated with two different </w:t>
      </w:r>
      <w:r w:rsidRPr="00D720E3">
        <w:rPr>
          <w:rFonts w:ascii="Times New Roman" w:hAnsi="Times New Roman" w:cs="Times New Roman"/>
          <w:sz w:val="23"/>
          <w:szCs w:val="23"/>
        </w:rPr>
        <w:t xml:space="preserve">nanotechnological coatings </w:t>
      </w:r>
      <w:r w:rsidRPr="00D720E3">
        <w:rPr>
          <w:rFonts w:ascii="Times New Roman" w:hAnsi="Times New Roman" w:cs="Times New Roman"/>
          <w:sz w:val="23"/>
          <w:szCs w:val="23"/>
          <w:lang w:val="en-GB"/>
        </w:rPr>
        <w:t xml:space="preserve">approved for </w:t>
      </w:r>
      <w:r w:rsidRPr="00D720E3">
        <w:rPr>
          <w:rFonts w:ascii="Times New Roman" w:hAnsi="Times New Roman" w:cs="Times New Roman"/>
          <w:sz w:val="23"/>
          <w:szCs w:val="23"/>
        </w:rPr>
        <w:t>f</w:t>
      </w:r>
      <w:proofErr w:type="spellStart"/>
      <w:r w:rsidRPr="00D720E3">
        <w:rPr>
          <w:rFonts w:ascii="Times New Roman" w:hAnsi="Times New Roman" w:cs="Times New Roman"/>
          <w:sz w:val="23"/>
          <w:szCs w:val="23"/>
          <w:lang w:val="en-GB"/>
        </w:rPr>
        <w:t>ood</w:t>
      </w:r>
      <w:proofErr w:type="spellEnd"/>
      <w:r w:rsidRPr="00D720E3">
        <w:rPr>
          <w:rFonts w:ascii="Times New Roman" w:hAnsi="Times New Roman" w:cs="Times New Roman"/>
          <w:sz w:val="23"/>
          <w:szCs w:val="23"/>
          <w:lang w:val="en-GB"/>
        </w:rPr>
        <w:t xml:space="preserve"> </w:t>
      </w:r>
      <w:r w:rsidRPr="00D720E3">
        <w:rPr>
          <w:rFonts w:ascii="Times New Roman" w:hAnsi="Times New Roman" w:cs="Times New Roman"/>
          <w:sz w:val="23"/>
          <w:szCs w:val="23"/>
        </w:rPr>
        <w:t>c</w:t>
      </w:r>
      <w:proofErr w:type="spellStart"/>
      <w:r w:rsidRPr="00D720E3">
        <w:rPr>
          <w:rFonts w:ascii="Times New Roman" w:hAnsi="Times New Roman" w:cs="Times New Roman"/>
          <w:sz w:val="23"/>
          <w:szCs w:val="23"/>
          <w:lang w:val="en-GB"/>
        </w:rPr>
        <w:t>ontact</w:t>
      </w:r>
      <w:proofErr w:type="spellEnd"/>
      <w:r w:rsidRPr="00D720E3">
        <w:rPr>
          <w:rFonts w:ascii="Times New Roman" w:hAnsi="Times New Roman" w:cs="Times New Roman"/>
          <w:sz w:val="23"/>
          <w:szCs w:val="23"/>
        </w:rPr>
        <w:t xml:space="preserve"> </w:t>
      </w:r>
      <w:r w:rsidR="006C6EC3" w:rsidRPr="006C6EC3">
        <w:rPr>
          <w:rFonts w:ascii="Times New Roman" w:eastAsia="Times New Roman" w:hAnsi="Times New Roman" w:cs="Times New Roman"/>
          <w:sz w:val="23"/>
          <w:szCs w:val="23"/>
          <w:lang w:val="en-GB" w:eastAsia="en-GB"/>
        </w:rPr>
        <w:t>according to</w:t>
      </w:r>
      <w:r w:rsidR="006C6EC3" w:rsidRPr="006C6EC3">
        <w:rPr>
          <w:rFonts w:ascii="Times New Roman" w:eastAsia="Times New Roman" w:hAnsi="Times New Roman" w:cs="Times New Roman"/>
          <w:sz w:val="23"/>
          <w:szCs w:val="23"/>
          <w:lang w:val="en-GB" w:eastAsia="en-GB"/>
        </w:rPr>
        <w:t xml:space="preserve"> NSF and MOCA 1935/2004</w:t>
      </w:r>
      <w:r w:rsidR="006C6EC3">
        <w:rPr>
          <w:rFonts w:ascii="Times New Roman" w:eastAsia="Times New Roman" w:hAnsi="Times New Roman" w:cs="Times New Roman"/>
          <w:b/>
          <w:bCs/>
          <w:sz w:val="23"/>
          <w:szCs w:val="23"/>
          <w:lang w:val="en-GB" w:eastAsia="en-GB"/>
        </w:rPr>
        <w:t xml:space="preserve"> </w:t>
      </w:r>
      <w:r w:rsidRPr="00D720E3">
        <w:rPr>
          <w:rFonts w:ascii="Times New Roman" w:hAnsi="Times New Roman" w:cs="Times New Roman"/>
          <w:sz w:val="23"/>
          <w:szCs w:val="23"/>
          <w:lang w:val="en-GB"/>
        </w:rPr>
        <w:t>named DURALTI</w:t>
      </w:r>
      <w:r w:rsidRPr="00D720E3">
        <w:rPr>
          <w:rFonts w:ascii="Times New Roman" w:hAnsi="Times New Roman" w:cs="Times New Roman"/>
          <w:sz w:val="23"/>
          <w:szCs w:val="23"/>
          <w:vertAlign w:val="superscript"/>
          <w:lang w:val="en-GB"/>
        </w:rPr>
        <w:t>®</w:t>
      </w:r>
      <w:r w:rsidRPr="00D720E3">
        <w:rPr>
          <w:rFonts w:ascii="Times New Roman" w:hAnsi="Times New Roman" w:cs="Times New Roman"/>
          <w:sz w:val="23"/>
          <w:szCs w:val="23"/>
          <w:lang w:val="en-GB"/>
        </w:rPr>
        <w:t xml:space="preserve"> and </w:t>
      </w:r>
      <w:proofErr w:type="spellStart"/>
      <w:r w:rsidRPr="00D720E3">
        <w:rPr>
          <w:rFonts w:ascii="Times New Roman" w:hAnsi="Times New Roman" w:cs="Times New Roman"/>
          <w:sz w:val="23"/>
          <w:szCs w:val="23"/>
          <w:lang w:val="en-GB"/>
        </w:rPr>
        <w:t>NanoXHAM</w:t>
      </w:r>
      <w:proofErr w:type="spellEnd"/>
      <w:r w:rsidRPr="00D720E3">
        <w:rPr>
          <w:rFonts w:ascii="Times New Roman" w:hAnsi="Times New Roman" w:cs="Times New Roman"/>
          <w:sz w:val="23"/>
          <w:szCs w:val="23"/>
          <w:vertAlign w:val="superscript"/>
          <w:lang w:val="en-GB"/>
        </w:rPr>
        <w:t>®</w:t>
      </w:r>
      <w:r w:rsidR="00287D79" w:rsidRPr="00D720E3">
        <w:rPr>
          <w:rFonts w:ascii="Times New Roman" w:hAnsi="Times New Roman" w:cs="Times New Roman"/>
          <w:sz w:val="23"/>
          <w:szCs w:val="23"/>
          <w:vertAlign w:val="superscript"/>
          <w:lang w:val="en-GB"/>
        </w:rPr>
        <w:t xml:space="preserve"> </w:t>
      </w:r>
      <w:r w:rsidR="00287D79" w:rsidRPr="00D720E3">
        <w:rPr>
          <w:rFonts w:ascii="Times New Roman" w:hAnsi="Times New Roman" w:cs="Times New Roman"/>
          <w:sz w:val="23"/>
          <w:szCs w:val="23"/>
          <w:lang w:val="en-GB"/>
        </w:rPr>
        <w:t>D</w:t>
      </w:r>
      <w:r w:rsidRPr="00D720E3">
        <w:rPr>
          <w:rFonts w:ascii="Times New Roman" w:hAnsi="Times New Roman" w:cs="Times New Roman"/>
          <w:sz w:val="23"/>
          <w:szCs w:val="23"/>
          <w:lang w:val="en-GB"/>
        </w:rPr>
        <w:t>, respectively, and underwent the same sanitizing treatments.</w:t>
      </w:r>
    </w:p>
    <w:p w14:paraId="350DCF89" w14:textId="77777777" w:rsidR="00E465C0" w:rsidRDefault="00E465C0" w:rsidP="004D205E">
      <w:pPr>
        <w:pStyle w:val="Default"/>
        <w:rPr>
          <w:sz w:val="23"/>
          <w:szCs w:val="23"/>
        </w:rPr>
      </w:pPr>
    </w:p>
    <w:p w14:paraId="315E43FF" w14:textId="77777777" w:rsidR="00E465C0" w:rsidRDefault="00E465C0" w:rsidP="004D205E">
      <w:pPr>
        <w:pStyle w:val="Default"/>
        <w:rPr>
          <w:sz w:val="23"/>
          <w:szCs w:val="23"/>
        </w:rPr>
      </w:pPr>
    </w:p>
    <w:p w14:paraId="2B664575" w14:textId="690C4B0F" w:rsidR="004D205E" w:rsidRDefault="004D205E" w:rsidP="004D205E">
      <w:pPr>
        <w:pStyle w:val="Default"/>
        <w:rPr>
          <w:b/>
          <w:bCs/>
          <w:sz w:val="23"/>
          <w:szCs w:val="23"/>
        </w:rPr>
      </w:pPr>
      <w:r>
        <w:rPr>
          <w:b/>
          <w:bCs/>
          <w:sz w:val="23"/>
          <w:szCs w:val="23"/>
        </w:rPr>
        <w:t xml:space="preserve">Results: </w:t>
      </w:r>
    </w:p>
    <w:p w14:paraId="17A86B3F" w14:textId="77777777" w:rsidR="00E465C0" w:rsidRDefault="00E465C0" w:rsidP="004D205E">
      <w:pPr>
        <w:pStyle w:val="Default"/>
        <w:rPr>
          <w:b/>
          <w:bCs/>
          <w:sz w:val="23"/>
          <w:szCs w:val="23"/>
        </w:rPr>
      </w:pPr>
    </w:p>
    <w:p w14:paraId="311BACA8" w14:textId="5AF2E95C" w:rsidR="00E465C0" w:rsidRPr="00D720E3" w:rsidRDefault="00E465C0" w:rsidP="00287D79">
      <w:pPr>
        <w:autoSpaceDE w:val="0"/>
        <w:autoSpaceDN w:val="0"/>
        <w:adjustRightInd w:val="0"/>
        <w:jc w:val="both"/>
        <w:rPr>
          <w:rFonts w:ascii="Times New Roman" w:hAnsi="Times New Roman" w:cs="Times New Roman"/>
          <w:sz w:val="23"/>
          <w:szCs w:val="23"/>
        </w:rPr>
      </w:pPr>
      <w:r w:rsidRPr="00D720E3">
        <w:rPr>
          <w:rFonts w:ascii="Times New Roman" w:hAnsi="Times New Roman" w:cs="Times New Roman"/>
          <w:sz w:val="23"/>
          <w:szCs w:val="23"/>
          <w:lang w:val="en-GB"/>
        </w:rPr>
        <w:t xml:space="preserve">As far as concerns </w:t>
      </w:r>
      <w:proofErr w:type="spellStart"/>
      <w:r w:rsidRPr="00D720E3">
        <w:rPr>
          <w:rFonts w:ascii="Times New Roman" w:hAnsi="Times New Roman" w:cs="Times New Roman"/>
          <w:sz w:val="23"/>
          <w:szCs w:val="23"/>
          <w:lang w:val="en-GB"/>
        </w:rPr>
        <w:t>aluminum</w:t>
      </w:r>
      <w:proofErr w:type="spellEnd"/>
      <w:r w:rsidRPr="00D720E3">
        <w:rPr>
          <w:rFonts w:ascii="Times New Roman" w:hAnsi="Times New Roman" w:cs="Times New Roman"/>
          <w:sz w:val="23"/>
          <w:szCs w:val="23"/>
          <w:lang w:val="en-GB"/>
        </w:rPr>
        <w:t xml:space="preserve"> surfaces without nanotechnolog</w:t>
      </w:r>
      <w:r w:rsidR="002845BF" w:rsidRPr="00D720E3">
        <w:rPr>
          <w:rFonts w:ascii="Times New Roman" w:hAnsi="Times New Roman" w:cs="Times New Roman"/>
          <w:sz w:val="23"/>
          <w:szCs w:val="23"/>
          <w:lang w:val="en-GB"/>
        </w:rPr>
        <w:t>ical</w:t>
      </w:r>
      <w:r w:rsidR="00512BA7" w:rsidRPr="00D720E3">
        <w:rPr>
          <w:rFonts w:ascii="Times New Roman" w:hAnsi="Times New Roman" w:cs="Times New Roman"/>
          <w:sz w:val="23"/>
          <w:szCs w:val="23"/>
          <w:lang w:val="en-GB"/>
        </w:rPr>
        <w:t xml:space="preserve"> </w:t>
      </w:r>
      <w:r w:rsidRPr="00D720E3">
        <w:rPr>
          <w:rFonts w:ascii="Times New Roman" w:hAnsi="Times New Roman" w:cs="Times New Roman"/>
          <w:sz w:val="23"/>
          <w:szCs w:val="23"/>
          <w:lang w:val="en-GB"/>
        </w:rPr>
        <w:t>surface treatment, an overall bacteriostatic e</w:t>
      </w:r>
      <w:r w:rsidR="002845BF" w:rsidRPr="00D720E3">
        <w:rPr>
          <w:rFonts w:ascii="Times New Roman" w:hAnsi="Times New Roman" w:cs="Times New Roman"/>
          <w:sz w:val="23"/>
          <w:szCs w:val="23"/>
          <w:lang w:val="en-GB"/>
        </w:rPr>
        <w:t>ff</w:t>
      </w:r>
      <w:r w:rsidRPr="00D720E3">
        <w:rPr>
          <w:rFonts w:ascii="Times New Roman" w:hAnsi="Times New Roman" w:cs="Times New Roman"/>
          <w:sz w:val="23"/>
          <w:szCs w:val="23"/>
          <w:lang w:val="en-GB"/>
        </w:rPr>
        <w:t>ect was observed for all strains with respect to the</w:t>
      </w:r>
      <w:r w:rsidR="002845BF" w:rsidRPr="00D720E3">
        <w:rPr>
          <w:rFonts w:ascii="Times New Roman" w:hAnsi="Times New Roman" w:cs="Times New Roman"/>
          <w:sz w:val="23"/>
          <w:szCs w:val="23"/>
          <w:lang w:val="en-GB"/>
        </w:rPr>
        <w:t xml:space="preserve"> </w:t>
      </w:r>
      <w:r w:rsidRPr="00D720E3">
        <w:rPr>
          <w:rFonts w:ascii="Times New Roman" w:hAnsi="Times New Roman" w:cs="Times New Roman"/>
          <w:sz w:val="23"/>
          <w:szCs w:val="23"/>
          <w:lang w:val="en-GB"/>
        </w:rPr>
        <w:t>initial inoculum that was 10</w:t>
      </w:r>
      <w:r w:rsidRPr="00D720E3">
        <w:rPr>
          <w:rFonts w:ascii="Times New Roman" w:hAnsi="Times New Roman" w:cs="Times New Roman"/>
          <w:sz w:val="23"/>
          <w:szCs w:val="23"/>
          <w:vertAlign w:val="superscript"/>
          <w:lang w:val="en-GB"/>
        </w:rPr>
        <w:t>6</w:t>
      </w:r>
      <w:r w:rsidRPr="00D720E3">
        <w:rPr>
          <w:rFonts w:ascii="Times New Roman" w:hAnsi="Times New Roman" w:cs="Times New Roman"/>
          <w:sz w:val="23"/>
          <w:szCs w:val="23"/>
          <w:lang w:val="en-GB"/>
        </w:rPr>
        <w:t xml:space="preserve"> CFU/</w:t>
      </w:r>
      <w:proofErr w:type="spellStart"/>
      <w:r w:rsidRPr="00D720E3">
        <w:rPr>
          <w:rFonts w:ascii="Times New Roman" w:hAnsi="Times New Roman" w:cs="Times New Roman"/>
          <w:sz w:val="23"/>
          <w:szCs w:val="23"/>
          <w:lang w:val="en-GB"/>
        </w:rPr>
        <w:t>mL.</w:t>
      </w:r>
      <w:proofErr w:type="spellEnd"/>
      <w:r w:rsidRPr="00D720E3">
        <w:rPr>
          <w:rFonts w:ascii="Times New Roman" w:hAnsi="Times New Roman" w:cs="Times New Roman"/>
          <w:sz w:val="23"/>
          <w:szCs w:val="23"/>
          <w:lang w:val="en-GB"/>
        </w:rPr>
        <w:t xml:space="preserve"> Conversely, an overall bactericidal e</w:t>
      </w:r>
      <w:r w:rsidR="002845BF" w:rsidRPr="00D720E3">
        <w:rPr>
          <w:rFonts w:ascii="Times New Roman" w:hAnsi="Times New Roman" w:cs="Times New Roman"/>
          <w:sz w:val="23"/>
          <w:szCs w:val="23"/>
          <w:lang w:val="en-GB"/>
        </w:rPr>
        <w:t>ff</w:t>
      </w:r>
      <w:r w:rsidRPr="00D720E3">
        <w:rPr>
          <w:rFonts w:ascii="Times New Roman" w:hAnsi="Times New Roman" w:cs="Times New Roman"/>
          <w:sz w:val="23"/>
          <w:szCs w:val="23"/>
          <w:lang w:val="en-GB"/>
        </w:rPr>
        <w:t>ect was observed bot</w:t>
      </w:r>
      <w:r w:rsidR="002845BF" w:rsidRPr="00D720E3">
        <w:rPr>
          <w:rFonts w:ascii="Times New Roman" w:hAnsi="Times New Roman" w:cs="Times New Roman"/>
          <w:sz w:val="23"/>
          <w:szCs w:val="23"/>
          <w:lang w:val="en-GB"/>
        </w:rPr>
        <w:t xml:space="preserve">h </w:t>
      </w:r>
      <w:r w:rsidRPr="00D720E3">
        <w:rPr>
          <w:rFonts w:ascii="Times New Roman" w:hAnsi="Times New Roman" w:cs="Times New Roman"/>
          <w:sz w:val="23"/>
          <w:szCs w:val="23"/>
          <w:lang w:val="en-GB"/>
        </w:rPr>
        <w:t>for Gram-negative and -positive bacteria on DURALTI</w:t>
      </w:r>
      <w:r w:rsidRPr="00D720E3">
        <w:rPr>
          <w:rFonts w:ascii="Times New Roman" w:hAnsi="Times New Roman" w:cs="Times New Roman"/>
          <w:sz w:val="23"/>
          <w:szCs w:val="23"/>
          <w:vertAlign w:val="superscript"/>
          <w:lang w:val="en-GB"/>
        </w:rPr>
        <w:t>®</w:t>
      </w:r>
      <w:r w:rsidRPr="00D720E3">
        <w:rPr>
          <w:rFonts w:ascii="Times New Roman" w:hAnsi="Times New Roman" w:cs="Times New Roman"/>
          <w:sz w:val="23"/>
          <w:szCs w:val="23"/>
          <w:lang w:val="en-GB"/>
        </w:rPr>
        <w:t xml:space="preserve">-treated </w:t>
      </w:r>
      <w:proofErr w:type="spellStart"/>
      <w:r w:rsidRPr="00D720E3">
        <w:rPr>
          <w:rFonts w:ascii="Times New Roman" w:hAnsi="Times New Roman" w:cs="Times New Roman"/>
          <w:sz w:val="23"/>
          <w:szCs w:val="23"/>
          <w:lang w:val="en-GB"/>
        </w:rPr>
        <w:t>aluminum</w:t>
      </w:r>
      <w:proofErr w:type="spellEnd"/>
      <w:r w:rsidRPr="00D720E3">
        <w:rPr>
          <w:rFonts w:ascii="Times New Roman" w:hAnsi="Times New Roman" w:cs="Times New Roman"/>
          <w:sz w:val="23"/>
          <w:szCs w:val="23"/>
          <w:lang w:val="en-GB"/>
        </w:rPr>
        <w:t xml:space="preserve"> disks, regardless of</w:t>
      </w:r>
      <w:r w:rsidR="002845BF" w:rsidRPr="00D720E3">
        <w:rPr>
          <w:rFonts w:ascii="Times New Roman" w:hAnsi="Times New Roman" w:cs="Times New Roman"/>
          <w:sz w:val="23"/>
          <w:szCs w:val="23"/>
          <w:lang w:val="en-GB"/>
        </w:rPr>
        <w:t xml:space="preserve"> </w:t>
      </w:r>
      <w:r w:rsidRPr="00D720E3">
        <w:rPr>
          <w:rFonts w:ascii="Times New Roman" w:hAnsi="Times New Roman" w:cs="Times New Roman"/>
          <w:sz w:val="23"/>
          <w:szCs w:val="23"/>
          <w:lang w:val="en-GB"/>
        </w:rPr>
        <w:t xml:space="preserve">roughness and sanitizing </w:t>
      </w:r>
      <w:r w:rsidRPr="00D720E3">
        <w:rPr>
          <w:rFonts w:ascii="Times New Roman" w:hAnsi="Times New Roman" w:cs="Times New Roman"/>
          <w:sz w:val="23"/>
          <w:szCs w:val="23"/>
          <w:lang w:val="en-GB"/>
        </w:rPr>
        <w:lastRenderedPageBreak/>
        <w:t xml:space="preserve">treatment. </w:t>
      </w:r>
      <w:r w:rsidR="002845BF" w:rsidRPr="00D720E3">
        <w:rPr>
          <w:rFonts w:ascii="Times New Roman" w:hAnsi="Times New Roman" w:cs="Times New Roman"/>
          <w:sz w:val="23"/>
          <w:szCs w:val="23"/>
          <w:lang w:val="en-GB"/>
        </w:rPr>
        <w:t xml:space="preserve">Conversely, </w:t>
      </w:r>
      <w:r w:rsidR="00287D79" w:rsidRPr="00D720E3">
        <w:rPr>
          <w:rFonts w:ascii="Times New Roman" w:hAnsi="Times New Roman" w:cs="Times New Roman"/>
          <w:sz w:val="23"/>
          <w:szCs w:val="23"/>
          <w:lang w:val="en-GB"/>
        </w:rPr>
        <w:t xml:space="preserve">on stainless-steel surfaces, </w:t>
      </w:r>
      <w:r w:rsidR="002845BF" w:rsidRPr="00D720E3">
        <w:rPr>
          <w:rFonts w:ascii="Times New Roman" w:hAnsi="Times New Roman" w:cs="Times New Roman"/>
          <w:sz w:val="23"/>
          <w:szCs w:val="23"/>
          <w:lang w:val="en-US"/>
        </w:rPr>
        <w:t>a</w:t>
      </w:r>
      <w:r w:rsidR="002845BF" w:rsidRPr="00D720E3">
        <w:rPr>
          <w:rFonts w:ascii="Times New Roman" w:hAnsi="Times New Roman" w:cs="Times New Roman"/>
          <w:sz w:val="23"/>
          <w:szCs w:val="23"/>
        </w:rPr>
        <w:t xml:space="preserve"> significant bactericidal effect was exerted by all of sanitizing treatments against all bacterial strains regardless of roughness and surface coating. The nanoXHAM</w:t>
      </w:r>
      <w:r w:rsidR="002845BF" w:rsidRPr="00D720E3">
        <w:rPr>
          <w:rFonts w:ascii="Times New Roman" w:hAnsi="Times New Roman" w:cs="Times New Roman"/>
          <w:sz w:val="23"/>
          <w:szCs w:val="23"/>
          <w:vertAlign w:val="superscript"/>
        </w:rPr>
        <w:sym w:font="Symbol" w:char="F0D2"/>
      </w:r>
      <w:r w:rsidR="002845BF" w:rsidRPr="00D720E3">
        <w:rPr>
          <w:rFonts w:ascii="Times New Roman" w:hAnsi="Times New Roman" w:cs="Times New Roman"/>
          <w:sz w:val="23"/>
          <w:szCs w:val="23"/>
        </w:rPr>
        <w:t xml:space="preserve"> D coating itself induced an overall bactericidal effect as well as in synergy with all sanitizing treatments regardless of roughness.</w:t>
      </w:r>
    </w:p>
    <w:p w14:paraId="33EF633C" w14:textId="01BED575" w:rsidR="00D720E3" w:rsidRDefault="00D720E3" w:rsidP="00287D79">
      <w:pPr>
        <w:autoSpaceDE w:val="0"/>
        <w:autoSpaceDN w:val="0"/>
        <w:adjustRightInd w:val="0"/>
        <w:jc w:val="both"/>
        <w:rPr>
          <w:rFonts w:ascii="Times New Roman" w:hAnsi="Times New Roman" w:cs="Times New Roman"/>
        </w:rPr>
      </w:pPr>
    </w:p>
    <w:p w14:paraId="110FA91F" w14:textId="42DF8D93" w:rsidR="00D720E3" w:rsidRPr="006C6EC3" w:rsidRDefault="00D720E3" w:rsidP="00287D79">
      <w:pPr>
        <w:autoSpaceDE w:val="0"/>
        <w:autoSpaceDN w:val="0"/>
        <w:adjustRightInd w:val="0"/>
        <w:jc w:val="both"/>
        <w:rPr>
          <w:rFonts w:ascii="Times New Roman" w:hAnsi="Times New Roman" w:cs="Times New Roman"/>
          <w:b/>
          <w:bCs/>
          <w:sz w:val="23"/>
          <w:szCs w:val="23"/>
          <w:lang w:val="en-US"/>
        </w:rPr>
      </w:pPr>
      <w:r w:rsidRPr="006C6EC3">
        <w:rPr>
          <w:rFonts w:ascii="Times New Roman" w:hAnsi="Times New Roman" w:cs="Times New Roman"/>
          <w:b/>
          <w:bCs/>
          <w:sz w:val="23"/>
          <w:szCs w:val="23"/>
          <w:lang w:val="en-US"/>
        </w:rPr>
        <w:t>Conclusions:</w:t>
      </w:r>
    </w:p>
    <w:p w14:paraId="4F448BA9" w14:textId="77777777" w:rsidR="00D720E3" w:rsidRDefault="00D720E3" w:rsidP="00D720E3">
      <w:pPr>
        <w:autoSpaceDE w:val="0"/>
        <w:autoSpaceDN w:val="0"/>
        <w:adjustRightInd w:val="0"/>
        <w:rPr>
          <w:rFonts w:ascii="Times New Roman" w:hAnsi="Times New Roman" w:cs="Times New Roman"/>
          <w:sz w:val="20"/>
          <w:szCs w:val="20"/>
          <w:lang w:val="en-GB"/>
        </w:rPr>
      </w:pPr>
    </w:p>
    <w:p w14:paraId="05E1436F" w14:textId="4BB2F9F7" w:rsidR="00D720E3" w:rsidRPr="00D720E3" w:rsidRDefault="00D720E3" w:rsidP="00D720E3">
      <w:pPr>
        <w:autoSpaceDE w:val="0"/>
        <w:autoSpaceDN w:val="0"/>
        <w:adjustRightInd w:val="0"/>
        <w:jc w:val="both"/>
        <w:rPr>
          <w:rFonts w:ascii="Times New Roman" w:hAnsi="Times New Roman" w:cs="Times New Roman"/>
          <w:sz w:val="23"/>
          <w:szCs w:val="23"/>
          <w:lang w:val="en-GB"/>
        </w:rPr>
      </w:pPr>
      <w:r w:rsidRPr="00D720E3">
        <w:rPr>
          <w:rFonts w:ascii="Times New Roman" w:hAnsi="Times New Roman" w:cs="Times New Roman"/>
          <w:sz w:val="23"/>
          <w:szCs w:val="23"/>
          <w:lang w:val="en-GB"/>
        </w:rPr>
        <w:t xml:space="preserve">Results are innovative in terms of the great potential of the antibacterial activity of nanotechnologically treated food contact surfaces and their combination with some sanitizing agents that might be exploited in the food industry. Moreover, since </w:t>
      </w:r>
      <w:r w:rsidRPr="00D720E3">
        <w:rPr>
          <w:rFonts w:ascii="Times New Roman" w:hAnsi="Times New Roman" w:cs="Times New Roman"/>
          <w:sz w:val="23"/>
          <w:szCs w:val="23"/>
          <w:lang w:val="en-US"/>
        </w:rPr>
        <w:t>m</w:t>
      </w:r>
      <w:r w:rsidRPr="00D720E3">
        <w:rPr>
          <w:rFonts w:ascii="Times New Roman" w:hAnsi="Times New Roman" w:cs="Times New Roman"/>
          <w:sz w:val="23"/>
          <w:szCs w:val="23"/>
        </w:rPr>
        <w:t>ost of sanitizing treatments are toxic and corrosive causing the onset of crevices able to facilitate bacterial nesting and growth</w:t>
      </w:r>
      <w:r w:rsidRPr="00D720E3">
        <w:rPr>
          <w:rFonts w:ascii="Times New Roman" w:hAnsi="Times New Roman" w:cs="Times New Roman"/>
          <w:sz w:val="23"/>
          <w:szCs w:val="23"/>
          <w:lang w:val="en-US"/>
        </w:rPr>
        <w:t>,</w:t>
      </w:r>
      <w:r w:rsidRPr="00D720E3">
        <w:rPr>
          <w:rFonts w:ascii="Times New Roman" w:hAnsi="Times New Roman" w:cs="Times New Roman"/>
          <w:sz w:val="23"/>
          <w:szCs w:val="23"/>
        </w:rPr>
        <w:t xml:space="preserve"> nanoXHAM</w:t>
      </w:r>
      <w:r w:rsidRPr="00D720E3">
        <w:rPr>
          <w:rFonts w:ascii="Times New Roman" w:hAnsi="Times New Roman" w:cs="Times New Roman"/>
          <w:sz w:val="23"/>
          <w:szCs w:val="23"/>
          <w:vertAlign w:val="superscript"/>
        </w:rPr>
        <w:sym w:font="Symbol" w:char="F0D2"/>
      </w:r>
      <w:r w:rsidRPr="00D720E3">
        <w:rPr>
          <w:rFonts w:ascii="Times New Roman" w:hAnsi="Times New Roman" w:cs="Times New Roman"/>
          <w:sz w:val="23"/>
          <w:szCs w:val="23"/>
        </w:rPr>
        <w:t xml:space="preserve"> D </w:t>
      </w:r>
      <w:r w:rsidRPr="00D720E3">
        <w:rPr>
          <w:rFonts w:ascii="Times New Roman" w:hAnsi="Times New Roman" w:cs="Times New Roman"/>
          <w:sz w:val="23"/>
          <w:szCs w:val="23"/>
          <w:lang w:val="en-US"/>
        </w:rPr>
        <w:t>was also able to</w:t>
      </w:r>
      <w:r w:rsidRPr="00D720E3">
        <w:rPr>
          <w:rFonts w:ascii="Times New Roman" w:hAnsi="Times New Roman" w:cs="Times New Roman"/>
          <w:sz w:val="23"/>
          <w:szCs w:val="23"/>
        </w:rPr>
        <w:t xml:space="preserve"> reduce bacterial adhesion, nesting and growth.</w:t>
      </w:r>
    </w:p>
    <w:p w14:paraId="5F100D76" w14:textId="77777777" w:rsidR="00D720E3" w:rsidRPr="00D720E3" w:rsidRDefault="00D720E3" w:rsidP="00D720E3">
      <w:pPr>
        <w:autoSpaceDE w:val="0"/>
        <w:autoSpaceDN w:val="0"/>
        <w:adjustRightInd w:val="0"/>
        <w:rPr>
          <w:rFonts w:ascii="Times New Roman" w:hAnsi="Times New Roman" w:cs="Times New Roman"/>
          <w:sz w:val="20"/>
          <w:szCs w:val="20"/>
          <w:lang w:val="en-US"/>
        </w:rPr>
      </w:pPr>
    </w:p>
    <w:p w14:paraId="2109CF9D" w14:textId="77777777" w:rsidR="00D720E3" w:rsidRDefault="00D720E3" w:rsidP="00D720E3">
      <w:pPr>
        <w:pStyle w:val="Default"/>
        <w:rPr>
          <w:sz w:val="23"/>
          <w:szCs w:val="23"/>
        </w:rPr>
      </w:pPr>
      <w:r>
        <w:rPr>
          <w:b/>
          <w:bCs/>
          <w:sz w:val="23"/>
          <w:szCs w:val="23"/>
        </w:rPr>
        <w:t xml:space="preserve">Biography </w:t>
      </w:r>
    </w:p>
    <w:p w14:paraId="1547106E" w14:textId="106E7E4C" w:rsidR="00D720E3" w:rsidRDefault="00D720E3" w:rsidP="00287D79">
      <w:pPr>
        <w:autoSpaceDE w:val="0"/>
        <w:autoSpaceDN w:val="0"/>
        <w:adjustRightInd w:val="0"/>
        <w:jc w:val="both"/>
        <w:rPr>
          <w:rFonts w:ascii="Times New Roman" w:hAnsi="Times New Roman" w:cs="Times New Roman"/>
          <w:b/>
          <w:bCs/>
          <w:sz w:val="23"/>
          <w:szCs w:val="23"/>
          <w:lang w:val="en-GB"/>
        </w:rPr>
      </w:pPr>
    </w:p>
    <w:p w14:paraId="3BBE4937" w14:textId="77777777" w:rsidR="00D720E3" w:rsidRDefault="00D720E3" w:rsidP="00D720E3">
      <w:pPr>
        <w:pStyle w:val="ListParagraph"/>
        <w:numPr>
          <w:ilvl w:val="0"/>
          <w:numId w:val="3"/>
        </w:numPr>
        <w:autoSpaceDE w:val="0"/>
        <w:autoSpaceDN w:val="0"/>
        <w:adjustRightInd w:val="0"/>
        <w:ind w:left="0" w:firstLine="0"/>
        <w:jc w:val="both"/>
        <w:rPr>
          <w:rFonts w:ascii="Times New Roman" w:hAnsi="Times New Roman" w:cs="Times New Roman"/>
          <w:i/>
          <w:sz w:val="23"/>
          <w:szCs w:val="23"/>
          <w:lang w:val="en-US"/>
        </w:rPr>
      </w:pPr>
      <w:r w:rsidRPr="00D720E3">
        <w:rPr>
          <w:rFonts w:ascii="Times New Roman" w:hAnsi="Times New Roman" w:cs="Times New Roman"/>
          <w:sz w:val="23"/>
          <w:szCs w:val="23"/>
          <w:lang w:val="fr-FR"/>
        </w:rPr>
        <w:t xml:space="preserve">Di </w:t>
      </w:r>
      <w:proofErr w:type="spellStart"/>
      <w:r w:rsidRPr="00D720E3">
        <w:rPr>
          <w:rFonts w:ascii="Times New Roman" w:hAnsi="Times New Roman" w:cs="Times New Roman"/>
          <w:sz w:val="23"/>
          <w:szCs w:val="23"/>
          <w:lang w:val="fr-FR"/>
        </w:rPr>
        <w:t>Cerbo</w:t>
      </w:r>
      <w:proofErr w:type="spellEnd"/>
      <w:r w:rsidRPr="00D720E3">
        <w:rPr>
          <w:rFonts w:ascii="Times New Roman" w:hAnsi="Times New Roman" w:cs="Times New Roman"/>
          <w:sz w:val="23"/>
          <w:szCs w:val="23"/>
          <w:lang w:val="fr-FR"/>
        </w:rPr>
        <w:t xml:space="preserve">, </w:t>
      </w:r>
      <w:proofErr w:type="gramStart"/>
      <w:r w:rsidRPr="00D720E3">
        <w:rPr>
          <w:rFonts w:ascii="Times New Roman" w:hAnsi="Times New Roman" w:cs="Times New Roman"/>
          <w:sz w:val="23"/>
          <w:szCs w:val="23"/>
          <w:lang w:val="fr-FR"/>
        </w:rPr>
        <w:t>A.;</w:t>
      </w:r>
      <w:proofErr w:type="gramEnd"/>
      <w:r w:rsidRPr="00D720E3">
        <w:rPr>
          <w:rFonts w:ascii="Times New Roman" w:hAnsi="Times New Roman" w:cs="Times New Roman"/>
          <w:sz w:val="23"/>
          <w:szCs w:val="23"/>
          <w:lang w:val="fr-FR"/>
        </w:rPr>
        <w:t xml:space="preserve"> </w:t>
      </w:r>
      <w:proofErr w:type="spellStart"/>
      <w:r w:rsidRPr="00D720E3">
        <w:rPr>
          <w:rFonts w:ascii="Times New Roman" w:hAnsi="Times New Roman" w:cs="Times New Roman"/>
          <w:sz w:val="23"/>
          <w:szCs w:val="23"/>
          <w:lang w:val="fr-FR"/>
        </w:rPr>
        <w:t>Mescola</w:t>
      </w:r>
      <w:proofErr w:type="spellEnd"/>
      <w:r w:rsidRPr="00D720E3">
        <w:rPr>
          <w:rFonts w:ascii="Times New Roman" w:hAnsi="Times New Roman" w:cs="Times New Roman"/>
          <w:sz w:val="23"/>
          <w:szCs w:val="23"/>
          <w:lang w:val="fr-FR"/>
        </w:rPr>
        <w:t xml:space="preserve">, A.; Rosace, G.; </w:t>
      </w:r>
      <w:proofErr w:type="spellStart"/>
      <w:r w:rsidRPr="00D720E3">
        <w:rPr>
          <w:rFonts w:ascii="Times New Roman" w:hAnsi="Times New Roman" w:cs="Times New Roman"/>
          <w:sz w:val="23"/>
          <w:szCs w:val="23"/>
          <w:lang w:val="fr-FR"/>
        </w:rPr>
        <w:t>Stocchi</w:t>
      </w:r>
      <w:proofErr w:type="spellEnd"/>
      <w:r w:rsidRPr="00D720E3">
        <w:rPr>
          <w:rFonts w:ascii="Times New Roman" w:hAnsi="Times New Roman" w:cs="Times New Roman"/>
          <w:sz w:val="23"/>
          <w:szCs w:val="23"/>
          <w:lang w:val="fr-FR"/>
        </w:rPr>
        <w:t xml:space="preserve">, R.; Rossi, G.; </w:t>
      </w:r>
      <w:proofErr w:type="spellStart"/>
      <w:r w:rsidRPr="00D720E3">
        <w:rPr>
          <w:rFonts w:ascii="Times New Roman" w:hAnsi="Times New Roman" w:cs="Times New Roman"/>
          <w:sz w:val="23"/>
          <w:szCs w:val="23"/>
          <w:lang w:val="fr-FR"/>
        </w:rPr>
        <w:t>Alessandrini</w:t>
      </w:r>
      <w:proofErr w:type="spellEnd"/>
      <w:r w:rsidRPr="00D720E3">
        <w:rPr>
          <w:rFonts w:ascii="Times New Roman" w:hAnsi="Times New Roman" w:cs="Times New Roman"/>
          <w:sz w:val="23"/>
          <w:szCs w:val="23"/>
          <w:lang w:val="fr-FR"/>
        </w:rPr>
        <w:t xml:space="preserve">, A.; </w:t>
      </w:r>
      <w:proofErr w:type="spellStart"/>
      <w:r w:rsidRPr="00D720E3">
        <w:rPr>
          <w:rFonts w:ascii="Times New Roman" w:hAnsi="Times New Roman" w:cs="Times New Roman"/>
          <w:sz w:val="23"/>
          <w:szCs w:val="23"/>
          <w:lang w:val="fr-FR"/>
        </w:rPr>
        <w:t>Preziuso</w:t>
      </w:r>
      <w:proofErr w:type="spellEnd"/>
      <w:r w:rsidRPr="00D720E3">
        <w:rPr>
          <w:rFonts w:ascii="Times New Roman" w:hAnsi="Times New Roman" w:cs="Times New Roman"/>
          <w:sz w:val="23"/>
          <w:szCs w:val="23"/>
          <w:lang w:val="fr-FR"/>
        </w:rPr>
        <w:t xml:space="preserve">, S.; </w:t>
      </w:r>
      <w:proofErr w:type="spellStart"/>
      <w:r w:rsidRPr="00D720E3">
        <w:rPr>
          <w:rFonts w:ascii="Times New Roman" w:hAnsi="Times New Roman" w:cs="Times New Roman"/>
          <w:sz w:val="23"/>
          <w:szCs w:val="23"/>
          <w:lang w:val="fr-FR"/>
        </w:rPr>
        <w:t>Scarano</w:t>
      </w:r>
      <w:proofErr w:type="spellEnd"/>
      <w:r w:rsidRPr="00D720E3">
        <w:rPr>
          <w:rFonts w:ascii="Times New Roman" w:hAnsi="Times New Roman" w:cs="Times New Roman"/>
          <w:sz w:val="23"/>
          <w:szCs w:val="23"/>
          <w:lang w:val="fr-FR"/>
        </w:rPr>
        <w:t xml:space="preserve">, A.; </w:t>
      </w:r>
      <w:proofErr w:type="spellStart"/>
      <w:r w:rsidRPr="00D720E3">
        <w:rPr>
          <w:rFonts w:ascii="Times New Roman" w:hAnsi="Times New Roman" w:cs="Times New Roman"/>
          <w:sz w:val="23"/>
          <w:szCs w:val="23"/>
          <w:lang w:val="fr-FR"/>
        </w:rPr>
        <w:t>Rea</w:t>
      </w:r>
      <w:proofErr w:type="spellEnd"/>
      <w:r w:rsidRPr="00D720E3">
        <w:rPr>
          <w:rFonts w:ascii="Times New Roman" w:hAnsi="Times New Roman" w:cs="Times New Roman"/>
          <w:sz w:val="23"/>
          <w:szCs w:val="23"/>
          <w:lang w:val="fr-FR"/>
        </w:rPr>
        <w:t xml:space="preserve">, S.; </w:t>
      </w:r>
      <w:proofErr w:type="spellStart"/>
      <w:r w:rsidRPr="00D720E3">
        <w:rPr>
          <w:rFonts w:ascii="Times New Roman" w:hAnsi="Times New Roman" w:cs="Times New Roman"/>
          <w:sz w:val="23"/>
          <w:szCs w:val="23"/>
          <w:lang w:val="fr-FR"/>
        </w:rPr>
        <w:t>Loschi</w:t>
      </w:r>
      <w:proofErr w:type="spellEnd"/>
      <w:r w:rsidRPr="00D720E3">
        <w:rPr>
          <w:rFonts w:ascii="Times New Roman" w:hAnsi="Times New Roman" w:cs="Times New Roman"/>
          <w:sz w:val="23"/>
          <w:szCs w:val="23"/>
          <w:lang w:val="fr-FR"/>
        </w:rPr>
        <w:t xml:space="preserve">, A.R.; et al. </w:t>
      </w:r>
      <w:r w:rsidRPr="00D720E3">
        <w:rPr>
          <w:rFonts w:ascii="Times New Roman" w:hAnsi="Times New Roman" w:cs="Times New Roman"/>
          <w:sz w:val="23"/>
          <w:szCs w:val="23"/>
          <w:lang w:val="en-US"/>
        </w:rPr>
        <w:t xml:space="preserve">Antibacterial Effect </w:t>
      </w:r>
      <w:proofErr w:type="gramStart"/>
      <w:r w:rsidRPr="00D720E3">
        <w:rPr>
          <w:rFonts w:ascii="Times New Roman" w:hAnsi="Times New Roman" w:cs="Times New Roman"/>
          <w:sz w:val="23"/>
          <w:szCs w:val="23"/>
          <w:lang w:val="en-US"/>
        </w:rPr>
        <w:t>of  Stainless</w:t>
      </w:r>
      <w:proofErr w:type="gramEnd"/>
      <w:r w:rsidRPr="00D720E3">
        <w:rPr>
          <w:rFonts w:ascii="Times New Roman" w:hAnsi="Times New Roman" w:cs="Times New Roman"/>
          <w:sz w:val="23"/>
          <w:szCs w:val="23"/>
          <w:lang w:val="en-US"/>
        </w:rPr>
        <w:t xml:space="preserve">-Steel Surfaces Treated with a Nanotechnological Coating Approved for Food Contact. </w:t>
      </w:r>
      <w:r w:rsidRPr="00D720E3">
        <w:rPr>
          <w:rFonts w:ascii="Times New Roman" w:hAnsi="Times New Roman" w:cs="Times New Roman"/>
          <w:i/>
          <w:sz w:val="23"/>
          <w:szCs w:val="23"/>
          <w:lang w:val="en-US"/>
        </w:rPr>
        <w:t xml:space="preserve">Microorganisms </w:t>
      </w:r>
      <w:r w:rsidRPr="00D720E3">
        <w:rPr>
          <w:rFonts w:ascii="Times New Roman" w:hAnsi="Times New Roman" w:cs="Times New Roman"/>
          <w:b/>
          <w:sz w:val="23"/>
          <w:szCs w:val="23"/>
          <w:lang w:val="en-US"/>
        </w:rPr>
        <w:t>2021</w:t>
      </w:r>
      <w:r w:rsidRPr="00D720E3">
        <w:rPr>
          <w:rFonts w:ascii="Times New Roman" w:hAnsi="Times New Roman" w:cs="Times New Roman"/>
          <w:sz w:val="23"/>
          <w:szCs w:val="23"/>
          <w:lang w:val="en-US"/>
        </w:rPr>
        <w:t xml:space="preserve">, </w:t>
      </w:r>
      <w:r w:rsidRPr="00D720E3">
        <w:rPr>
          <w:rFonts w:ascii="Times New Roman" w:hAnsi="Times New Roman" w:cs="Times New Roman"/>
          <w:i/>
          <w:sz w:val="23"/>
          <w:szCs w:val="23"/>
          <w:lang w:val="en-US"/>
        </w:rPr>
        <w:t>9 (in press)</w:t>
      </w:r>
    </w:p>
    <w:p w14:paraId="5DB80C2D" w14:textId="77777777" w:rsidR="00D720E3" w:rsidRPr="00D720E3" w:rsidRDefault="00D720E3" w:rsidP="00D720E3">
      <w:pPr>
        <w:pStyle w:val="ListParagraph"/>
        <w:numPr>
          <w:ilvl w:val="0"/>
          <w:numId w:val="3"/>
        </w:numPr>
        <w:autoSpaceDE w:val="0"/>
        <w:autoSpaceDN w:val="0"/>
        <w:adjustRightInd w:val="0"/>
        <w:ind w:left="0" w:firstLine="0"/>
        <w:jc w:val="both"/>
        <w:rPr>
          <w:rFonts w:ascii="Times New Roman" w:hAnsi="Times New Roman" w:cs="Times New Roman"/>
          <w:i/>
          <w:sz w:val="23"/>
          <w:szCs w:val="23"/>
          <w:lang w:val="en-US"/>
        </w:rPr>
      </w:pPr>
      <w:r w:rsidRPr="00D720E3">
        <w:rPr>
          <w:rFonts w:ascii="Times New Roman" w:hAnsi="Times New Roman" w:cs="Times New Roman"/>
          <w:sz w:val="23"/>
          <w:szCs w:val="23"/>
          <w:lang w:val="en-US"/>
        </w:rPr>
        <w:t xml:space="preserve">Di </w:t>
      </w:r>
      <w:proofErr w:type="spellStart"/>
      <w:r w:rsidRPr="00D720E3">
        <w:rPr>
          <w:rFonts w:ascii="Times New Roman" w:hAnsi="Times New Roman" w:cs="Times New Roman"/>
          <w:sz w:val="23"/>
          <w:szCs w:val="23"/>
          <w:lang w:val="en-US"/>
        </w:rPr>
        <w:t>Cerbo</w:t>
      </w:r>
      <w:proofErr w:type="spellEnd"/>
      <w:r w:rsidRPr="00D720E3">
        <w:rPr>
          <w:rFonts w:ascii="Times New Roman" w:hAnsi="Times New Roman" w:cs="Times New Roman"/>
          <w:sz w:val="23"/>
          <w:szCs w:val="23"/>
          <w:lang w:val="en-US"/>
        </w:rPr>
        <w:t xml:space="preserve">, A.; </w:t>
      </w:r>
      <w:proofErr w:type="spellStart"/>
      <w:r w:rsidRPr="00D720E3">
        <w:rPr>
          <w:rFonts w:ascii="Times New Roman" w:hAnsi="Times New Roman" w:cs="Times New Roman"/>
          <w:sz w:val="23"/>
          <w:szCs w:val="23"/>
          <w:lang w:val="en-US"/>
        </w:rPr>
        <w:t>Pezzuto</w:t>
      </w:r>
      <w:proofErr w:type="spellEnd"/>
      <w:r w:rsidRPr="00D720E3">
        <w:rPr>
          <w:rFonts w:ascii="Times New Roman" w:hAnsi="Times New Roman" w:cs="Times New Roman"/>
          <w:sz w:val="23"/>
          <w:szCs w:val="23"/>
          <w:lang w:val="en-US"/>
        </w:rPr>
        <w:t>, F.; Scarano, A. Cytotoxic and Bacteriostatic Activity of Nanostructured TiO</w:t>
      </w:r>
      <w:r w:rsidRPr="00D720E3">
        <w:rPr>
          <w:rFonts w:ascii="Times New Roman" w:hAnsi="Times New Roman" w:cs="Times New Roman"/>
          <w:sz w:val="23"/>
          <w:szCs w:val="23"/>
          <w:vertAlign w:val="subscript"/>
          <w:lang w:val="en-US"/>
        </w:rPr>
        <w:t>2</w:t>
      </w:r>
      <w:r w:rsidRPr="00D720E3">
        <w:rPr>
          <w:rFonts w:ascii="Times New Roman" w:hAnsi="Times New Roman" w:cs="Times New Roman"/>
          <w:sz w:val="23"/>
          <w:szCs w:val="23"/>
          <w:lang w:val="en-US"/>
        </w:rPr>
        <w:t xml:space="preserve"> Coatings. </w:t>
      </w:r>
      <w:r w:rsidRPr="00D720E3">
        <w:rPr>
          <w:rFonts w:ascii="Times New Roman" w:hAnsi="Times New Roman" w:cs="Times New Roman"/>
          <w:i/>
          <w:sz w:val="23"/>
          <w:szCs w:val="23"/>
          <w:lang w:val="en-US"/>
        </w:rPr>
        <w:t xml:space="preserve">Pol. J. Microbiol. </w:t>
      </w:r>
      <w:r w:rsidRPr="00D720E3">
        <w:rPr>
          <w:rFonts w:ascii="Times New Roman" w:hAnsi="Times New Roman" w:cs="Times New Roman"/>
          <w:b/>
          <w:sz w:val="23"/>
          <w:szCs w:val="23"/>
          <w:lang w:val="en-US"/>
        </w:rPr>
        <w:t>2016</w:t>
      </w:r>
      <w:r w:rsidRPr="00D720E3">
        <w:rPr>
          <w:rFonts w:ascii="Times New Roman" w:hAnsi="Times New Roman" w:cs="Times New Roman"/>
          <w:sz w:val="23"/>
          <w:szCs w:val="23"/>
          <w:lang w:val="en-US"/>
        </w:rPr>
        <w:t xml:space="preserve">, </w:t>
      </w:r>
      <w:r w:rsidRPr="00D720E3">
        <w:rPr>
          <w:rFonts w:ascii="Times New Roman" w:hAnsi="Times New Roman" w:cs="Times New Roman"/>
          <w:i/>
          <w:sz w:val="23"/>
          <w:szCs w:val="23"/>
          <w:lang w:val="en-US"/>
        </w:rPr>
        <w:t>65</w:t>
      </w:r>
      <w:r w:rsidRPr="00D720E3">
        <w:rPr>
          <w:rFonts w:ascii="Times New Roman" w:hAnsi="Times New Roman" w:cs="Times New Roman"/>
          <w:sz w:val="23"/>
          <w:szCs w:val="23"/>
          <w:lang w:val="en-US"/>
        </w:rPr>
        <w:t>, 225–229, doi:10.5604/17331331.1204484.</w:t>
      </w:r>
    </w:p>
    <w:p w14:paraId="2BCEA896" w14:textId="77777777" w:rsidR="00D720E3" w:rsidRPr="00D720E3" w:rsidRDefault="00D720E3" w:rsidP="00D720E3">
      <w:pPr>
        <w:pStyle w:val="ListParagraph"/>
        <w:numPr>
          <w:ilvl w:val="0"/>
          <w:numId w:val="3"/>
        </w:numPr>
        <w:autoSpaceDE w:val="0"/>
        <w:autoSpaceDN w:val="0"/>
        <w:adjustRightInd w:val="0"/>
        <w:ind w:left="0" w:firstLine="0"/>
        <w:jc w:val="both"/>
        <w:rPr>
          <w:rFonts w:ascii="Times New Roman" w:hAnsi="Times New Roman" w:cs="Times New Roman"/>
          <w:i/>
          <w:sz w:val="23"/>
          <w:szCs w:val="23"/>
          <w:lang w:val="en-US"/>
        </w:rPr>
      </w:pPr>
      <w:proofErr w:type="spellStart"/>
      <w:r w:rsidRPr="00D720E3">
        <w:rPr>
          <w:rFonts w:ascii="Times New Roman" w:hAnsi="Times New Roman"/>
          <w:sz w:val="23"/>
          <w:szCs w:val="23"/>
          <w:lang w:val="en-US"/>
        </w:rPr>
        <w:t>Rosace</w:t>
      </w:r>
      <w:proofErr w:type="spellEnd"/>
      <w:r w:rsidRPr="00D720E3">
        <w:rPr>
          <w:rFonts w:ascii="Times New Roman" w:hAnsi="Times New Roman"/>
          <w:sz w:val="23"/>
          <w:szCs w:val="23"/>
          <w:lang w:val="en-US"/>
        </w:rPr>
        <w:t xml:space="preserve">, G.; Canton, R.; Colleoni, C. Plasma enhanced CVD of </w:t>
      </w:r>
      <w:proofErr w:type="spellStart"/>
      <w:r w:rsidRPr="00D720E3">
        <w:rPr>
          <w:rFonts w:ascii="Times New Roman" w:hAnsi="Times New Roman"/>
          <w:sz w:val="23"/>
          <w:szCs w:val="23"/>
          <w:lang w:val="en-US"/>
        </w:rPr>
        <w:t>SiOxCyHz</w:t>
      </w:r>
      <w:proofErr w:type="spellEnd"/>
      <w:r w:rsidRPr="00D720E3">
        <w:rPr>
          <w:rFonts w:ascii="Times New Roman" w:hAnsi="Times New Roman"/>
          <w:sz w:val="23"/>
          <w:szCs w:val="23"/>
          <w:lang w:val="en-US"/>
        </w:rPr>
        <w:t xml:space="preserve"> thin film on different textile fabrics: Influence of exposure time on the abrasion resistance and mechanical properties. </w:t>
      </w:r>
      <w:r w:rsidRPr="00D720E3">
        <w:rPr>
          <w:rFonts w:ascii="Times New Roman" w:hAnsi="Times New Roman"/>
          <w:i/>
          <w:sz w:val="23"/>
          <w:szCs w:val="23"/>
          <w:lang w:val="en-US"/>
        </w:rPr>
        <w:t xml:space="preserve">Appl. Surf. Sci. </w:t>
      </w:r>
      <w:r w:rsidRPr="00D720E3">
        <w:rPr>
          <w:rFonts w:ascii="Times New Roman" w:hAnsi="Times New Roman"/>
          <w:b/>
          <w:sz w:val="23"/>
          <w:szCs w:val="23"/>
          <w:lang w:val="en-US"/>
        </w:rPr>
        <w:t>2010</w:t>
      </w:r>
      <w:r w:rsidRPr="00D720E3">
        <w:rPr>
          <w:rFonts w:ascii="Times New Roman" w:hAnsi="Times New Roman"/>
          <w:sz w:val="23"/>
          <w:szCs w:val="23"/>
          <w:lang w:val="en-US"/>
        </w:rPr>
        <w:t xml:space="preserve">, </w:t>
      </w:r>
      <w:r w:rsidRPr="00D720E3">
        <w:rPr>
          <w:rFonts w:ascii="Times New Roman" w:hAnsi="Times New Roman"/>
          <w:i/>
          <w:sz w:val="23"/>
          <w:szCs w:val="23"/>
          <w:lang w:val="en-US"/>
        </w:rPr>
        <w:t>256</w:t>
      </w:r>
      <w:r w:rsidRPr="00D720E3">
        <w:rPr>
          <w:rFonts w:ascii="Times New Roman" w:hAnsi="Times New Roman"/>
          <w:sz w:val="23"/>
          <w:szCs w:val="23"/>
          <w:lang w:val="en-US"/>
        </w:rPr>
        <w:t xml:space="preserve">, 2509–2516, </w:t>
      </w:r>
      <w:proofErr w:type="gramStart"/>
      <w:r w:rsidRPr="00D720E3">
        <w:rPr>
          <w:rFonts w:ascii="Times New Roman" w:hAnsi="Times New Roman"/>
          <w:sz w:val="23"/>
          <w:szCs w:val="23"/>
          <w:lang w:val="en-US"/>
        </w:rPr>
        <w:t>doi:10.1016/j.apsusc</w:t>
      </w:r>
      <w:proofErr w:type="gramEnd"/>
      <w:r w:rsidRPr="00D720E3">
        <w:rPr>
          <w:rFonts w:ascii="Times New Roman" w:hAnsi="Times New Roman"/>
          <w:sz w:val="23"/>
          <w:szCs w:val="23"/>
          <w:lang w:val="en-US"/>
        </w:rPr>
        <w:t>.2009.10.097.</w:t>
      </w:r>
    </w:p>
    <w:p w14:paraId="522258B7" w14:textId="77777777" w:rsidR="00D720E3" w:rsidRPr="00D720E3" w:rsidRDefault="00D720E3" w:rsidP="00D720E3">
      <w:pPr>
        <w:pStyle w:val="ListParagraph"/>
        <w:numPr>
          <w:ilvl w:val="0"/>
          <w:numId w:val="3"/>
        </w:numPr>
        <w:autoSpaceDE w:val="0"/>
        <w:autoSpaceDN w:val="0"/>
        <w:adjustRightInd w:val="0"/>
        <w:ind w:left="0" w:firstLine="0"/>
        <w:jc w:val="both"/>
        <w:rPr>
          <w:rFonts w:ascii="Times New Roman" w:hAnsi="Times New Roman" w:cs="Times New Roman"/>
          <w:i/>
          <w:sz w:val="23"/>
          <w:szCs w:val="23"/>
          <w:lang w:val="en-US"/>
        </w:rPr>
      </w:pPr>
      <w:proofErr w:type="spellStart"/>
      <w:r w:rsidRPr="00D720E3">
        <w:rPr>
          <w:rFonts w:ascii="Times New Roman" w:hAnsi="Times New Roman" w:cs="Times New Roman"/>
          <w:sz w:val="23"/>
          <w:szCs w:val="23"/>
          <w:lang w:val="en-US"/>
        </w:rPr>
        <w:t>Iannitti</w:t>
      </w:r>
      <w:proofErr w:type="spellEnd"/>
      <w:r w:rsidRPr="00D720E3">
        <w:rPr>
          <w:rFonts w:ascii="Times New Roman" w:hAnsi="Times New Roman" w:cs="Times New Roman"/>
          <w:sz w:val="23"/>
          <w:szCs w:val="23"/>
          <w:lang w:val="en-US"/>
        </w:rPr>
        <w:t xml:space="preserve">, T.; Di </w:t>
      </w:r>
      <w:proofErr w:type="spellStart"/>
      <w:r w:rsidRPr="00D720E3">
        <w:rPr>
          <w:rFonts w:ascii="Times New Roman" w:hAnsi="Times New Roman" w:cs="Times New Roman"/>
          <w:sz w:val="23"/>
          <w:szCs w:val="23"/>
          <w:lang w:val="en-US"/>
        </w:rPr>
        <w:t>Cerbo</w:t>
      </w:r>
      <w:proofErr w:type="spellEnd"/>
      <w:r w:rsidRPr="00D720E3">
        <w:rPr>
          <w:rFonts w:ascii="Times New Roman" w:hAnsi="Times New Roman" w:cs="Times New Roman"/>
          <w:sz w:val="23"/>
          <w:szCs w:val="23"/>
          <w:lang w:val="en-US"/>
        </w:rPr>
        <w:t xml:space="preserve">, A.; </w:t>
      </w:r>
      <w:proofErr w:type="spellStart"/>
      <w:r w:rsidRPr="00D720E3">
        <w:rPr>
          <w:rFonts w:ascii="Times New Roman" w:hAnsi="Times New Roman" w:cs="Times New Roman"/>
          <w:sz w:val="23"/>
          <w:szCs w:val="23"/>
          <w:lang w:val="en-US"/>
        </w:rPr>
        <w:t>Loschi</w:t>
      </w:r>
      <w:proofErr w:type="spellEnd"/>
      <w:r w:rsidRPr="00D720E3">
        <w:rPr>
          <w:rFonts w:ascii="Times New Roman" w:hAnsi="Times New Roman" w:cs="Times New Roman"/>
          <w:sz w:val="23"/>
          <w:szCs w:val="23"/>
          <w:lang w:val="en-US"/>
        </w:rPr>
        <w:t xml:space="preserve">, A.R.; Rea, S.; </w:t>
      </w:r>
      <w:proofErr w:type="spellStart"/>
      <w:r w:rsidRPr="00D720E3">
        <w:rPr>
          <w:rFonts w:ascii="Times New Roman" w:hAnsi="Times New Roman" w:cs="Times New Roman"/>
          <w:sz w:val="23"/>
          <w:szCs w:val="23"/>
          <w:lang w:val="en-US"/>
        </w:rPr>
        <w:t>Suzawa</w:t>
      </w:r>
      <w:proofErr w:type="spellEnd"/>
      <w:r w:rsidRPr="00D720E3">
        <w:rPr>
          <w:rFonts w:ascii="Times New Roman" w:hAnsi="Times New Roman" w:cs="Times New Roman"/>
          <w:sz w:val="23"/>
          <w:szCs w:val="23"/>
          <w:lang w:val="en-US"/>
        </w:rPr>
        <w:t xml:space="preserve">, M.; Morales-Medina, J.C. Repeated administration of a flavonoid-based formulated extract from citrus peels significantly reduces peripheral inflammation-induced pain in the rat. </w:t>
      </w:r>
      <w:r w:rsidRPr="00D720E3">
        <w:rPr>
          <w:rFonts w:ascii="Times New Roman" w:hAnsi="Times New Roman" w:cs="Times New Roman"/>
          <w:i/>
          <w:sz w:val="23"/>
          <w:szCs w:val="23"/>
          <w:lang w:val="en-US"/>
        </w:rPr>
        <w:t xml:space="preserve">Food Sci. </w:t>
      </w:r>
      <w:proofErr w:type="spellStart"/>
      <w:r w:rsidRPr="00D720E3">
        <w:rPr>
          <w:rFonts w:ascii="Times New Roman" w:hAnsi="Times New Roman" w:cs="Times New Roman"/>
          <w:i/>
          <w:sz w:val="23"/>
          <w:szCs w:val="23"/>
          <w:lang w:val="en-US"/>
        </w:rPr>
        <w:t>Nutr</w:t>
      </w:r>
      <w:proofErr w:type="spellEnd"/>
      <w:r w:rsidRPr="00D720E3">
        <w:rPr>
          <w:rFonts w:ascii="Times New Roman" w:hAnsi="Times New Roman" w:cs="Times New Roman"/>
          <w:i/>
          <w:sz w:val="23"/>
          <w:szCs w:val="23"/>
          <w:lang w:val="en-US"/>
        </w:rPr>
        <w:t xml:space="preserve">. </w:t>
      </w:r>
      <w:r w:rsidRPr="00D720E3">
        <w:rPr>
          <w:rFonts w:ascii="Times New Roman" w:hAnsi="Times New Roman" w:cs="Times New Roman"/>
          <w:b/>
          <w:sz w:val="23"/>
          <w:szCs w:val="23"/>
          <w:lang w:val="en-US"/>
        </w:rPr>
        <w:t>2020</w:t>
      </w:r>
      <w:r w:rsidRPr="00D720E3">
        <w:rPr>
          <w:rFonts w:ascii="Times New Roman" w:hAnsi="Times New Roman" w:cs="Times New Roman"/>
          <w:sz w:val="23"/>
          <w:szCs w:val="23"/>
          <w:lang w:val="en-US"/>
        </w:rPr>
        <w:t xml:space="preserve">, </w:t>
      </w:r>
      <w:r w:rsidRPr="00D720E3">
        <w:rPr>
          <w:rFonts w:ascii="Times New Roman" w:hAnsi="Times New Roman" w:cs="Times New Roman"/>
          <w:i/>
          <w:sz w:val="23"/>
          <w:szCs w:val="23"/>
          <w:lang w:val="en-US"/>
        </w:rPr>
        <w:t>8</w:t>
      </w:r>
      <w:r w:rsidRPr="00D720E3">
        <w:rPr>
          <w:rFonts w:ascii="Times New Roman" w:hAnsi="Times New Roman" w:cs="Times New Roman"/>
          <w:sz w:val="23"/>
          <w:szCs w:val="23"/>
          <w:lang w:val="en-US"/>
        </w:rPr>
        <w:t>, 3173–3180, doi:10.1002/fsn3.1566</w:t>
      </w:r>
    </w:p>
    <w:p w14:paraId="12846EF7" w14:textId="77777777" w:rsidR="00D720E3" w:rsidRPr="00D720E3" w:rsidRDefault="00D720E3" w:rsidP="00D720E3">
      <w:pPr>
        <w:pStyle w:val="ListParagraph"/>
        <w:numPr>
          <w:ilvl w:val="0"/>
          <w:numId w:val="3"/>
        </w:numPr>
        <w:autoSpaceDE w:val="0"/>
        <w:autoSpaceDN w:val="0"/>
        <w:adjustRightInd w:val="0"/>
        <w:ind w:left="0" w:firstLine="0"/>
        <w:jc w:val="both"/>
        <w:rPr>
          <w:rFonts w:ascii="Times New Roman" w:hAnsi="Times New Roman" w:cs="Times New Roman"/>
          <w:i/>
          <w:sz w:val="23"/>
          <w:szCs w:val="23"/>
          <w:lang w:val="en-US"/>
        </w:rPr>
      </w:pPr>
      <w:r w:rsidRPr="00D720E3">
        <w:rPr>
          <w:rFonts w:ascii="Times New Roman" w:hAnsi="Times New Roman"/>
          <w:sz w:val="23"/>
          <w:szCs w:val="23"/>
          <w:lang w:val="en-US"/>
        </w:rPr>
        <w:t xml:space="preserve">Di </w:t>
      </w:r>
      <w:proofErr w:type="spellStart"/>
      <w:r w:rsidRPr="00D720E3">
        <w:rPr>
          <w:rFonts w:ascii="Times New Roman" w:hAnsi="Times New Roman"/>
          <w:sz w:val="23"/>
          <w:szCs w:val="23"/>
          <w:lang w:val="en-US"/>
        </w:rPr>
        <w:t>Cerbo</w:t>
      </w:r>
      <w:proofErr w:type="spellEnd"/>
      <w:r w:rsidRPr="00D720E3">
        <w:rPr>
          <w:rFonts w:ascii="Times New Roman" w:hAnsi="Times New Roman"/>
          <w:sz w:val="23"/>
          <w:szCs w:val="23"/>
          <w:lang w:val="en-US"/>
        </w:rPr>
        <w:t xml:space="preserve">, A.; </w:t>
      </w:r>
      <w:proofErr w:type="spellStart"/>
      <w:r w:rsidRPr="00D720E3">
        <w:rPr>
          <w:rFonts w:ascii="Times New Roman" w:hAnsi="Times New Roman"/>
          <w:sz w:val="23"/>
          <w:szCs w:val="23"/>
          <w:lang w:val="en-US"/>
        </w:rPr>
        <w:t>Mescola</w:t>
      </w:r>
      <w:proofErr w:type="spellEnd"/>
      <w:r w:rsidRPr="00D720E3">
        <w:rPr>
          <w:rFonts w:ascii="Times New Roman" w:hAnsi="Times New Roman"/>
          <w:sz w:val="23"/>
          <w:szCs w:val="23"/>
          <w:lang w:val="en-US"/>
        </w:rPr>
        <w:t xml:space="preserve">, A.; </w:t>
      </w:r>
      <w:proofErr w:type="spellStart"/>
      <w:r w:rsidRPr="00D720E3">
        <w:rPr>
          <w:rFonts w:ascii="Times New Roman" w:hAnsi="Times New Roman"/>
          <w:sz w:val="23"/>
          <w:szCs w:val="23"/>
          <w:lang w:val="en-US"/>
        </w:rPr>
        <w:t>Iseppi</w:t>
      </w:r>
      <w:proofErr w:type="spellEnd"/>
      <w:r w:rsidRPr="00D720E3">
        <w:rPr>
          <w:rFonts w:ascii="Times New Roman" w:hAnsi="Times New Roman"/>
          <w:sz w:val="23"/>
          <w:szCs w:val="23"/>
          <w:lang w:val="en-US"/>
        </w:rPr>
        <w:t xml:space="preserve">, R.; Canton, R.; Rossi, G.; </w:t>
      </w:r>
      <w:proofErr w:type="spellStart"/>
      <w:r w:rsidRPr="00D720E3">
        <w:rPr>
          <w:rFonts w:ascii="Times New Roman" w:hAnsi="Times New Roman"/>
          <w:sz w:val="23"/>
          <w:szCs w:val="23"/>
          <w:lang w:val="en-US"/>
        </w:rPr>
        <w:t>Stocchi</w:t>
      </w:r>
      <w:proofErr w:type="spellEnd"/>
      <w:r w:rsidRPr="00D720E3">
        <w:rPr>
          <w:rFonts w:ascii="Times New Roman" w:hAnsi="Times New Roman"/>
          <w:sz w:val="23"/>
          <w:szCs w:val="23"/>
          <w:lang w:val="en-US"/>
        </w:rPr>
        <w:t xml:space="preserve">, R.; </w:t>
      </w:r>
      <w:proofErr w:type="spellStart"/>
      <w:r w:rsidRPr="00D720E3">
        <w:rPr>
          <w:rFonts w:ascii="Times New Roman" w:hAnsi="Times New Roman"/>
          <w:sz w:val="23"/>
          <w:szCs w:val="23"/>
          <w:lang w:val="en-US"/>
        </w:rPr>
        <w:t>Loschi</w:t>
      </w:r>
      <w:proofErr w:type="spellEnd"/>
      <w:r w:rsidRPr="00D720E3">
        <w:rPr>
          <w:rFonts w:ascii="Times New Roman" w:hAnsi="Times New Roman"/>
          <w:sz w:val="23"/>
          <w:szCs w:val="23"/>
          <w:lang w:val="en-US"/>
        </w:rPr>
        <w:t xml:space="preserve">, A.R.; </w:t>
      </w:r>
      <w:proofErr w:type="spellStart"/>
      <w:r w:rsidRPr="00D720E3">
        <w:rPr>
          <w:rFonts w:ascii="Times New Roman" w:hAnsi="Times New Roman"/>
          <w:sz w:val="23"/>
          <w:szCs w:val="23"/>
          <w:lang w:val="en-US"/>
        </w:rPr>
        <w:t>Alessandrini</w:t>
      </w:r>
      <w:proofErr w:type="spellEnd"/>
      <w:r w:rsidRPr="00D720E3">
        <w:rPr>
          <w:rFonts w:ascii="Times New Roman" w:hAnsi="Times New Roman"/>
          <w:sz w:val="23"/>
          <w:szCs w:val="23"/>
          <w:lang w:val="en-US"/>
        </w:rPr>
        <w:t xml:space="preserve">, A.; Rea, S.; Sabia, C. Antibacterial Effect of Aluminum Surfaces Untreated and Treated with a Special Anodizing Based on Titanium Oxide Approved for Food Contact. </w:t>
      </w:r>
      <w:r w:rsidRPr="00D720E3">
        <w:rPr>
          <w:rFonts w:ascii="Times New Roman" w:hAnsi="Times New Roman"/>
          <w:i/>
          <w:sz w:val="23"/>
          <w:szCs w:val="23"/>
          <w:lang w:val="en-US"/>
        </w:rPr>
        <w:t xml:space="preserve">Biology </w:t>
      </w:r>
      <w:r w:rsidRPr="00D720E3">
        <w:rPr>
          <w:rFonts w:ascii="Times New Roman" w:hAnsi="Times New Roman"/>
          <w:b/>
          <w:sz w:val="23"/>
          <w:szCs w:val="23"/>
          <w:lang w:val="en-US"/>
        </w:rPr>
        <w:t>2020</w:t>
      </w:r>
      <w:r w:rsidRPr="00D720E3">
        <w:rPr>
          <w:rFonts w:ascii="Times New Roman" w:hAnsi="Times New Roman"/>
          <w:sz w:val="23"/>
          <w:szCs w:val="23"/>
          <w:lang w:val="en-US"/>
        </w:rPr>
        <w:t xml:space="preserve">, </w:t>
      </w:r>
      <w:r w:rsidRPr="00D720E3">
        <w:rPr>
          <w:rFonts w:ascii="Times New Roman" w:hAnsi="Times New Roman"/>
          <w:i/>
          <w:sz w:val="23"/>
          <w:szCs w:val="23"/>
          <w:lang w:val="en-US"/>
        </w:rPr>
        <w:t>9</w:t>
      </w:r>
      <w:r w:rsidRPr="00D720E3">
        <w:rPr>
          <w:rFonts w:ascii="Times New Roman" w:hAnsi="Times New Roman"/>
          <w:sz w:val="23"/>
          <w:szCs w:val="23"/>
          <w:lang w:val="en-US"/>
        </w:rPr>
        <w:t>, 456, doi:10.3390/biology9120456.</w:t>
      </w:r>
    </w:p>
    <w:p w14:paraId="45B90B0D" w14:textId="77777777" w:rsidR="00D720E3" w:rsidRPr="00D720E3" w:rsidRDefault="00D720E3" w:rsidP="00D720E3">
      <w:pPr>
        <w:pStyle w:val="ListParagraph"/>
        <w:numPr>
          <w:ilvl w:val="0"/>
          <w:numId w:val="3"/>
        </w:numPr>
        <w:autoSpaceDE w:val="0"/>
        <w:autoSpaceDN w:val="0"/>
        <w:adjustRightInd w:val="0"/>
        <w:ind w:left="0" w:firstLine="0"/>
        <w:jc w:val="both"/>
        <w:rPr>
          <w:rFonts w:ascii="Times New Roman" w:hAnsi="Times New Roman" w:cs="Times New Roman"/>
          <w:i/>
          <w:sz w:val="23"/>
          <w:szCs w:val="23"/>
          <w:lang w:val="en-US"/>
        </w:rPr>
      </w:pPr>
      <w:r w:rsidRPr="00D720E3">
        <w:rPr>
          <w:rFonts w:ascii="Times New Roman" w:hAnsi="Times New Roman"/>
          <w:sz w:val="23"/>
          <w:szCs w:val="23"/>
          <w:lang w:val="en-US"/>
        </w:rPr>
        <w:t xml:space="preserve">Seeger, H.M.; Di </w:t>
      </w:r>
      <w:proofErr w:type="spellStart"/>
      <w:r w:rsidRPr="00D720E3">
        <w:rPr>
          <w:rFonts w:ascii="Times New Roman" w:hAnsi="Times New Roman"/>
          <w:sz w:val="23"/>
          <w:szCs w:val="23"/>
          <w:lang w:val="en-US"/>
        </w:rPr>
        <w:t>Cerbo</w:t>
      </w:r>
      <w:proofErr w:type="spellEnd"/>
      <w:r w:rsidRPr="00D720E3">
        <w:rPr>
          <w:rFonts w:ascii="Times New Roman" w:hAnsi="Times New Roman"/>
          <w:sz w:val="23"/>
          <w:szCs w:val="23"/>
          <w:lang w:val="en-US"/>
        </w:rPr>
        <w:t xml:space="preserve">, A.; </w:t>
      </w:r>
      <w:proofErr w:type="spellStart"/>
      <w:r w:rsidRPr="00D720E3">
        <w:rPr>
          <w:rFonts w:ascii="Times New Roman" w:hAnsi="Times New Roman"/>
          <w:sz w:val="23"/>
          <w:szCs w:val="23"/>
          <w:lang w:val="en-US"/>
        </w:rPr>
        <w:t>Alessandrini</w:t>
      </w:r>
      <w:proofErr w:type="spellEnd"/>
      <w:r w:rsidRPr="00D720E3">
        <w:rPr>
          <w:rFonts w:ascii="Times New Roman" w:hAnsi="Times New Roman"/>
          <w:sz w:val="23"/>
          <w:szCs w:val="23"/>
          <w:lang w:val="en-US"/>
        </w:rPr>
        <w:t xml:space="preserve">, A.; </w:t>
      </w:r>
      <w:proofErr w:type="spellStart"/>
      <w:r w:rsidRPr="00D720E3">
        <w:rPr>
          <w:rFonts w:ascii="Times New Roman" w:hAnsi="Times New Roman"/>
          <w:sz w:val="23"/>
          <w:szCs w:val="23"/>
          <w:lang w:val="en-US"/>
        </w:rPr>
        <w:t>Facci</w:t>
      </w:r>
      <w:proofErr w:type="spellEnd"/>
      <w:r w:rsidRPr="00D720E3">
        <w:rPr>
          <w:rFonts w:ascii="Times New Roman" w:hAnsi="Times New Roman"/>
          <w:sz w:val="23"/>
          <w:szCs w:val="23"/>
          <w:lang w:val="en-US"/>
        </w:rPr>
        <w:t xml:space="preserve">, P. Supported lipid bilayers on mica and silicon oxide: Comparison of the main phase transition behavior. </w:t>
      </w:r>
      <w:r w:rsidRPr="00D720E3">
        <w:rPr>
          <w:rFonts w:ascii="Times New Roman" w:hAnsi="Times New Roman"/>
          <w:i/>
          <w:sz w:val="23"/>
          <w:szCs w:val="23"/>
          <w:lang w:val="en-US"/>
        </w:rPr>
        <w:t xml:space="preserve">J. Phys. Chem. B </w:t>
      </w:r>
      <w:r w:rsidRPr="00D720E3">
        <w:rPr>
          <w:rFonts w:ascii="Times New Roman" w:hAnsi="Times New Roman"/>
          <w:b/>
          <w:sz w:val="23"/>
          <w:szCs w:val="23"/>
          <w:lang w:val="en-US"/>
        </w:rPr>
        <w:t>2010</w:t>
      </w:r>
      <w:r w:rsidRPr="00D720E3">
        <w:rPr>
          <w:rFonts w:ascii="Times New Roman" w:hAnsi="Times New Roman"/>
          <w:sz w:val="23"/>
          <w:szCs w:val="23"/>
          <w:lang w:val="en-US"/>
        </w:rPr>
        <w:t xml:space="preserve">, </w:t>
      </w:r>
      <w:r w:rsidRPr="00D720E3">
        <w:rPr>
          <w:rFonts w:ascii="Times New Roman" w:hAnsi="Times New Roman"/>
          <w:i/>
          <w:sz w:val="23"/>
          <w:szCs w:val="23"/>
          <w:lang w:val="en-US"/>
        </w:rPr>
        <w:t>114</w:t>
      </w:r>
      <w:r w:rsidRPr="00D720E3">
        <w:rPr>
          <w:rFonts w:ascii="Times New Roman" w:hAnsi="Times New Roman"/>
          <w:sz w:val="23"/>
          <w:szCs w:val="23"/>
          <w:lang w:val="en-US"/>
        </w:rPr>
        <w:t>, 8926–8933, doi:10.1021/jp1026477.</w:t>
      </w:r>
    </w:p>
    <w:p w14:paraId="3A7E0CD2" w14:textId="77777777" w:rsidR="00D720E3" w:rsidRPr="00D720E3" w:rsidRDefault="00D720E3" w:rsidP="00D720E3">
      <w:pPr>
        <w:pStyle w:val="ListParagraph"/>
        <w:numPr>
          <w:ilvl w:val="0"/>
          <w:numId w:val="3"/>
        </w:numPr>
        <w:autoSpaceDE w:val="0"/>
        <w:autoSpaceDN w:val="0"/>
        <w:adjustRightInd w:val="0"/>
        <w:ind w:left="0" w:firstLine="0"/>
        <w:jc w:val="both"/>
        <w:rPr>
          <w:rFonts w:ascii="Times New Roman" w:hAnsi="Times New Roman" w:cs="Times New Roman"/>
          <w:i/>
          <w:sz w:val="23"/>
          <w:szCs w:val="23"/>
          <w:lang w:val="en-US"/>
        </w:rPr>
      </w:pPr>
      <w:r w:rsidRPr="00D720E3">
        <w:rPr>
          <w:rFonts w:ascii="Times New Roman" w:hAnsi="Times New Roman" w:cs="Times New Roman"/>
          <w:sz w:val="23"/>
          <w:szCs w:val="23"/>
          <w:lang w:val="en-US"/>
        </w:rPr>
        <w:t xml:space="preserve">Di </w:t>
      </w:r>
      <w:proofErr w:type="spellStart"/>
      <w:r w:rsidRPr="00D720E3">
        <w:rPr>
          <w:rFonts w:ascii="Times New Roman" w:hAnsi="Times New Roman" w:cs="Times New Roman"/>
          <w:sz w:val="23"/>
          <w:szCs w:val="23"/>
          <w:lang w:val="en-US"/>
        </w:rPr>
        <w:t>Cerbo</w:t>
      </w:r>
      <w:proofErr w:type="spellEnd"/>
      <w:r w:rsidRPr="00D720E3">
        <w:rPr>
          <w:rFonts w:ascii="Times New Roman" w:hAnsi="Times New Roman" w:cs="Times New Roman"/>
          <w:sz w:val="23"/>
          <w:szCs w:val="23"/>
          <w:lang w:val="en-US"/>
        </w:rPr>
        <w:t xml:space="preserve">, A.; </w:t>
      </w:r>
      <w:proofErr w:type="spellStart"/>
      <w:r w:rsidRPr="00D720E3">
        <w:rPr>
          <w:rFonts w:ascii="Times New Roman" w:hAnsi="Times New Roman" w:cs="Times New Roman"/>
          <w:sz w:val="23"/>
          <w:szCs w:val="23"/>
          <w:lang w:val="en-US"/>
        </w:rPr>
        <w:t>Mescola</w:t>
      </w:r>
      <w:proofErr w:type="spellEnd"/>
      <w:r w:rsidRPr="00D720E3">
        <w:rPr>
          <w:rFonts w:ascii="Times New Roman" w:hAnsi="Times New Roman" w:cs="Times New Roman"/>
          <w:sz w:val="23"/>
          <w:szCs w:val="23"/>
          <w:lang w:val="en-US"/>
        </w:rPr>
        <w:t xml:space="preserve">, A.; </w:t>
      </w:r>
      <w:proofErr w:type="spellStart"/>
      <w:r w:rsidRPr="00D720E3">
        <w:rPr>
          <w:rFonts w:ascii="Times New Roman" w:hAnsi="Times New Roman" w:cs="Times New Roman"/>
          <w:sz w:val="23"/>
          <w:szCs w:val="23"/>
          <w:lang w:val="en-US"/>
        </w:rPr>
        <w:t>Iseppi</w:t>
      </w:r>
      <w:proofErr w:type="spellEnd"/>
      <w:r w:rsidRPr="00D720E3">
        <w:rPr>
          <w:rFonts w:ascii="Times New Roman" w:hAnsi="Times New Roman" w:cs="Times New Roman"/>
          <w:sz w:val="23"/>
          <w:szCs w:val="23"/>
          <w:lang w:val="en-US"/>
        </w:rPr>
        <w:t xml:space="preserve">, R.; Canton, R.; Rossi, G.; </w:t>
      </w:r>
      <w:proofErr w:type="spellStart"/>
      <w:r w:rsidRPr="00D720E3">
        <w:rPr>
          <w:rFonts w:ascii="Times New Roman" w:hAnsi="Times New Roman" w:cs="Times New Roman"/>
          <w:sz w:val="23"/>
          <w:szCs w:val="23"/>
          <w:lang w:val="en-US"/>
        </w:rPr>
        <w:t>Stocchi</w:t>
      </w:r>
      <w:proofErr w:type="spellEnd"/>
      <w:r w:rsidRPr="00D720E3">
        <w:rPr>
          <w:rFonts w:ascii="Times New Roman" w:hAnsi="Times New Roman" w:cs="Times New Roman"/>
          <w:sz w:val="23"/>
          <w:szCs w:val="23"/>
          <w:lang w:val="en-US"/>
        </w:rPr>
        <w:t xml:space="preserve">, R.; </w:t>
      </w:r>
      <w:proofErr w:type="spellStart"/>
      <w:r w:rsidRPr="00D720E3">
        <w:rPr>
          <w:rFonts w:ascii="Times New Roman" w:hAnsi="Times New Roman" w:cs="Times New Roman"/>
          <w:sz w:val="23"/>
          <w:szCs w:val="23"/>
          <w:lang w:val="en-US"/>
        </w:rPr>
        <w:t>Loschi</w:t>
      </w:r>
      <w:proofErr w:type="spellEnd"/>
      <w:r w:rsidRPr="00D720E3">
        <w:rPr>
          <w:rFonts w:ascii="Times New Roman" w:hAnsi="Times New Roman" w:cs="Times New Roman"/>
          <w:sz w:val="23"/>
          <w:szCs w:val="23"/>
          <w:lang w:val="en-US"/>
        </w:rPr>
        <w:t xml:space="preserve">, A.R.; </w:t>
      </w:r>
      <w:proofErr w:type="spellStart"/>
      <w:r w:rsidRPr="00D720E3">
        <w:rPr>
          <w:rFonts w:ascii="Times New Roman" w:hAnsi="Times New Roman" w:cs="Times New Roman"/>
          <w:sz w:val="23"/>
          <w:szCs w:val="23"/>
          <w:lang w:val="en-US"/>
        </w:rPr>
        <w:t>Alessandrini</w:t>
      </w:r>
      <w:proofErr w:type="spellEnd"/>
      <w:r w:rsidRPr="00D720E3">
        <w:rPr>
          <w:rFonts w:ascii="Times New Roman" w:hAnsi="Times New Roman" w:cs="Times New Roman"/>
          <w:sz w:val="23"/>
          <w:szCs w:val="23"/>
          <w:lang w:val="en-US"/>
        </w:rPr>
        <w:t xml:space="preserve">, A.; Rea, S.; Sabia, C. Antibacterial Effect of Aluminum Surfaces Untreated and Treated with a Special Anodizing Based on Titanium Oxide Approved for Food Contact. </w:t>
      </w:r>
      <w:r w:rsidRPr="00D720E3">
        <w:rPr>
          <w:rFonts w:ascii="Times New Roman" w:hAnsi="Times New Roman" w:cs="Times New Roman"/>
          <w:i/>
          <w:sz w:val="23"/>
          <w:szCs w:val="23"/>
          <w:lang w:val="en-US"/>
        </w:rPr>
        <w:t xml:space="preserve">Biology </w:t>
      </w:r>
      <w:r w:rsidRPr="00D720E3">
        <w:rPr>
          <w:rFonts w:ascii="Times New Roman" w:hAnsi="Times New Roman" w:cs="Times New Roman"/>
          <w:b/>
          <w:sz w:val="23"/>
          <w:szCs w:val="23"/>
          <w:lang w:val="en-US"/>
        </w:rPr>
        <w:t>2020</w:t>
      </w:r>
      <w:r w:rsidRPr="00D720E3">
        <w:rPr>
          <w:rFonts w:ascii="Times New Roman" w:hAnsi="Times New Roman" w:cs="Times New Roman"/>
          <w:sz w:val="23"/>
          <w:szCs w:val="23"/>
          <w:lang w:val="en-US"/>
        </w:rPr>
        <w:t xml:space="preserve">, </w:t>
      </w:r>
      <w:r w:rsidRPr="00D720E3">
        <w:rPr>
          <w:rFonts w:ascii="Times New Roman" w:hAnsi="Times New Roman" w:cs="Times New Roman"/>
          <w:i/>
          <w:sz w:val="23"/>
          <w:szCs w:val="23"/>
          <w:lang w:val="en-US"/>
        </w:rPr>
        <w:t>9</w:t>
      </w:r>
      <w:r w:rsidRPr="00D720E3">
        <w:rPr>
          <w:rFonts w:ascii="Times New Roman" w:hAnsi="Times New Roman" w:cs="Times New Roman"/>
          <w:sz w:val="23"/>
          <w:szCs w:val="23"/>
          <w:lang w:val="en-US"/>
        </w:rPr>
        <w:t>, 456, doi:10.3390/biology9120456</w:t>
      </w:r>
    </w:p>
    <w:p w14:paraId="747844C4" w14:textId="3970E13F" w:rsidR="00D720E3" w:rsidRPr="00D720E3" w:rsidRDefault="00D720E3" w:rsidP="00D720E3">
      <w:pPr>
        <w:pStyle w:val="ListParagraph"/>
        <w:numPr>
          <w:ilvl w:val="0"/>
          <w:numId w:val="3"/>
        </w:numPr>
        <w:autoSpaceDE w:val="0"/>
        <w:autoSpaceDN w:val="0"/>
        <w:adjustRightInd w:val="0"/>
        <w:ind w:left="0" w:firstLine="0"/>
        <w:jc w:val="both"/>
        <w:rPr>
          <w:rFonts w:ascii="Times New Roman" w:hAnsi="Times New Roman" w:cs="Times New Roman"/>
          <w:i/>
          <w:sz w:val="23"/>
          <w:szCs w:val="23"/>
          <w:lang w:val="en-US"/>
        </w:rPr>
      </w:pPr>
      <w:r w:rsidRPr="00D720E3">
        <w:rPr>
          <w:rFonts w:ascii="Times New Roman" w:hAnsi="Times New Roman"/>
          <w:sz w:val="23"/>
          <w:szCs w:val="23"/>
          <w:lang w:val="en-US"/>
        </w:rPr>
        <w:t xml:space="preserve">MOMA Nanotech SRL. </w:t>
      </w:r>
      <w:proofErr w:type="spellStart"/>
      <w:r w:rsidRPr="00D720E3">
        <w:rPr>
          <w:rFonts w:ascii="Times New Roman" w:hAnsi="Times New Roman"/>
          <w:sz w:val="23"/>
          <w:szCs w:val="23"/>
          <w:lang w:val="en-US"/>
        </w:rPr>
        <w:t>nanoXHAM</w:t>
      </w:r>
      <w:r w:rsidRPr="00D720E3">
        <w:rPr>
          <w:rFonts w:ascii="Times New Roman" w:hAnsi="Times New Roman"/>
          <w:sz w:val="23"/>
          <w:szCs w:val="23"/>
          <w:vertAlign w:val="superscript"/>
          <w:lang w:val="en-US"/>
        </w:rPr>
        <w:t>®</w:t>
      </w:r>
      <w:r w:rsidRPr="00D720E3">
        <w:rPr>
          <w:rFonts w:ascii="Times New Roman" w:hAnsi="Times New Roman"/>
          <w:sz w:val="23"/>
          <w:szCs w:val="23"/>
          <w:lang w:val="en-US"/>
        </w:rPr>
        <w:t>D</w:t>
      </w:r>
      <w:proofErr w:type="spellEnd"/>
      <w:r w:rsidRPr="00D720E3">
        <w:rPr>
          <w:rFonts w:ascii="Times New Roman" w:hAnsi="Times New Roman"/>
          <w:sz w:val="23"/>
          <w:szCs w:val="23"/>
          <w:lang w:val="en-US"/>
        </w:rPr>
        <w:t xml:space="preserve">. Available online: </w:t>
      </w:r>
      <w:r w:rsidRPr="00D720E3">
        <w:rPr>
          <w:rFonts w:ascii="Times New Roman" w:hAnsi="Times New Roman"/>
          <w:iCs/>
          <w:sz w:val="23"/>
          <w:szCs w:val="23"/>
          <w:lang w:val="en-US"/>
        </w:rPr>
        <w:t>https://www.nanotech.it/bundles/datadeo/images/materiale/4183/nanoXham%20D_ita_2018.pdf (accessed on 19/12/2020)</w:t>
      </w:r>
      <w:r w:rsidRPr="00D720E3">
        <w:rPr>
          <w:rFonts w:ascii="Times New Roman" w:hAnsi="Times New Roman"/>
          <w:sz w:val="23"/>
          <w:szCs w:val="23"/>
          <w:lang w:val="en-US"/>
        </w:rPr>
        <w:t>.</w:t>
      </w:r>
    </w:p>
    <w:p w14:paraId="3F2A4AB2" w14:textId="27DE0A5F" w:rsidR="00D720E3" w:rsidRPr="00D720E3" w:rsidRDefault="00D720E3" w:rsidP="00D720E3">
      <w:pPr>
        <w:autoSpaceDE w:val="0"/>
        <w:autoSpaceDN w:val="0"/>
        <w:adjustRightInd w:val="0"/>
        <w:rPr>
          <w:rFonts w:ascii="Times New Roman" w:hAnsi="Times New Roman" w:cs="Times New Roman"/>
          <w:b/>
          <w:bCs/>
          <w:sz w:val="23"/>
          <w:szCs w:val="23"/>
          <w:lang w:val="en-GB"/>
        </w:rPr>
      </w:pPr>
    </w:p>
    <w:p w14:paraId="5EC3EEAF" w14:textId="77777777" w:rsidR="00D720E3" w:rsidRPr="003F1D4D" w:rsidRDefault="00D720E3" w:rsidP="00D720E3">
      <w:pPr>
        <w:pStyle w:val="Default"/>
        <w:rPr>
          <w:b/>
          <w:bCs/>
          <w:sz w:val="23"/>
          <w:szCs w:val="23"/>
        </w:rPr>
      </w:pPr>
    </w:p>
    <w:p w14:paraId="1DA8903C" w14:textId="77777777" w:rsidR="00D720E3" w:rsidRPr="003F1D4D" w:rsidRDefault="00D720E3" w:rsidP="00D720E3">
      <w:pPr>
        <w:pStyle w:val="Default"/>
        <w:rPr>
          <w:sz w:val="23"/>
          <w:szCs w:val="23"/>
        </w:rPr>
      </w:pPr>
      <w:r w:rsidRPr="003F1D4D">
        <w:rPr>
          <w:b/>
          <w:bCs/>
          <w:sz w:val="23"/>
          <w:szCs w:val="23"/>
        </w:rPr>
        <w:t xml:space="preserve">Presenting author details </w:t>
      </w:r>
      <w:r w:rsidRPr="003F1D4D">
        <w:rPr>
          <w:sz w:val="23"/>
          <w:szCs w:val="23"/>
        </w:rPr>
        <w:t xml:space="preserve">Full name: </w:t>
      </w:r>
      <w:proofErr w:type="spellStart"/>
      <w:r w:rsidRPr="003F1D4D">
        <w:rPr>
          <w:sz w:val="23"/>
          <w:szCs w:val="23"/>
        </w:rPr>
        <w:t>Dr.</w:t>
      </w:r>
      <w:proofErr w:type="spellEnd"/>
      <w:r w:rsidRPr="003F1D4D">
        <w:rPr>
          <w:sz w:val="23"/>
          <w:szCs w:val="23"/>
        </w:rPr>
        <w:t xml:space="preserve"> Alessandro Di </w:t>
      </w:r>
      <w:proofErr w:type="spellStart"/>
      <w:r w:rsidRPr="003F1D4D">
        <w:rPr>
          <w:sz w:val="23"/>
          <w:szCs w:val="23"/>
        </w:rPr>
        <w:t>Cerbo</w:t>
      </w:r>
      <w:proofErr w:type="spellEnd"/>
    </w:p>
    <w:p w14:paraId="66B20D69" w14:textId="6155A982" w:rsidR="00D720E3" w:rsidRPr="003F1D4D" w:rsidRDefault="003F1D4D" w:rsidP="00D720E3">
      <w:pPr>
        <w:pStyle w:val="Default"/>
        <w:rPr>
          <w:sz w:val="23"/>
          <w:szCs w:val="23"/>
        </w:rPr>
      </w:pPr>
      <w:proofErr w:type="spellStart"/>
      <w:r w:rsidRPr="003F1D4D">
        <w:rPr>
          <w:sz w:val="23"/>
          <w:szCs w:val="23"/>
        </w:rPr>
        <w:t>MS.c</w:t>
      </w:r>
      <w:proofErr w:type="spellEnd"/>
      <w:r w:rsidRPr="003F1D4D">
        <w:rPr>
          <w:sz w:val="23"/>
          <w:szCs w:val="23"/>
        </w:rPr>
        <w:t>.</w:t>
      </w:r>
      <w:r>
        <w:rPr>
          <w:sz w:val="23"/>
          <w:szCs w:val="23"/>
        </w:rPr>
        <w:t xml:space="preserve"> (Medical Biotechnology)</w:t>
      </w:r>
      <w:r w:rsidRPr="003F1D4D">
        <w:rPr>
          <w:sz w:val="23"/>
          <w:szCs w:val="23"/>
        </w:rPr>
        <w:t>, Ph.D.</w:t>
      </w:r>
      <w:r>
        <w:rPr>
          <w:sz w:val="23"/>
          <w:szCs w:val="23"/>
        </w:rPr>
        <w:t xml:space="preserve"> (Nanoscience and Nanotechnology)</w:t>
      </w:r>
      <w:r w:rsidRPr="003F1D4D">
        <w:rPr>
          <w:sz w:val="23"/>
          <w:szCs w:val="23"/>
        </w:rPr>
        <w:t xml:space="preserve">, Postgraduate Dipl. </w:t>
      </w:r>
      <w:r>
        <w:rPr>
          <w:sz w:val="23"/>
          <w:szCs w:val="23"/>
        </w:rPr>
        <w:t>(</w:t>
      </w:r>
      <w:r w:rsidRPr="003F1D4D">
        <w:rPr>
          <w:sz w:val="23"/>
          <w:szCs w:val="23"/>
        </w:rPr>
        <w:t>Clinical Biochemistry</w:t>
      </w:r>
      <w:r>
        <w:rPr>
          <w:sz w:val="23"/>
          <w:szCs w:val="23"/>
        </w:rPr>
        <w:t>)</w:t>
      </w:r>
    </w:p>
    <w:p w14:paraId="24311957" w14:textId="77777777" w:rsidR="003F1D4D" w:rsidRPr="003F1D4D" w:rsidRDefault="00D720E3" w:rsidP="00D720E3">
      <w:pPr>
        <w:pStyle w:val="Default"/>
        <w:rPr>
          <w:sz w:val="23"/>
          <w:szCs w:val="23"/>
        </w:rPr>
      </w:pPr>
      <w:r w:rsidRPr="003F1D4D">
        <w:rPr>
          <w:sz w:val="23"/>
          <w:szCs w:val="23"/>
        </w:rPr>
        <w:t xml:space="preserve">Email Address: </w:t>
      </w:r>
      <w:r w:rsidR="003F1D4D" w:rsidRPr="003F1D4D">
        <w:rPr>
          <w:b/>
          <w:bCs/>
          <w:sz w:val="23"/>
          <w:szCs w:val="23"/>
        </w:rPr>
        <w:t>alessandro.dicerbo@unicam.it</w:t>
      </w:r>
      <w:r w:rsidRPr="003F1D4D">
        <w:rPr>
          <w:b/>
          <w:bCs/>
          <w:sz w:val="23"/>
          <w:szCs w:val="23"/>
        </w:rPr>
        <w:t xml:space="preserve"> </w:t>
      </w:r>
      <w:r w:rsidRPr="003F1D4D">
        <w:rPr>
          <w:sz w:val="23"/>
          <w:szCs w:val="23"/>
        </w:rPr>
        <w:t xml:space="preserve">Contact number: +39 </w:t>
      </w:r>
      <w:r w:rsidR="003F1D4D" w:rsidRPr="003F1D4D">
        <w:rPr>
          <w:sz w:val="23"/>
          <w:szCs w:val="23"/>
        </w:rPr>
        <w:t>3923731318</w:t>
      </w:r>
      <w:r w:rsidRPr="003F1D4D">
        <w:rPr>
          <w:sz w:val="23"/>
          <w:szCs w:val="23"/>
        </w:rPr>
        <w:t xml:space="preserve"> </w:t>
      </w:r>
    </w:p>
    <w:p w14:paraId="4BA3B006" w14:textId="1E0DB23F" w:rsidR="003F1D4D" w:rsidRDefault="00D720E3" w:rsidP="003F1D4D">
      <w:pPr>
        <w:pStyle w:val="Default"/>
        <w:rPr>
          <w:sz w:val="23"/>
          <w:szCs w:val="23"/>
        </w:rPr>
      </w:pPr>
      <w:r w:rsidRPr="003F1D4D">
        <w:rPr>
          <w:sz w:val="23"/>
          <w:szCs w:val="23"/>
        </w:rPr>
        <w:t xml:space="preserve">Linked In account: </w:t>
      </w:r>
      <w:hyperlink r:id="rId6" w:history="1">
        <w:r w:rsidR="003F1D4D" w:rsidRPr="00A30651">
          <w:rPr>
            <w:rStyle w:val="Hyperlink"/>
            <w:sz w:val="23"/>
            <w:szCs w:val="23"/>
          </w:rPr>
          <w:t>https://www.linkedin.com/in/alessandro-di-cerbo-0072791b3/</w:t>
        </w:r>
      </w:hyperlink>
    </w:p>
    <w:p w14:paraId="7C513D1E" w14:textId="05027DE0" w:rsidR="00D720E3" w:rsidRPr="003F1D4D" w:rsidRDefault="00D720E3" w:rsidP="003F1D4D">
      <w:pPr>
        <w:pStyle w:val="Default"/>
        <w:rPr>
          <w:sz w:val="23"/>
          <w:szCs w:val="23"/>
        </w:rPr>
      </w:pPr>
      <w:r w:rsidRPr="003F1D4D">
        <w:rPr>
          <w:sz w:val="23"/>
          <w:szCs w:val="23"/>
        </w:rPr>
        <w:t>Session name/number: Category: (Oral presentation)</w:t>
      </w:r>
    </w:p>
    <w:p w14:paraId="0DBB6487" w14:textId="77777777" w:rsidR="00E465C0" w:rsidRPr="00D720E3" w:rsidRDefault="00E465C0" w:rsidP="00E465C0">
      <w:pPr>
        <w:pStyle w:val="Default"/>
        <w:rPr>
          <w:sz w:val="23"/>
          <w:szCs w:val="23"/>
          <w:lang w:val="en-IT"/>
        </w:rPr>
      </w:pPr>
    </w:p>
    <w:p w14:paraId="64A79EAC" w14:textId="2623447A" w:rsidR="00E465C0" w:rsidRDefault="00E465C0" w:rsidP="003F1D4D">
      <w:pPr>
        <w:pStyle w:val="Default"/>
        <w:pageBreakBefore/>
      </w:pPr>
    </w:p>
    <w:p w14:paraId="41D67862" w14:textId="77777777" w:rsidR="00E465C0" w:rsidRPr="00E465C0" w:rsidRDefault="00E465C0" w:rsidP="004D205E">
      <w:pPr>
        <w:pStyle w:val="Default"/>
        <w:rPr>
          <w:sz w:val="23"/>
          <w:szCs w:val="23"/>
          <w:lang w:val="en-IT"/>
        </w:rPr>
      </w:pPr>
    </w:p>
    <w:p w14:paraId="759024E8" w14:textId="325F515B" w:rsidR="00811C59" w:rsidRDefault="00811C59" w:rsidP="004D205E"/>
    <w:sectPr w:rsidR="00811C59" w:rsidSect="004B5FC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541A7"/>
    <w:multiLevelType w:val="hybridMultilevel"/>
    <w:tmpl w:val="D54AF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A533E8"/>
    <w:multiLevelType w:val="hybridMultilevel"/>
    <w:tmpl w:val="DF4E4F7E"/>
    <w:lvl w:ilvl="0" w:tplc="08090011">
      <w:start w:val="1"/>
      <w:numFmt w:val="decimal"/>
      <w:lvlText w:val="%1)"/>
      <w:lvlJc w:val="left"/>
      <w:pPr>
        <w:ind w:left="36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76425AA"/>
    <w:multiLevelType w:val="hybridMultilevel"/>
    <w:tmpl w:val="F2286992"/>
    <w:lvl w:ilvl="0" w:tplc="7D1647B2">
      <w:start w:val="1"/>
      <w:numFmt w:val="decimal"/>
      <w:lvlText w:val="%1)"/>
      <w:lvlJc w:val="left"/>
      <w:pPr>
        <w:ind w:left="720" w:hanging="360"/>
      </w:pPr>
      <w:rPr>
        <w:rFonts w:asciiTheme="minorHAnsi" w:hAnsiTheme="minorHAnsi" w:cstheme="minorBidi"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5E"/>
    <w:rsid w:val="0000038F"/>
    <w:rsid w:val="00006274"/>
    <w:rsid w:val="0001402B"/>
    <w:rsid w:val="00017EA2"/>
    <w:rsid w:val="0003449D"/>
    <w:rsid w:val="00034773"/>
    <w:rsid w:val="00057885"/>
    <w:rsid w:val="0007182C"/>
    <w:rsid w:val="00075CF8"/>
    <w:rsid w:val="00093EF7"/>
    <w:rsid w:val="000A0240"/>
    <w:rsid w:val="000B0E41"/>
    <w:rsid w:val="000B1106"/>
    <w:rsid w:val="000B2198"/>
    <w:rsid w:val="000B267F"/>
    <w:rsid w:val="000B3749"/>
    <w:rsid w:val="000B50F8"/>
    <w:rsid w:val="000B6F97"/>
    <w:rsid w:val="000C7938"/>
    <w:rsid w:val="000D4781"/>
    <w:rsid w:val="000D4BF0"/>
    <w:rsid w:val="000D5044"/>
    <w:rsid w:val="000E3895"/>
    <w:rsid w:val="00110DA5"/>
    <w:rsid w:val="001136FA"/>
    <w:rsid w:val="001168F8"/>
    <w:rsid w:val="0012132D"/>
    <w:rsid w:val="001354B8"/>
    <w:rsid w:val="00136A7B"/>
    <w:rsid w:val="00140079"/>
    <w:rsid w:val="00145CE0"/>
    <w:rsid w:val="001466D3"/>
    <w:rsid w:val="00151D1E"/>
    <w:rsid w:val="00152ED3"/>
    <w:rsid w:val="0016792E"/>
    <w:rsid w:val="0017668D"/>
    <w:rsid w:val="00190917"/>
    <w:rsid w:val="00190BE1"/>
    <w:rsid w:val="00191254"/>
    <w:rsid w:val="001A1F7E"/>
    <w:rsid w:val="001A7FBD"/>
    <w:rsid w:val="001B1BFD"/>
    <w:rsid w:val="001B73EA"/>
    <w:rsid w:val="001C11BD"/>
    <w:rsid w:val="001C1F58"/>
    <w:rsid w:val="001C7256"/>
    <w:rsid w:val="001D1955"/>
    <w:rsid w:val="001D422A"/>
    <w:rsid w:val="001D6281"/>
    <w:rsid w:val="001E18B0"/>
    <w:rsid w:val="001E5A7E"/>
    <w:rsid w:val="001F2C09"/>
    <w:rsid w:val="001F3E03"/>
    <w:rsid w:val="0020315D"/>
    <w:rsid w:val="00211C14"/>
    <w:rsid w:val="002137BC"/>
    <w:rsid w:val="00213D6F"/>
    <w:rsid w:val="002143FA"/>
    <w:rsid w:val="00222750"/>
    <w:rsid w:val="002243DE"/>
    <w:rsid w:val="002474C5"/>
    <w:rsid w:val="00252FC6"/>
    <w:rsid w:val="00253D3E"/>
    <w:rsid w:val="00254F69"/>
    <w:rsid w:val="002560CD"/>
    <w:rsid w:val="002718BD"/>
    <w:rsid w:val="002776BA"/>
    <w:rsid w:val="002845BF"/>
    <w:rsid w:val="00286AD5"/>
    <w:rsid w:val="002875E3"/>
    <w:rsid w:val="00287D79"/>
    <w:rsid w:val="00287F0A"/>
    <w:rsid w:val="002B0027"/>
    <w:rsid w:val="002B539E"/>
    <w:rsid w:val="002C25F9"/>
    <w:rsid w:val="002D27B3"/>
    <w:rsid w:val="002E37C3"/>
    <w:rsid w:val="002E498F"/>
    <w:rsid w:val="002F2963"/>
    <w:rsid w:val="002F29AF"/>
    <w:rsid w:val="002F4BF1"/>
    <w:rsid w:val="003016EB"/>
    <w:rsid w:val="003067C1"/>
    <w:rsid w:val="00312208"/>
    <w:rsid w:val="0032216B"/>
    <w:rsid w:val="0034223A"/>
    <w:rsid w:val="00347147"/>
    <w:rsid w:val="003507F8"/>
    <w:rsid w:val="0036045D"/>
    <w:rsid w:val="00361EAE"/>
    <w:rsid w:val="00362C52"/>
    <w:rsid w:val="00370B5B"/>
    <w:rsid w:val="0037284F"/>
    <w:rsid w:val="00372871"/>
    <w:rsid w:val="003A21DD"/>
    <w:rsid w:val="003A37BB"/>
    <w:rsid w:val="003A76B2"/>
    <w:rsid w:val="003B0E0A"/>
    <w:rsid w:val="003B2E2D"/>
    <w:rsid w:val="003C4DA6"/>
    <w:rsid w:val="003D6BA0"/>
    <w:rsid w:val="003E0A35"/>
    <w:rsid w:val="003E3FE0"/>
    <w:rsid w:val="003E59B5"/>
    <w:rsid w:val="003F1D4D"/>
    <w:rsid w:val="003F7A9C"/>
    <w:rsid w:val="004019C8"/>
    <w:rsid w:val="00405527"/>
    <w:rsid w:val="00405A44"/>
    <w:rsid w:val="00405EBF"/>
    <w:rsid w:val="00410BDA"/>
    <w:rsid w:val="0042004A"/>
    <w:rsid w:val="00430107"/>
    <w:rsid w:val="00431395"/>
    <w:rsid w:val="00464B0E"/>
    <w:rsid w:val="00465982"/>
    <w:rsid w:val="00476177"/>
    <w:rsid w:val="0047714B"/>
    <w:rsid w:val="004813C6"/>
    <w:rsid w:val="0049519B"/>
    <w:rsid w:val="004A38FA"/>
    <w:rsid w:val="004A6738"/>
    <w:rsid w:val="004B5FC4"/>
    <w:rsid w:val="004D205E"/>
    <w:rsid w:val="004D45C2"/>
    <w:rsid w:val="004D5D86"/>
    <w:rsid w:val="005001FC"/>
    <w:rsid w:val="00510A10"/>
    <w:rsid w:val="00512BA7"/>
    <w:rsid w:val="0051412B"/>
    <w:rsid w:val="00517D27"/>
    <w:rsid w:val="0052126F"/>
    <w:rsid w:val="00522CAE"/>
    <w:rsid w:val="00535F8E"/>
    <w:rsid w:val="00547D4D"/>
    <w:rsid w:val="00553635"/>
    <w:rsid w:val="00566CBD"/>
    <w:rsid w:val="00581ABE"/>
    <w:rsid w:val="005A3587"/>
    <w:rsid w:val="005A4A63"/>
    <w:rsid w:val="005A641F"/>
    <w:rsid w:val="005B075E"/>
    <w:rsid w:val="005B0849"/>
    <w:rsid w:val="005C4FA2"/>
    <w:rsid w:val="005D3B75"/>
    <w:rsid w:val="005D44EA"/>
    <w:rsid w:val="005F02BC"/>
    <w:rsid w:val="005F0A47"/>
    <w:rsid w:val="005F3D64"/>
    <w:rsid w:val="005F65C8"/>
    <w:rsid w:val="00612A5C"/>
    <w:rsid w:val="00620AF5"/>
    <w:rsid w:val="00620B9C"/>
    <w:rsid w:val="00626EF8"/>
    <w:rsid w:val="00636964"/>
    <w:rsid w:val="00640107"/>
    <w:rsid w:val="0064437C"/>
    <w:rsid w:val="00664E71"/>
    <w:rsid w:val="00673553"/>
    <w:rsid w:val="0068471D"/>
    <w:rsid w:val="006858C6"/>
    <w:rsid w:val="00690263"/>
    <w:rsid w:val="00692272"/>
    <w:rsid w:val="00697A2A"/>
    <w:rsid w:val="006A2C0F"/>
    <w:rsid w:val="006B5A97"/>
    <w:rsid w:val="006B6628"/>
    <w:rsid w:val="006C3B41"/>
    <w:rsid w:val="006C6BC3"/>
    <w:rsid w:val="006C6EC3"/>
    <w:rsid w:val="006D0DB6"/>
    <w:rsid w:val="006E2E4A"/>
    <w:rsid w:val="006E3CFE"/>
    <w:rsid w:val="006E47D7"/>
    <w:rsid w:val="006E5D8A"/>
    <w:rsid w:val="006F1030"/>
    <w:rsid w:val="006F5D91"/>
    <w:rsid w:val="00705966"/>
    <w:rsid w:val="00710299"/>
    <w:rsid w:val="00722BC5"/>
    <w:rsid w:val="007322A5"/>
    <w:rsid w:val="00736BBF"/>
    <w:rsid w:val="007425E9"/>
    <w:rsid w:val="007609AD"/>
    <w:rsid w:val="00786B1E"/>
    <w:rsid w:val="007A05B0"/>
    <w:rsid w:val="007A682E"/>
    <w:rsid w:val="007A77AB"/>
    <w:rsid w:val="007B566C"/>
    <w:rsid w:val="007C472A"/>
    <w:rsid w:val="007C55D4"/>
    <w:rsid w:val="007E22C7"/>
    <w:rsid w:val="007E5D54"/>
    <w:rsid w:val="00811C59"/>
    <w:rsid w:val="00817B98"/>
    <w:rsid w:val="00823829"/>
    <w:rsid w:val="00827EBB"/>
    <w:rsid w:val="00830997"/>
    <w:rsid w:val="00833D5C"/>
    <w:rsid w:val="00834688"/>
    <w:rsid w:val="00840BCD"/>
    <w:rsid w:val="008437E3"/>
    <w:rsid w:val="00843EA2"/>
    <w:rsid w:val="00852136"/>
    <w:rsid w:val="00883AED"/>
    <w:rsid w:val="008A14E9"/>
    <w:rsid w:val="008A37BB"/>
    <w:rsid w:val="008B2945"/>
    <w:rsid w:val="008D5576"/>
    <w:rsid w:val="008D6752"/>
    <w:rsid w:val="008E6802"/>
    <w:rsid w:val="008F53BE"/>
    <w:rsid w:val="008F7BEE"/>
    <w:rsid w:val="0090011A"/>
    <w:rsid w:val="00900797"/>
    <w:rsid w:val="00904131"/>
    <w:rsid w:val="00904AD6"/>
    <w:rsid w:val="0090598A"/>
    <w:rsid w:val="00907520"/>
    <w:rsid w:val="0091004C"/>
    <w:rsid w:val="00920DB6"/>
    <w:rsid w:val="00926794"/>
    <w:rsid w:val="009449E8"/>
    <w:rsid w:val="009478FD"/>
    <w:rsid w:val="009542AB"/>
    <w:rsid w:val="00960906"/>
    <w:rsid w:val="009672E1"/>
    <w:rsid w:val="00971901"/>
    <w:rsid w:val="00971DD0"/>
    <w:rsid w:val="009720DB"/>
    <w:rsid w:val="009A3C42"/>
    <w:rsid w:val="009A4F86"/>
    <w:rsid w:val="009B3B28"/>
    <w:rsid w:val="009B6D32"/>
    <w:rsid w:val="009C7859"/>
    <w:rsid w:val="009E11C5"/>
    <w:rsid w:val="009F1337"/>
    <w:rsid w:val="00A0380B"/>
    <w:rsid w:val="00A14009"/>
    <w:rsid w:val="00A216CE"/>
    <w:rsid w:val="00A25D18"/>
    <w:rsid w:val="00A266C1"/>
    <w:rsid w:val="00A26919"/>
    <w:rsid w:val="00A30A93"/>
    <w:rsid w:val="00A467B1"/>
    <w:rsid w:val="00A52B11"/>
    <w:rsid w:val="00A52B69"/>
    <w:rsid w:val="00A553CD"/>
    <w:rsid w:val="00A61CE4"/>
    <w:rsid w:val="00A629F8"/>
    <w:rsid w:val="00A64F8D"/>
    <w:rsid w:val="00A73452"/>
    <w:rsid w:val="00A934D7"/>
    <w:rsid w:val="00A93E58"/>
    <w:rsid w:val="00A942A5"/>
    <w:rsid w:val="00A95F96"/>
    <w:rsid w:val="00AA1611"/>
    <w:rsid w:val="00AA48FE"/>
    <w:rsid w:val="00AA6134"/>
    <w:rsid w:val="00AB2D19"/>
    <w:rsid w:val="00AC3A99"/>
    <w:rsid w:val="00AD2B02"/>
    <w:rsid w:val="00AD30C8"/>
    <w:rsid w:val="00AD50BF"/>
    <w:rsid w:val="00AD748C"/>
    <w:rsid w:val="00AE79CB"/>
    <w:rsid w:val="00AF19F6"/>
    <w:rsid w:val="00AF6A7D"/>
    <w:rsid w:val="00B0596F"/>
    <w:rsid w:val="00B05AEF"/>
    <w:rsid w:val="00B0679A"/>
    <w:rsid w:val="00B12591"/>
    <w:rsid w:val="00B12AA6"/>
    <w:rsid w:val="00B23C2D"/>
    <w:rsid w:val="00B32E95"/>
    <w:rsid w:val="00B37C6B"/>
    <w:rsid w:val="00B50C6B"/>
    <w:rsid w:val="00B65B15"/>
    <w:rsid w:val="00B83BAA"/>
    <w:rsid w:val="00B84A60"/>
    <w:rsid w:val="00B87634"/>
    <w:rsid w:val="00BA1A08"/>
    <w:rsid w:val="00BA6267"/>
    <w:rsid w:val="00BB08FF"/>
    <w:rsid w:val="00BD4DB0"/>
    <w:rsid w:val="00BD58F6"/>
    <w:rsid w:val="00BF0143"/>
    <w:rsid w:val="00C22DD5"/>
    <w:rsid w:val="00C25CE3"/>
    <w:rsid w:val="00C26811"/>
    <w:rsid w:val="00C353E2"/>
    <w:rsid w:val="00C41D64"/>
    <w:rsid w:val="00C4249C"/>
    <w:rsid w:val="00C544FF"/>
    <w:rsid w:val="00C646DC"/>
    <w:rsid w:val="00C700AD"/>
    <w:rsid w:val="00C83CC5"/>
    <w:rsid w:val="00C90087"/>
    <w:rsid w:val="00C917D3"/>
    <w:rsid w:val="00C96288"/>
    <w:rsid w:val="00CA1C4A"/>
    <w:rsid w:val="00CA3EB8"/>
    <w:rsid w:val="00CA6810"/>
    <w:rsid w:val="00CB11A3"/>
    <w:rsid w:val="00CD2D26"/>
    <w:rsid w:val="00CD5EDF"/>
    <w:rsid w:val="00CD7DCE"/>
    <w:rsid w:val="00CE2769"/>
    <w:rsid w:val="00CE4135"/>
    <w:rsid w:val="00CE6E15"/>
    <w:rsid w:val="00CF4FEE"/>
    <w:rsid w:val="00D0008E"/>
    <w:rsid w:val="00D006D3"/>
    <w:rsid w:val="00D10258"/>
    <w:rsid w:val="00D132C1"/>
    <w:rsid w:val="00D2625A"/>
    <w:rsid w:val="00D33407"/>
    <w:rsid w:val="00D42B80"/>
    <w:rsid w:val="00D476BA"/>
    <w:rsid w:val="00D50672"/>
    <w:rsid w:val="00D720E3"/>
    <w:rsid w:val="00D8724F"/>
    <w:rsid w:val="00D87C22"/>
    <w:rsid w:val="00D9717A"/>
    <w:rsid w:val="00DA0A2D"/>
    <w:rsid w:val="00DA0EFB"/>
    <w:rsid w:val="00DA4CF8"/>
    <w:rsid w:val="00DB5687"/>
    <w:rsid w:val="00DB6112"/>
    <w:rsid w:val="00DC29FE"/>
    <w:rsid w:val="00DC301B"/>
    <w:rsid w:val="00DC40F4"/>
    <w:rsid w:val="00DC765A"/>
    <w:rsid w:val="00DE337B"/>
    <w:rsid w:val="00DE42A6"/>
    <w:rsid w:val="00DE65B9"/>
    <w:rsid w:val="00DF60DC"/>
    <w:rsid w:val="00DF6C96"/>
    <w:rsid w:val="00E01167"/>
    <w:rsid w:val="00E01FB1"/>
    <w:rsid w:val="00E0497D"/>
    <w:rsid w:val="00E2082C"/>
    <w:rsid w:val="00E33A15"/>
    <w:rsid w:val="00E465C0"/>
    <w:rsid w:val="00E474F4"/>
    <w:rsid w:val="00E55C68"/>
    <w:rsid w:val="00E575F3"/>
    <w:rsid w:val="00E57DC1"/>
    <w:rsid w:val="00E625F2"/>
    <w:rsid w:val="00E62E67"/>
    <w:rsid w:val="00E749DE"/>
    <w:rsid w:val="00E77CC2"/>
    <w:rsid w:val="00E83451"/>
    <w:rsid w:val="00E90A3D"/>
    <w:rsid w:val="00E96833"/>
    <w:rsid w:val="00EA5EDB"/>
    <w:rsid w:val="00EA7566"/>
    <w:rsid w:val="00EB621A"/>
    <w:rsid w:val="00EC066F"/>
    <w:rsid w:val="00EC13AF"/>
    <w:rsid w:val="00ED0BD2"/>
    <w:rsid w:val="00EE332C"/>
    <w:rsid w:val="00EE4AB5"/>
    <w:rsid w:val="00EE5E1A"/>
    <w:rsid w:val="00F07A51"/>
    <w:rsid w:val="00F11BAB"/>
    <w:rsid w:val="00F15ADD"/>
    <w:rsid w:val="00F237DB"/>
    <w:rsid w:val="00F2450D"/>
    <w:rsid w:val="00F401A2"/>
    <w:rsid w:val="00F43B7B"/>
    <w:rsid w:val="00F67CE9"/>
    <w:rsid w:val="00F732BD"/>
    <w:rsid w:val="00F74B14"/>
    <w:rsid w:val="00F8266C"/>
    <w:rsid w:val="00F85EB6"/>
    <w:rsid w:val="00F9018A"/>
    <w:rsid w:val="00FA40DC"/>
    <w:rsid w:val="00FD1C4F"/>
    <w:rsid w:val="00FD1FB8"/>
    <w:rsid w:val="00FD7028"/>
    <w:rsid w:val="00FF3095"/>
    <w:rsid w:val="00FF7400"/>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BB878"/>
  <w15:chartTrackingRefBased/>
  <w15:docId w15:val="{02F49295-0D6A-0645-A0AC-69E23AD5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D205E"/>
    <w:pPr>
      <w:autoSpaceDE w:val="0"/>
      <w:autoSpaceDN w:val="0"/>
      <w:adjustRightInd w:val="0"/>
    </w:pPr>
    <w:rPr>
      <w:rFonts w:ascii="Times New Roman" w:hAnsi="Times New Roman" w:cs="Times New Roman"/>
      <w:color w:val="000000"/>
      <w:lang w:val="en-GB"/>
    </w:rPr>
  </w:style>
  <w:style w:type="paragraph" w:customStyle="1" w:styleId="MDPI17abstract">
    <w:name w:val="MDPI_1.7_abstract"/>
    <w:next w:val="Normal"/>
    <w:qFormat/>
    <w:rsid w:val="00D720E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styleId="ListParagraph">
    <w:name w:val="List Paragraph"/>
    <w:basedOn w:val="Normal"/>
    <w:uiPriority w:val="34"/>
    <w:qFormat/>
    <w:rsid w:val="00D720E3"/>
    <w:pPr>
      <w:ind w:left="720"/>
      <w:contextualSpacing/>
    </w:pPr>
  </w:style>
  <w:style w:type="paragraph" w:customStyle="1" w:styleId="EndNoteBibliography">
    <w:name w:val="EndNote Bibliography"/>
    <w:basedOn w:val="Normal"/>
    <w:link w:val="EndNoteBibliographyChar"/>
    <w:rsid w:val="00D720E3"/>
    <w:pPr>
      <w:spacing w:line="240" w:lineRule="atLeast"/>
      <w:jc w:val="both"/>
    </w:pPr>
    <w:rPr>
      <w:rFonts w:ascii="Palatino Linotype" w:eastAsia="Times New Roman" w:hAnsi="Palatino Linotype" w:cs="Times New Roman"/>
      <w:color w:val="000000"/>
      <w:sz w:val="18"/>
      <w:szCs w:val="20"/>
      <w:lang w:val="de-DE" w:eastAsia="de-DE"/>
    </w:rPr>
  </w:style>
  <w:style w:type="character" w:customStyle="1" w:styleId="EndNoteBibliographyChar">
    <w:name w:val="EndNote Bibliography Char"/>
    <w:link w:val="EndNoteBibliography"/>
    <w:rsid w:val="00D720E3"/>
    <w:rPr>
      <w:rFonts w:ascii="Palatino Linotype" w:eastAsia="Times New Roman" w:hAnsi="Palatino Linotype" w:cs="Times New Roman"/>
      <w:color w:val="000000"/>
      <w:sz w:val="18"/>
      <w:szCs w:val="20"/>
      <w:lang w:val="de-DE" w:eastAsia="de-DE"/>
    </w:rPr>
  </w:style>
  <w:style w:type="character" w:styleId="Hyperlink">
    <w:name w:val="Hyperlink"/>
    <w:basedOn w:val="DefaultParagraphFont"/>
    <w:uiPriority w:val="99"/>
    <w:unhideWhenUsed/>
    <w:rsid w:val="003F1D4D"/>
    <w:rPr>
      <w:color w:val="0563C1" w:themeColor="hyperlink"/>
      <w:u w:val="single"/>
    </w:rPr>
  </w:style>
  <w:style w:type="character" w:styleId="UnresolvedMention">
    <w:name w:val="Unresolved Mention"/>
    <w:basedOn w:val="DefaultParagraphFont"/>
    <w:uiPriority w:val="99"/>
    <w:semiHidden/>
    <w:unhideWhenUsed/>
    <w:rsid w:val="003F1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53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alessandro-di-cerbo-0072791b3/"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3</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2021-01-21T14:35:00Z</dcterms:created>
  <dcterms:modified xsi:type="dcterms:W3CDTF">2021-01-21T18:31:00Z</dcterms:modified>
</cp:coreProperties>
</file>