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B4D" w:rsidRPr="00BE6405" w:rsidRDefault="001F4B4D" w:rsidP="006C59B4">
      <w:pPr>
        <w:spacing w:line="360" w:lineRule="auto"/>
        <w:rPr>
          <w:rFonts w:ascii="Times New Roman" w:hAnsi="Times New Roman" w:cs="Times New Roman"/>
          <w:b/>
        </w:rPr>
      </w:pPr>
      <w:r w:rsidRPr="00BE6405">
        <w:rPr>
          <w:rFonts w:ascii="Times New Roman" w:hAnsi="Times New Roman" w:cs="Times New Roman"/>
          <w:b/>
        </w:rPr>
        <w:t>Consumption Pattern of Food Away From Home among Ho</w:t>
      </w:r>
      <w:r w:rsidR="006C59B4">
        <w:rPr>
          <w:rFonts w:ascii="Times New Roman" w:hAnsi="Times New Roman" w:cs="Times New Roman"/>
          <w:b/>
        </w:rPr>
        <w:t xml:space="preserve">useholds in </w:t>
      </w:r>
      <w:proofErr w:type="spellStart"/>
      <w:r w:rsidR="006C59B4">
        <w:rPr>
          <w:rFonts w:ascii="Times New Roman" w:hAnsi="Times New Roman" w:cs="Times New Roman"/>
          <w:b/>
        </w:rPr>
        <w:t>Oluyole</w:t>
      </w:r>
      <w:proofErr w:type="spellEnd"/>
      <w:r w:rsidR="006C59B4">
        <w:rPr>
          <w:rFonts w:ascii="Times New Roman" w:hAnsi="Times New Roman" w:cs="Times New Roman"/>
          <w:b/>
        </w:rPr>
        <w:t xml:space="preserve"> Local Government and </w:t>
      </w:r>
      <w:r w:rsidR="00E20F4B">
        <w:rPr>
          <w:rFonts w:ascii="Times New Roman" w:hAnsi="Times New Roman" w:cs="Times New Roman"/>
          <w:b/>
        </w:rPr>
        <w:t>Ibadan South West,</w:t>
      </w:r>
      <w:r w:rsidR="006C59B4">
        <w:rPr>
          <w:rFonts w:ascii="Times New Roman" w:hAnsi="Times New Roman" w:cs="Times New Roman"/>
          <w:b/>
        </w:rPr>
        <w:t xml:space="preserve"> </w:t>
      </w:r>
      <w:r w:rsidRPr="00BE6405">
        <w:rPr>
          <w:rFonts w:ascii="Times New Roman" w:hAnsi="Times New Roman" w:cs="Times New Roman"/>
          <w:b/>
        </w:rPr>
        <w:t>Oyo State</w:t>
      </w:r>
    </w:p>
    <w:p w:rsidR="001F4B4D" w:rsidRPr="00BE6405" w:rsidRDefault="006C59B4" w:rsidP="001F4B4D">
      <w:pPr>
        <w:spacing w:line="360" w:lineRule="auto"/>
        <w:rPr>
          <w:rFonts w:ascii="Times New Roman" w:hAnsi="Times New Roman" w:cs="Times New Roman"/>
        </w:rPr>
      </w:pPr>
      <w:r>
        <w:rPr>
          <w:rFonts w:ascii="Times New Roman" w:hAnsi="Times New Roman" w:cs="Times New Roman"/>
        </w:rPr>
        <w:t xml:space="preserve">                                                           </w:t>
      </w:r>
      <w:proofErr w:type="spellStart"/>
      <w:r w:rsidR="001F4B4D" w:rsidRPr="00BE6405">
        <w:rPr>
          <w:rFonts w:ascii="Times New Roman" w:hAnsi="Times New Roman" w:cs="Times New Roman"/>
        </w:rPr>
        <w:t>Ajayi</w:t>
      </w:r>
      <w:proofErr w:type="spellEnd"/>
      <w:r w:rsidR="001F4B4D" w:rsidRPr="00BE6405">
        <w:rPr>
          <w:rFonts w:ascii="Times New Roman" w:hAnsi="Times New Roman" w:cs="Times New Roman"/>
        </w:rPr>
        <w:t>, O.B</w:t>
      </w:r>
      <w:r w:rsidR="001F4B4D" w:rsidRPr="00BE6405">
        <w:rPr>
          <w:rFonts w:ascii="Times New Roman" w:hAnsi="Times New Roman" w:cs="Times New Roman"/>
          <w:vertAlign w:val="superscript"/>
        </w:rPr>
        <w:t>1</w:t>
      </w:r>
      <w:proofErr w:type="gramStart"/>
      <w:r w:rsidR="001F4B4D" w:rsidRPr="00BE6405">
        <w:rPr>
          <w:rFonts w:ascii="Times New Roman" w:hAnsi="Times New Roman" w:cs="Times New Roman"/>
        </w:rPr>
        <w:t xml:space="preserve">,  </w:t>
      </w:r>
      <w:proofErr w:type="spellStart"/>
      <w:r w:rsidR="001F4B4D" w:rsidRPr="00BE6405">
        <w:rPr>
          <w:rFonts w:ascii="Times New Roman" w:hAnsi="Times New Roman" w:cs="Times New Roman"/>
        </w:rPr>
        <w:t>Oladimeji</w:t>
      </w:r>
      <w:proofErr w:type="spellEnd"/>
      <w:proofErr w:type="gramEnd"/>
      <w:r w:rsidR="001F4B4D" w:rsidRPr="00BE6405">
        <w:rPr>
          <w:rFonts w:ascii="Times New Roman" w:hAnsi="Times New Roman" w:cs="Times New Roman"/>
        </w:rPr>
        <w:t>, O.O</w:t>
      </w:r>
      <w:r w:rsidR="001F4B4D" w:rsidRPr="00BE6405">
        <w:rPr>
          <w:rFonts w:ascii="Times New Roman" w:hAnsi="Times New Roman" w:cs="Times New Roman"/>
          <w:vertAlign w:val="superscript"/>
        </w:rPr>
        <w:t>2</w:t>
      </w:r>
      <w:r>
        <w:rPr>
          <w:rFonts w:ascii="Times New Roman" w:hAnsi="Times New Roman" w:cs="Times New Roman"/>
        </w:rPr>
        <w:t xml:space="preserve">, </w:t>
      </w:r>
    </w:p>
    <w:p w:rsidR="001F4B4D" w:rsidRPr="00BE6405" w:rsidRDefault="001F4B4D" w:rsidP="001F4B4D">
      <w:pPr>
        <w:spacing w:line="360" w:lineRule="auto"/>
        <w:rPr>
          <w:rFonts w:ascii="Times New Roman" w:hAnsi="Times New Roman" w:cs="Times New Roman"/>
        </w:rPr>
      </w:pPr>
      <w:r w:rsidRPr="00BE6405">
        <w:rPr>
          <w:rFonts w:ascii="Times New Roman" w:hAnsi="Times New Roman" w:cs="Times New Roman"/>
        </w:rPr>
        <w:t>1Department of Forest Products Development and Utilization, Forestry Research Institute of Nigeria</w:t>
      </w:r>
    </w:p>
    <w:p w:rsidR="001F4B4D" w:rsidRPr="00BE6405" w:rsidRDefault="001F4B4D" w:rsidP="001F4B4D">
      <w:pPr>
        <w:spacing w:line="360" w:lineRule="auto"/>
        <w:rPr>
          <w:rFonts w:ascii="Times New Roman" w:hAnsi="Times New Roman" w:cs="Times New Roman"/>
        </w:rPr>
      </w:pPr>
      <w:r w:rsidRPr="00BE6405">
        <w:rPr>
          <w:rFonts w:ascii="Times New Roman" w:hAnsi="Times New Roman" w:cs="Times New Roman"/>
        </w:rPr>
        <w:t xml:space="preserve">2Chapel </w:t>
      </w:r>
      <w:proofErr w:type="spellStart"/>
      <w:proofErr w:type="gramStart"/>
      <w:r w:rsidRPr="00BE6405">
        <w:rPr>
          <w:rFonts w:ascii="Times New Roman" w:hAnsi="Times New Roman" w:cs="Times New Roman"/>
        </w:rPr>
        <w:t>ville</w:t>
      </w:r>
      <w:proofErr w:type="spellEnd"/>
      <w:proofErr w:type="gramEnd"/>
      <w:r w:rsidRPr="00BE6405">
        <w:rPr>
          <w:rFonts w:ascii="Times New Roman" w:hAnsi="Times New Roman" w:cs="Times New Roman"/>
        </w:rPr>
        <w:t xml:space="preserve"> School, </w:t>
      </w:r>
      <w:proofErr w:type="spellStart"/>
      <w:r w:rsidRPr="00BE6405">
        <w:rPr>
          <w:rFonts w:ascii="Times New Roman" w:hAnsi="Times New Roman" w:cs="Times New Roman"/>
        </w:rPr>
        <w:t>Ikorodu</w:t>
      </w:r>
      <w:proofErr w:type="spellEnd"/>
      <w:r w:rsidRPr="00BE6405">
        <w:rPr>
          <w:rFonts w:ascii="Times New Roman" w:hAnsi="Times New Roman" w:cs="Times New Roman"/>
        </w:rPr>
        <w:t>, Lagos</w:t>
      </w:r>
    </w:p>
    <w:p w:rsidR="001F4B4D" w:rsidRPr="00BE6405" w:rsidRDefault="001F4B4D" w:rsidP="001F4B4D">
      <w:pPr>
        <w:spacing w:line="360" w:lineRule="auto"/>
        <w:rPr>
          <w:rFonts w:ascii="Times New Roman" w:hAnsi="Times New Roman" w:cs="Times New Roman"/>
          <w:b/>
        </w:rPr>
      </w:pPr>
      <w:r w:rsidRPr="00BE6405">
        <w:rPr>
          <w:rFonts w:ascii="Times New Roman" w:hAnsi="Times New Roman" w:cs="Times New Roman"/>
          <w:b/>
        </w:rPr>
        <w:t xml:space="preserve"> ABSTRACT</w:t>
      </w:r>
    </w:p>
    <w:p w:rsidR="001F4B4D" w:rsidRPr="00BE6405" w:rsidRDefault="001F4B4D" w:rsidP="001F4B4D">
      <w:pPr>
        <w:spacing w:line="360" w:lineRule="auto"/>
        <w:rPr>
          <w:rFonts w:ascii="Times New Roman" w:hAnsi="Times New Roman" w:cs="Times New Roman"/>
        </w:rPr>
      </w:pPr>
      <w:r w:rsidRPr="00BE6405">
        <w:rPr>
          <w:rFonts w:ascii="Times New Roman" w:hAnsi="Times New Roman" w:cs="Times New Roman"/>
        </w:rPr>
        <w:t>The study assessed the expenditure pattern of food away from home (FAFH) among ho</w:t>
      </w:r>
      <w:r w:rsidR="006C59B4">
        <w:rPr>
          <w:rFonts w:ascii="Times New Roman" w:hAnsi="Times New Roman" w:cs="Times New Roman"/>
        </w:rPr>
        <w:t xml:space="preserve">usehold in   </w:t>
      </w:r>
      <w:proofErr w:type="spellStart"/>
      <w:r w:rsidR="006C59B4">
        <w:rPr>
          <w:rFonts w:ascii="Times New Roman" w:hAnsi="Times New Roman" w:cs="Times New Roman"/>
        </w:rPr>
        <w:t>Oluyole</w:t>
      </w:r>
      <w:proofErr w:type="spellEnd"/>
      <w:r w:rsidR="006C59B4">
        <w:rPr>
          <w:rFonts w:ascii="Times New Roman" w:hAnsi="Times New Roman" w:cs="Times New Roman"/>
        </w:rPr>
        <w:t xml:space="preserve"> Local </w:t>
      </w:r>
      <w:r w:rsidR="00E20F4B">
        <w:rPr>
          <w:rFonts w:ascii="Times New Roman" w:hAnsi="Times New Roman" w:cs="Times New Roman"/>
        </w:rPr>
        <w:t>government and</w:t>
      </w:r>
      <w:r w:rsidR="006C59B4">
        <w:rPr>
          <w:rFonts w:ascii="Times New Roman" w:hAnsi="Times New Roman" w:cs="Times New Roman"/>
        </w:rPr>
        <w:t xml:space="preserve"> Ibadan South </w:t>
      </w:r>
      <w:r w:rsidR="00E20F4B">
        <w:rPr>
          <w:rFonts w:ascii="Times New Roman" w:hAnsi="Times New Roman" w:cs="Times New Roman"/>
        </w:rPr>
        <w:t>West. 100</w:t>
      </w:r>
      <w:r w:rsidRPr="00BE6405">
        <w:rPr>
          <w:rFonts w:ascii="Times New Roman" w:hAnsi="Times New Roman" w:cs="Times New Roman"/>
        </w:rPr>
        <w:t xml:space="preserve"> respondents were selected </w:t>
      </w:r>
      <w:r w:rsidR="006C59B4">
        <w:rPr>
          <w:rFonts w:ascii="Times New Roman" w:hAnsi="Times New Roman" w:cs="Times New Roman"/>
        </w:rPr>
        <w:t>from each of the Local government</w:t>
      </w:r>
      <w:r w:rsidR="00E20F4B">
        <w:rPr>
          <w:rFonts w:ascii="Times New Roman" w:hAnsi="Times New Roman" w:cs="Times New Roman"/>
        </w:rPr>
        <w:t xml:space="preserve"> in Oyo state</w:t>
      </w:r>
      <w:r w:rsidR="006C59B4">
        <w:rPr>
          <w:rFonts w:ascii="Times New Roman" w:hAnsi="Times New Roman" w:cs="Times New Roman"/>
        </w:rPr>
        <w:t xml:space="preserve"> </w:t>
      </w:r>
      <w:r w:rsidRPr="00BE6405">
        <w:rPr>
          <w:rFonts w:ascii="Times New Roman" w:hAnsi="Times New Roman" w:cs="Times New Roman"/>
        </w:rPr>
        <w:t xml:space="preserve">for the study (using purposive sampling technique and information was collected from the sampled respondents with the aid of structured questionnaire </w:t>
      </w:r>
      <w:r w:rsidR="006C59B4">
        <w:rPr>
          <w:rFonts w:ascii="Times New Roman" w:hAnsi="Times New Roman" w:cs="Times New Roman"/>
        </w:rPr>
        <w:t xml:space="preserve">and interview schedule </w:t>
      </w:r>
      <w:r w:rsidRPr="00BE6405">
        <w:rPr>
          <w:rFonts w:ascii="Times New Roman" w:hAnsi="Times New Roman" w:cs="Times New Roman"/>
        </w:rPr>
        <w:t>using descriptive statistics, statistic difference between two mean and multiple regression analyses. Socio economic characteristics of respondents, which includes; education level</w:t>
      </w:r>
      <w:bookmarkStart w:id="0" w:name="_GoBack"/>
      <w:bookmarkEnd w:id="0"/>
      <w:r w:rsidRPr="00BE6405">
        <w:rPr>
          <w:rFonts w:ascii="Times New Roman" w:hAnsi="Times New Roman" w:cs="Times New Roman"/>
        </w:rPr>
        <w:t xml:space="preserve">, sex, age, marital status, religion, occupation, annual income. The result of the study showed that 57.61% of the respondents spent average amount of ₦10,616.35 on food away from home while the remaining 42.39% of the respondents spent ₦7,810.63 on food prepared at home. Regression analysis revealed that the age of the household (x2), household size(x5) and amount spent on food prepared at home (x7) significantly determined the amount spent on food away from home. The coefficient of determination of R2 is 0.574, which implies that about 57% of the variability in the amount spent away from home is explained by </w:t>
      </w:r>
      <w:proofErr w:type="spellStart"/>
      <w:r w:rsidRPr="00BE6405">
        <w:rPr>
          <w:rFonts w:ascii="Times New Roman" w:hAnsi="Times New Roman" w:cs="Times New Roman"/>
        </w:rPr>
        <w:t>regressor</w:t>
      </w:r>
      <w:proofErr w:type="spellEnd"/>
      <w:r w:rsidRPr="00BE6405">
        <w:rPr>
          <w:rFonts w:ascii="Times New Roman" w:hAnsi="Times New Roman" w:cs="Times New Roman"/>
        </w:rPr>
        <w:t xml:space="preserve">. The t-statistic revealed that there is a significant difference between the amount spent on food away from home and food prepared at home. The respondent also identified stress in the food preparation (31.25%), job callers (16.25%), </w:t>
      </w:r>
      <w:proofErr w:type="gramStart"/>
      <w:r w:rsidRPr="00BE6405">
        <w:rPr>
          <w:rFonts w:ascii="Times New Roman" w:hAnsi="Times New Roman" w:cs="Times New Roman"/>
        </w:rPr>
        <w:t>time</w:t>
      </w:r>
      <w:proofErr w:type="gramEnd"/>
      <w:r w:rsidRPr="00BE6405">
        <w:rPr>
          <w:rFonts w:ascii="Times New Roman" w:hAnsi="Times New Roman" w:cs="Times New Roman"/>
        </w:rPr>
        <w:t xml:space="preserve"> constraint (26.25%) as some of the reasons for eating outside their house.</w:t>
      </w:r>
    </w:p>
    <w:p w:rsidR="001F4B4D" w:rsidRPr="00BE6405" w:rsidRDefault="001F4B4D" w:rsidP="001F4B4D">
      <w:pPr>
        <w:spacing w:line="360" w:lineRule="auto"/>
        <w:rPr>
          <w:rFonts w:ascii="Times New Roman" w:hAnsi="Times New Roman" w:cs="Times New Roman"/>
        </w:rPr>
      </w:pPr>
      <w:r w:rsidRPr="00BE6405">
        <w:rPr>
          <w:rFonts w:ascii="Times New Roman" w:hAnsi="Times New Roman" w:cs="Times New Roman"/>
        </w:rPr>
        <w:t xml:space="preserve">The study revealed that, majority of people eats outside their home more than the rate at which they eat at home. The reason is because most women that are supposed to be home preparing food in the households are engaged in one work or the other. Also, time constraint was identified as one of the reason why many eat outside their home. Job calling </w:t>
      </w:r>
      <w:proofErr w:type="gramStart"/>
      <w:r w:rsidRPr="00BE6405">
        <w:rPr>
          <w:rFonts w:ascii="Times New Roman" w:hAnsi="Times New Roman" w:cs="Times New Roman"/>
        </w:rPr>
        <w:t>have</w:t>
      </w:r>
      <w:proofErr w:type="gramEnd"/>
      <w:r w:rsidRPr="00BE6405">
        <w:rPr>
          <w:rFonts w:ascii="Times New Roman" w:hAnsi="Times New Roman" w:cs="Times New Roman"/>
        </w:rPr>
        <w:t xml:space="preserve"> also led to increase in expenditure on FAFH. There are some other factors identified which include stress and persistent pleasant aroma leading to increase in expenditure on food away from home.</w:t>
      </w:r>
    </w:p>
    <w:p w:rsidR="00A57417" w:rsidRPr="00BE6405" w:rsidRDefault="001F4B4D" w:rsidP="001F4B4D">
      <w:pPr>
        <w:spacing w:line="360" w:lineRule="auto"/>
        <w:rPr>
          <w:rFonts w:ascii="Times New Roman" w:hAnsi="Times New Roman" w:cs="Times New Roman"/>
        </w:rPr>
      </w:pPr>
      <w:r w:rsidRPr="00BE6405">
        <w:rPr>
          <w:rFonts w:ascii="Times New Roman" w:hAnsi="Times New Roman" w:cs="Times New Roman"/>
        </w:rPr>
        <w:t>Keywords: Energy, Household, Job calling, Consumption pattern, Socio-economic</w:t>
      </w:r>
    </w:p>
    <w:sectPr w:rsidR="00A57417" w:rsidRPr="00BE6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B4D"/>
    <w:rsid w:val="001F4B4D"/>
    <w:rsid w:val="006C59B4"/>
    <w:rsid w:val="00A57417"/>
    <w:rsid w:val="00BE6405"/>
    <w:rsid w:val="00E2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AJAYI OREOLUWA</dc:creator>
  <cp:lastModifiedBy>AJAYI OREOLUWA</cp:lastModifiedBy>
  <cp:revision>2</cp:revision>
  <dcterms:created xsi:type="dcterms:W3CDTF">2018-11-16T08:27:00Z</dcterms:created>
  <dcterms:modified xsi:type="dcterms:W3CDTF">2018-11-16T08:27:00Z</dcterms:modified>
</cp:coreProperties>
</file>