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1C0" w:rsidRPr="003C71C0" w:rsidRDefault="003C71C0" w:rsidP="003C71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71C0">
        <w:rPr>
          <w:rFonts w:ascii="Times New Roman" w:hAnsi="Times New Roman" w:cs="Times New Roman"/>
          <w:b/>
          <w:bCs/>
          <w:sz w:val="24"/>
          <w:szCs w:val="24"/>
        </w:rPr>
        <w:t xml:space="preserve">Study </w:t>
      </w:r>
      <w:proofErr w:type="gramStart"/>
      <w:r w:rsidRPr="003C71C0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gramEnd"/>
      <w:r w:rsidRPr="003C71C0">
        <w:rPr>
          <w:rFonts w:ascii="Times New Roman" w:hAnsi="Times New Roman" w:cs="Times New Roman"/>
          <w:b/>
          <w:bCs/>
          <w:sz w:val="24"/>
          <w:szCs w:val="24"/>
        </w:rPr>
        <w:t xml:space="preserve"> The Effect of Alginate-Chitosan Microencapsulation</w:t>
      </w:r>
    </w:p>
    <w:p w:rsidR="003C71C0" w:rsidRPr="003C71C0" w:rsidRDefault="003C71C0" w:rsidP="003C71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71C0">
        <w:rPr>
          <w:rFonts w:ascii="Times New Roman" w:hAnsi="Times New Roman" w:cs="Times New Roman"/>
          <w:b/>
          <w:bCs/>
          <w:sz w:val="24"/>
          <w:szCs w:val="24"/>
        </w:rPr>
        <w:t xml:space="preserve">On Survival of </w:t>
      </w:r>
      <w:r w:rsidRPr="003C71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Lactobacillus </w:t>
      </w:r>
      <w:proofErr w:type="spellStart"/>
      <w:r w:rsidRPr="003C71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casei</w:t>
      </w:r>
      <w:proofErr w:type="spellEnd"/>
      <w:r w:rsidRPr="003C71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C71C0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Pr="003C71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Bifidobacterium</w:t>
      </w:r>
      <w:proofErr w:type="spellEnd"/>
      <w:r w:rsidRPr="003C71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C71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lactis</w:t>
      </w:r>
      <w:proofErr w:type="spellEnd"/>
      <w:r w:rsidRPr="003C71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C71C0">
        <w:rPr>
          <w:rFonts w:ascii="Times New Roman" w:hAnsi="Times New Roman" w:cs="Times New Roman"/>
          <w:b/>
          <w:bCs/>
          <w:sz w:val="24"/>
          <w:szCs w:val="24"/>
        </w:rPr>
        <w:t>in</w:t>
      </w:r>
    </w:p>
    <w:p w:rsidR="003C71C0" w:rsidRDefault="003C71C0" w:rsidP="003C71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71C0">
        <w:rPr>
          <w:rFonts w:ascii="Times New Roman" w:hAnsi="Times New Roman" w:cs="Times New Roman"/>
          <w:b/>
          <w:bCs/>
          <w:sz w:val="24"/>
          <w:szCs w:val="24"/>
        </w:rPr>
        <w:t>Probiotic Ice Cream</w:t>
      </w:r>
    </w:p>
    <w:p w:rsidR="000F440C" w:rsidRPr="00FA0443" w:rsidRDefault="00CE28E4" w:rsidP="00CE28E4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  <w:lang w:bidi="fa-IR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Rahmani</w:t>
      </w:r>
      <w:proofErr w:type="spellEnd"/>
      <w:r w:rsidRPr="00FA044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Fatemeh</w:t>
      </w:r>
      <w:proofErr w:type="spellEnd"/>
      <w:r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 xml:space="preserve"> 1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proofErr w:type="spellStart"/>
      <w:r w:rsidR="000F440C" w:rsidRPr="00D8604A">
        <w:rPr>
          <w:rFonts w:asciiTheme="majorBidi" w:hAnsiTheme="majorBidi" w:cstheme="majorBidi"/>
          <w:sz w:val="24"/>
          <w:szCs w:val="24"/>
          <w:lang w:bidi="fa-IR"/>
        </w:rPr>
        <w:t>Gandomi</w:t>
      </w:r>
      <w:proofErr w:type="spellEnd"/>
      <w:r w:rsidR="000F440C" w:rsidRPr="00D8604A">
        <w:rPr>
          <w:rFonts w:asciiTheme="majorBidi" w:hAnsiTheme="majorBidi" w:cstheme="majorBidi"/>
          <w:sz w:val="24"/>
          <w:szCs w:val="24"/>
          <w:lang w:bidi="fa-IR"/>
        </w:rPr>
        <w:t xml:space="preserve"> Hassan</w:t>
      </w:r>
      <w:r w:rsidR="000F440C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1*</w:t>
      </w:r>
      <w:r w:rsidR="000F440C" w:rsidRPr="00D8604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proofErr w:type="spellStart"/>
      <w:r w:rsidR="00FA0443">
        <w:rPr>
          <w:rFonts w:asciiTheme="majorBidi" w:hAnsiTheme="majorBidi" w:cstheme="majorBidi"/>
          <w:sz w:val="24"/>
          <w:szCs w:val="24"/>
          <w:lang w:bidi="fa-IR"/>
        </w:rPr>
        <w:t>Agh</w:t>
      </w:r>
      <w:proofErr w:type="spellEnd"/>
      <w:r w:rsidR="00FA0443" w:rsidRPr="00FA044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="00FA0443">
        <w:rPr>
          <w:rFonts w:asciiTheme="majorBidi" w:hAnsiTheme="majorBidi" w:cstheme="majorBidi"/>
          <w:sz w:val="24"/>
          <w:szCs w:val="24"/>
          <w:lang w:bidi="fa-IR"/>
        </w:rPr>
        <w:t>Maisa</w:t>
      </w:r>
      <w:proofErr w:type="spellEnd"/>
      <w:r w:rsidR="00FA044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FA0443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1</w:t>
      </w:r>
      <w:r w:rsidR="00FA0443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proofErr w:type="spellStart"/>
      <w:r w:rsidR="00FA0443">
        <w:rPr>
          <w:rFonts w:asciiTheme="majorBidi" w:hAnsiTheme="majorBidi" w:cstheme="majorBidi"/>
          <w:sz w:val="24"/>
          <w:szCs w:val="24"/>
          <w:lang w:bidi="fa-IR"/>
        </w:rPr>
        <w:t>Noori</w:t>
      </w:r>
      <w:proofErr w:type="spellEnd"/>
      <w:r w:rsidR="00FA0443" w:rsidRPr="00FA044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="00FA0443">
        <w:rPr>
          <w:rFonts w:asciiTheme="majorBidi" w:hAnsiTheme="majorBidi" w:cstheme="majorBidi"/>
          <w:sz w:val="24"/>
          <w:szCs w:val="24"/>
          <w:lang w:bidi="fa-IR"/>
        </w:rPr>
        <w:t>Negin</w:t>
      </w:r>
      <w:proofErr w:type="spellEnd"/>
      <w:r w:rsidR="00FA044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FA0443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1</w:t>
      </w:r>
    </w:p>
    <w:p w:rsidR="000F440C" w:rsidRDefault="000F440C" w:rsidP="000F440C">
      <w:pPr>
        <w:pStyle w:val="NormalWeb"/>
        <w:ind w:left="720"/>
        <w:jc w:val="center"/>
        <w:rPr>
          <w:sz w:val="20"/>
          <w:szCs w:val="20"/>
        </w:rPr>
      </w:pPr>
      <w:r w:rsidRPr="00D8604A">
        <w:rPr>
          <w:sz w:val="20"/>
          <w:szCs w:val="20"/>
        </w:rPr>
        <w:t>1.  Department of Food Hygiene, Faculty of Veterinary Medicine, University of Tehran, Tehran, Iran</w:t>
      </w:r>
    </w:p>
    <w:p w:rsidR="000F440C" w:rsidRPr="00D8604A" w:rsidRDefault="000F440C" w:rsidP="00BD78CC">
      <w:pPr>
        <w:pStyle w:val="NormalWeb"/>
        <w:ind w:left="720"/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*corresponding author: </w:t>
      </w:r>
      <w:r w:rsidR="00BD78CC">
        <w:rPr>
          <w:sz w:val="20"/>
          <w:szCs w:val="20"/>
        </w:rPr>
        <w:t>fatemerahmani904</w:t>
      </w:r>
      <w:r>
        <w:rPr>
          <w:sz w:val="20"/>
          <w:szCs w:val="20"/>
        </w:rPr>
        <w:t>@ut.ac.ir</w:t>
      </w:r>
    </w:p>
    <w:p w:rsidR="000F440C" w:rsidRPr="003C71C0" w:rsidRDefault="000F440C" w:rsidP="003C71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1564" w:rsidRDefault="003C71C0" w:rsidP="003C71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1C0">
        <w:rPr>
          <w:rFonts w:ascii="Times New Roman" w:hAnsi="Times New Roman" w:cs="Times New Roman"/>
          <w:sz w:val="24"/>
          <w:szCs w:val="24"/>
        </w:rPr>
        <w:t>Due to the health effects of probiotic bacteri</w:t>
      </w:r>
      <w:r>
        <w:rPr>
          <w:rFonts w:ascii="Times New Roman" w:hAnsi="Times New Roman" w:cs="Times New Roman"/>
          <w:sz w:val="24"/>
          <w:szCs w:val="24"/>
        </w:rPr>
        <w:t xml:space="preserve">a on humans, the use of them in </w:t>
      </w:r>
      <w:r w:rsidRPr="003C71C0">
        <w:rPr>
          <w:rFonts w:ascii="Times New Roman" w:hAnsi="Times New Roman" w:cs="Times New Roman"/>
          <w:sz w:val="24"/>
          <w:szCs w:val="24"/>
        </w:rPr>
        <w:t>food products is increasing. Microencapsulatio</w:t>
      </w:r>
      <w:r>
        <w:rPr>
          <w:rFonts w:ascii="Times New Roman" w:hAnsi="Times New Roman" w:cs="Times New Roman"/>
          <w:sz w:val="24"/>
          <w:szCs w:val="24"/>
        </w:rPr>
        <w:t xml:space="preserve">n is one of the methods applied </w:t>
      </w:r>
      <w:r w:rsidRPr="003C71C0">
        <w:rPr>
          <w:rFonts w:ascii="Times New Roman" w:hAnsi="Times New Roman" w:cs="Times New Roman"/>
          <w:sz w:val="24"/>
          <w:szCs w:val="24"/>
        </w:rPr>
        <w:t>to improve the survival of probiotics during fo</w:t>
      </w:r>
      <w:r>
        <w:rPr>
          <w:rFonts w:ascii="Times New Roman" w:hAnsi="Times New Roman" w:cs="Times New Roman"/>
          <w:sz w:val="24"/>
          <w:szCs w:val="24"/>
        </w:rPr>
        <w:t xml:space="preserve">od storage and gastrointestinal </w:t>
      </w:r>
      <w:r w:rsidRPr="003C71C0">
        <w:rPr>
          <w:rFonts w:ascii="Times New Roman" w:hAnsi="Times New Roman" w:cs="Times New Roman"/>
          <w:sz w:val="24"/>
          <w:szCs w:val="24"/>
        </w:rPr>
        <w:t>passage as well. In this study the effect of microenca</w:t>
      </w:r>
      <w:r>
        <w:rPr>
          <w:rFonts w:ascii="Times New Roman" w:hAnsi="Times New Roman" w:cs="Times New Roman"/>
          <w:sz w:val="24"/>
          <w:szCs w:val="24"/>
        </w:rPr>
        <w:t xml:space="preserve">psulation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alginatechitosan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1C0">
        <w:rPr>
          <w:rFonts w:ascii="Times New Roman" w:hAnsi="Times New Roman" w:cs="Times New Roman"/>
          <w:sz w:val="24"/>
          <w:szCs w:val="24"/>
        </w:rPr>
        <w:t xml:space="preserve">was evaluated on survival of </w:t>
      </w:r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proofErr w:type="spellStart"/>
      <w:r w:rsidRPr="003C71C0">
        <w:rPr>
          <w:rFonts w:ascii="Times New Roman" w:hAnsi="Times New Roman" w:cs="Times New Roman"/>
          <w:i/>
          <w:iCs/>
          <w:sz w:val="24"/>
          <w:szCs w:val="24"/>
        </w:rPr>
        <w:t>casei</w:t>
      </w:r>
      <w:proofErr w:type="spellEnd"/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C71C0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3C71C0">
        <w:rPr>
          <w:rFonts w:ascii="Times New Roman" w:hAnsi="Times New Roman" w:cs="Times New Roman"/>
          <w:i/>
          <w:iCs/>
          <w:sz w:val="24"/>
          <w:szCs w:val="24"/>
        </w:rPr>
        <w:t>Bifidobacterium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71C0">
        <w:rPr>
          <w:rFonts w:ascii="Times New Roman" w:hAnsi="Times New Roman" w:cs="Times New Roman"/>
          <w:i/>
          <w:iCs/>
          <w:sz w:val="24"/>
          <w:szCs w:val="24"/>
        </w:rPr>
        <w:t>lactis</w:t>
      </w:r>
      <w:proofErr w:type="spellEnd"/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C71C0">
        <w:rPr>
          <w:rFonts w:ascii="Times New Roman" w:hAnsi="Times New Roman" w:cs="Times New Roman"/>
          <w:sz w:val="24"/>
          <w:szCs w:val="24"/>
        </w:rPr>
        <w:t>in probiotic ice cream during 90 day</w:t>
      </w:r>
      <w:r>
        <w:rPr>
          <w:rFonts w:ascii="Times New Roman" w:hAnsi="Times New Roman" w:cs="Times New Roman"/>
          <w:sz w:val="24"/>
          <w:szCs w:val="24"/>
        </w:rPr>
        <w:t xml:space="preserve">s of frozen storage. During the </w:t>
      </w:r>
      <w:r w:rsidRPr="003C71C0">
        <w:rPr>
          <w:rFonts w:ascii="Times New Roman" w:hAnsi="Times New Roman" w:cs="Times New Roman"/>
          <w:sz w:val="24"/>
          <w:szCs w:val="24"/>
        </w:rPr>
        <w:t>storage period, the amount of the bacteri</w:t>
      </w:r>
      <w:r>
        <w:rPr>
          <w:rFonts w:ascii="Times New Roman" w:hAnsi="Times New Roman" w:cs="Times New Roman"/>
          <w:sz w:val="24"/>
          <w:szCs w:val="24"/>
        </w:rPr>
        <w:t xml:space="preserve">a in all groups decreased. Free </w:t>
      </w:r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proofErr w:type="spellStart"/>
      <w:r w:rsidRPr="003C71C0">
        <w:rPr>
          <w:rFonts w:ascii="Times New Roman" w:hAnsi="Times New Roman" w:cs="Times New Roman"/>
          <w:i/>
          <w:iCs/>
          <w:sz w:val="24"/>
          <w:szCs w:val="24"/>
        </w:rPr>
        <w:t>casei</w:t>
      </w:r>
      <w:proofErr w:type="spellEnd"/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C71C0">
        <w:rPr>
          <w:rFonts w:ascii="Times New Roman" w:hAnsi="Times New Roman" w:cs="Times New Roman"/>
          <w:sz w:val="24"/>
          <w:szCs w:val="24"/>
        </w:rPr>
        <w:t>count showed decrease of 1.2 log</w:t>
      </w:r>
      <w:r>
        <w:rPr>
          <w:rFonts w:ascii="Times New Roman" w:hAnsi="Times New Roman" w:cs="Times New Roman"/>
          <w:sz w:val="24"/>
          <w:szCs w:val="24"/>
        </w:rPr>
        <w:t xml:space="preserve"> compared with 0.2 log </w:t>
      </w:r>
      <w:r w:rsidRPr="003C71C0">
        <w:rPr>
          <w:rFonts w:ascii="Times New Roman" w:hAnsi="Times New Roman" w:cs="Times New Roman"/>
          <w:sz w:val="24"/>
          <w:szCs w:val="24"/>
        </w:rPr>
        <w:t>reduction in microencapsulated group.</w:t>
      </w:r>
      <w:r>
        <w:rPr>
          <w:rFonts w:ascii="Times New Roman" w:hAnsi="Times New Roman" w:cs="Times New Roman"/>
          <w:sz w:val="24"/>
          <w:szCs w:val="24"/>
        </w:rPr>
        <w:t xml:space="preserve"> The reduction rate in free and </w:t>
      </w:r>
      <w:r w:rsidRPr="003C71C0">
        <w:rPr>
          <w:rFonts w:ascii="Times New Roman" w:hAnsi="Times New Roman" w:cs="Times New Roman"/>
          <w:sz w:val="24"/>
          <w:szCs w:val="24"/>
        </w:rPr>
        <w:t xml:space="preserve">microencapsulated </w:t>
      </w:r>
      <w:proofErr w:type="spellStart"/>
      <w:r w:rsidRPr="003C71C0">
        <w:rPr>
          <w:rFonts w:ascii="Times New Roman" w:hAnsi="Times New Roman" w:cs="Times New Roman"/>
          <w:i/>
          <w:iCs/>
          <w:sz w:val="24"/>
          <w:szCs w:val="24"/>
        </w:rPr>
        <w:t>Bifidobacteriumlactis</w:t>
      </w:r>
      <w:proofErr w:type="spellEnd"/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1.64 log and 0.57 log </w:t>
      </w:r>
      <w:r w:rsidRPr="003C71C0">
        <w:rPr>
          <w:rFonts w:ascii="Times New Roman" w:hAnsi="Times New Roman" w:cs="Times New Roman"/>
          <w:sz w:val="24"/>
          <w:szCs w:val="24"/>
        </w:rPr>
        <w:t xml:space="preserve">respectively. The survival rate of free </w:t>
      </w:r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proofErr w:type="spellStart"/>
      <w:r w:rsidRPr="003C71C0">
        <w:rPr>
          <w:rFonts w:ascii="Times New Roman" w:hAnsi="Times New Roman" w:cs="Times New Roman"/>
          <w:i/>
          <w:iCs/>
          <w:sz w:val="24"/>
          <w:szCs w:val="24"/>
        </w:rPr>
        <w:t>casei</w:t>
      </w:r>
      <w:proofErr w:type="spellEnd"/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6.4% at the end </w:t>
      </w:r>
      <w:r w:rsidRPr="003C71C0">
        <w:rPr>
          <w:rFonts w:ascii="Times New Roman" w:hAnsi="Times New Roman" w:cs="Times New Roman"/>
          <w:sz w:val="24"/>
          <w:szCs w:val="24"/>
        </w:rPr>
        <w:t>of the storage period, however in microencapsul</w:t>
      </w:r>
      <w:r>
        <w:rPr>
          <w:rFonts w:ascii="Times New Roman" w:hAnsi="Times New Roman" w:cs="Times New Roman"/>
          <w:sz w:val="24"/>
          <w:szCs w:val="24"/>
        </w:rPr>
        <w:t xml:space="preserve">ated bacteria the survival rate </w:t>
      </w:r>
      <w:r w:rsidRPr="003C71C0">
        <w:rPr>
          <w:rFonts w:ascii="Times New Roman" w:hAnsi="Times New Roman" w:cs="Times New Roman"/>
          <w:sz w:val="24"/>
          <w:szCs w:val="24"/>
        </w:rPr>
        <w:t xml:space="preserve">increased to 62.2%. The survival rate of free </w:t>
      </w:r>
      <w:proofErr w:type="spellStart"/>
      <w:r w:rsidRPr="003C71C0">
        <w:rPr>
          <w:rFonts w:ascii="Times New Roman" w:hAnsi="Times New Roman" w:cs="Times New Roman"/>
          <w:i/>
          <w:iCs/>
          <w:sz w:val="24"/>
          <w:szCs w:val="24"/>
        </w:rPr>
        <w:t>Bifidobacteriumlactis</w:t>
      </w:r>
      <w:proofErr w:type="spellEnd"/>
      <w:r w:rsidRPr="003C71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2.3% </w:t>
      </w:r>
      <w:r w:rsidRPr="003C71C0">
        <w:rPr>
          <w:rFonts w:ascii="Times New Roman" w:hAnsi="Times New Roman" w:cs="Times New Roman"/>
          <w:sz w:val="24"/>
          <w:szCs w:val="24"/>
        </w:rPr>
        <w:t>comparing to 26.7% in microencapsulated gro</w:t>
      </w:r>
      <w:r>
        <w:rPr>
          <w:rFonts w:ascii="Times New Roman" w:hAnsi="Times New Roman" w:cs="Times New Roman"/>
          <w:sz w:val="24"/>
          <w:szCs w:val="24"/>
        </w:rPr>
        <w:t xml:space="preserve">up. The organoleptic evaluation </w:t>
      </w:r>
      <w:r w:rsidRPr="003C71C0">
        <w:rPr>
          <w:rFonts w:ascii="Times New Roman" w:hAnsi="Times New Roman" w:cs="Times New Roman"/>
          <w:sz w:val="24"/>
          <w:szCs w:val="24"/>
        </w:rPr>
        <w:t>of the samples showed that microencapsulatio</w:t>
      </w:r>
      <w:r>
        <w:rPr>
          <w:rFonts w:ascii="Times New Roman" w:hAnsi="Times New Roman" w:cs="Times New Roman"/>
          <w:sz w:val="24"/>
          <w:szCs w:val="24"/>
        </w:rPr>
        <w:t xml:space="preserve">n has no unfavorable effects on </w:t>
      </w:r>
      <w:r w:rsidRPr="003C71C0">
        <w:rPr>
          <w:rFonts w:ascii="Times New Roman" w:hAnsi="Times New Roman" w:cs="Times New Roman"/>
          <w:sz w:val="24"/>
          <w:szCs w:val="24"/>
        </w:rPr>
        <w:t>organoleptic properties of the ice cream. In conc</w:t>
      </w:r>
      <w:r>
        <w:rPr>
          <w:rFonts w:ascii="Times New Roman" w:hAnsi="Times New Roman" w:cs="Times New Roman"/>
          <w:sz w:val="24"/>
          <w:szCs w:val="24"/>
        </w:rPr>
        <w:t xml:space="preserve">lusion, microencapsulation with </w:t>
      </w:r>
      <w:r>
        <w:rPr>
          <w:rFonts w:ascii="Calibri" w:hAnsi="Calibri" w:cs="Calibri"/>
          <w:sz w:val="24"/>
          <w:szCs w:val="24"/>
        </w:rPr>
        <w:t xml:space="preserve">45 </w:t>
      </w:r>
      <w:r w:rsidRPr="003C71C0">
        <w:rPr>
          <w:rFonts w:ascii="Times New Roman" w:hAnsi="Times New Roman" w:cs="Times New Roman"/>
          <w:sz w:val="24"/>
          <w:szCs w:val="24"/>
        </w:rPr>
        <w:t>alginate-chitosan improved the survival of probiotic bacteria and its potential</w:t>
      </w:r>
      <w:r>
        <w:rPr>
          <w:rFonts w:ascii="Calibri" w:hAnsi="Calibri" w:cs="Calibri"/>
          <w:sz w:val="24"/>
          <w:szCs w:val="24"/>
        </w:rPr>
        <w:t xml:space="preserve"> </w:t>
      </w:r>
      <w:r w:rsidRPr="003C71C0">
        <w:rPr>
          <w:rFonts w:ascii="Times New Roman" w:hAnsi="Times New Roman" w:cs="Times New Roman"/>
          <w:sz w:val="24"/>
          <w:szCs w:val="24"/>
        </w:rPr>
        <w:t>application in food systems could be suggested.</w:t>
      </w:r>
    </w:p>
    <w:p w:rsidR="00ED2C28" w:rsidRPr="00ED2C28" w:rsidRDefault="00F864D9" w:rsidP="00ED2C2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D2C28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D2C28">
        <w:rPr>
          <w:rFonts w:ascii="Times New Roman" w:hAnsi="Times New Roman" w:cs="Times New Roman"/>
          <w:sz w:val="24"/>
          <w:szCs w:val="24"/>
        </w:rPr>
        <w:t>Microe</w:t>
      </w:r>
      <w:r w:rsidRPr="00ED2C28">
        <w:rPr>
          <w:rFonts w:ascii="Times New Roman" w:hAnsi="Times New Roman" w:cs="Times New Roman"/>
          <w:sz w:val="24"/>
          <w:szCs w:val="24"/>
        </w:rPr>
        <w:t xml:space="preserve">ncapsulation; Alginate; </w:t>
      </w:r>
      <w:r w:rsidR="00ED2C28">
        <w:rPr>
          <w:rFonts w:ascii="Times New Roman" w:hAnsi="Times New Roman" w:cs="Times New Roman"/>
          <w:sz w:val="24"/>
          <w:szCs w:val="24"/>
        </w:rPr>
        <w:t>C</w:t>
      </w:r>
      <w:r w:rsidRPr="00ED2C28">
        <w:rPr>
          <w:rFonts w:ascii="Times New Roman" w:hAnsi="Times New Roman" w:cs="Times New Roman"/>
          <w:sz w:val="24"/>
          <w:szCs w:val="24"/>
        </w:rPr>
        <w:t xml:space="preserve">hitosan; </w:t>
      </w:r>
      <w:r w:rsidR="00ED2C28" w:rsidRPr="00ED2C28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proofErr w:type="spellStart"/>
      <w:r w:rsidR="00ED2C28" w:rsidRPr="00ED2C28">
        <w:rPr>
          <w:rFonts w:ascii="Times New Roman" w:hAnsi="Times New Roman" w:cs="Times New Roman"/>
          <w:i/>
          <w:iCs/>
          <w:sz w:val="24"/>
          <w:szCs w:val="24"/>
        </w:rPr>
        <w:t>casei</w:t>
      </w:r>
      <w:proofErr w:type="spellEnd"/>
      <w:r w:rsidR="00ED2C28" w:rsidRPr="00ED2C28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ED2C28" w:rsidRPr="00ED2C28">
        <w:rPr>
          <w:rFonts w:ascii="Times New Roman" w:hAnsi="Times New Roman" w:cs="Times New Roman"/>
          <w:i/>
          <w:iCs/>
          <w:sz w:val="24"/>
          <w:szCs w:val="24"/>
        </w:rPr>
        <w:t>Bifidobacterium</w:t>
      </w:r>
      <w:proofErr w:type="spellEnd"/>
      <w:r w:rsidR="00ED2C28" w:rsidRPr="00ED2C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D2C28" w:rsidRPr="00ED2C28">
        <w:rPr>
          <w:rFonts w:ascii="Times New Roman" w:hAnsi="Times New Roman" w:cs="Times New Roman"/>
          <w:i/>
          <w:iCs/>
          <w:sz w:val="24"/>
          <w:szCs w:val="24"/>
        </w:rPr>
        <w:t>lactis</w:t>
      </w:r>
      <w:proofErr w:type="spellEnd"/>
      <w:r w:rsidR="00ED2C28" w:rsidRPr="00ED2C28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ED2C28" w:rsidRPr="00ED2C28">
        <w:rPr>
          <w:rFonts w:ascii="Times New Roman" w:hAnsi="Times New Roman" w:cs="Times New Roman"/>
          <w:sz w:val="24"/>
          <w:szCs w:val="24"/>
        </w:rPr>
        <w:t>Ice cream</w:t>
      </w:r>
    </w:p>
    <w:p w:rsidR="00F864D9" w:rsidRPr="003C71C0" w:rsidRDefault="00F864D9" w:rsidP="003C71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864D9" w:rsidRPr="003C7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C0"/>
    <w:rsid w:val="000926A0"/>
    <w:rsid w:val="000F440C"/>
    <w:rsid w:val="003C71C0"/>
    <w:rsid w:val="00617E2A"/>
    <w:rsid w:val="00A1552D"/>
    <w:rsid w:val="00BD78CC"/>
    <w:rsid w:val="00CE28E4"/>
    <w:rsid w:val="00ED2C28"/>
    <w:rsid w:val="00F864D9"/>
    <w:rsid w:val="00FA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4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4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Gandomi</dc:creator>
  <cp:keywords/>
  <dc:description/>
  <cp:lastModifiedBy>Golestan Computer</cp:lastModifiedBy>
  <cp:revision>7</cp:revision>
  <dcterms:created xsi:type="dcterms:W3CDTF">2018-04-22T06:29:00Z</dcterms:created>
  <dcterms:modified xsi:type="dcterms:W3CDTF">2018-04-28T16:28:00Z</dcterms:modified>
</cp:coreProperties>
</file>