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9A276" w14:textId="1EF45F40" w:rsidR="00EC5F3F" w:rsidRDefault="00EC5F3F">
      <w:r>
        <w:t>Is Imaging for the Evaluation of</w:t>
      </w:r>
      <w:r w:rsidR="00D53A32">
        <w:t xml:space="preserve"> </w:t>
      </w:r>
      <w:r>
        <w:t xml:space="preserve">Anosmia Really Necessary? </w:t>
      </w:r>
    </w:p>
    <w:p w14:paraId="1FF6D585" w14:textId="0F80B3D5" w:rsidR="0099733A" w:rsidRDefault="0096011A">
      <w:r>
        <w:t xml:space="preserve">Hamad Khan, </w:t>
      </w:r>
      <w:proofErr w:type="spellStart"/>
      <w:r w:rsidR="0099733A">
        <w:t>Ramkishan</w:t>
      </w:r>
      <w:proofErr w:type="spellEnd"/>
      <w:r w:rsidR="0099733A">
        <w:t xml:space="preserve"> </w:t>
      </w:r>
      <w:proofErr w:type="spellStart"/>
      <w:r w:rsidR="0099733A">
        <w:t>Balakumar</w:t>
      </w:r>
      <w:proofErr w:type="spellEnd"/>
      <w:r w:rsidR="0099733A">
        <w:t xml:space="preserve">, </w:t>
      </w:r>
      <w:proofErr w:type="spellStart"/>
      <w:r w:rsidR="0099733A">
        <w:t>Selda</w:t>
      </w:r>
      <w:proofErr w:type="spellEnd"/>
      <w:r w:rsidR="0099733A">
        <w:t xml:space="preserve"> </w:t>
      </w:r>
      <w:proofErr w:type="spellStart"/>
      <w:r w:rsidR="0099733A">
        <w:t>Boztepe</w:t>
      </w:r>
      <w:proofErr w:type="spellEnd"/>
      <w:r w:rsidR="0099733A">
        <w:t>, Claire Langton-Hewer</w:t>
      </w:r>
    </w:p>
    <w:p w14:paraId="6FD08FDD" w14:textId="77777777" w:rsidR="00CE76BB" w:rsidRDefault="00F450A3">
      <w:r>
        <w:t>Objective</w:t>
      </w:r>
      <w:r w:rsidR="00CE76BB">
        <w:t>:</w:t>
      </w:r>
    </w:p>
    <w:p w14:paraId="47982DCF" w14:textId="1AE173FA" w:rsidR="00EC5F3F" w:rsidRDefault="009D33EE">
      <w:r>
        <w:t>Although it is rare for anosmia to be caused by olfactory lesions, i</w:t>
      </w:r>
      <w:r w:rsidR="00EC5F3F">
        <w:t xml:space="preserve">t is </w:t>
      </w:r>
      <w:r w:rsidR="00EA1A2E">
        <w:t>commonplace</w:t>
      </w:r>
      <w:r w:rsidR="00EC5F3F">
        <w:t xml:space="preserve"> for some form of imaging to be undertaken to investigate </w:t>
      </w:r>
      <w:r>
        <w:t>olfactory loss in patients</w:t>
      </w:r>
      <w:r w:rsidR="00EC5F3F">
        <w:t xml:space="preserve">. </w:t>
      </w:r>
      <w:r w:rsidR="00F450A3">
        <w:t xml:space="preserve">This audit was to identify the </w:t>
      </w:r>
      <w:r w:rsidR="00EA1A2E">
        <w:t>pick-up</w:t>
      </w:r>
      <w:r w:rsidR="00F450A3">
        <w:t xml:space="preserve"> rate of pathology in patients who have an isolated complaint of anosmia. </w:t>
      </w:r>
    </w:p>
    <w:p w14:paraId="47F2A23B" w14:textId="77777777" w:rsidR="00CE76BB" w:rsidRDefault="00F450A3">
      <w:r>
        <w:t>Method</w:t>
      </w:r>
      <w:r w:rsidR="00EC5F3F">
        <w:t xml:space="preserve">: </w:t>
      </w:r>
    </w:p>
    <w:p w14:paraId="47CA598D" w14:textId="33B51587" w:rsidR="00EC5F3F" w:rsidRDefault="00F450A3">
      <w:r>
        <w:t>We undertook a retrospective audit over a 2</w:t>
      </w:r>
      <w:r w:rsidR="00D53A32">
        <w:t>-</w:t>
      </w:r>
      <w:r>
        <w:t>year period</w:t>
      </w:r>
      <w:r w:rsidR="000A4FB5">
        <w:t xml:space="preserve"> between 2018 to 2020</w:t>
      </w:r>
      <w:r>
        <w:t xml:space="preserve"> in a Teaching hospital.</w:t>
      </w:r>
      <w:r w:rsidR="000A4FB5">
        <w:t xml:space="preserve"> The cases were identified using the hospital radiology database for patients referred for CT or MRI of their head or sinuses due to anosmia. The data was then put into an excel spreadsheet.</w:t>
      </w:r>
      <w:r w:rsidR="00333350">
        <w:t xml:space="preserve"> Patients referred with symptoms other than </w:t>
      </w:r>
      <w:r w:rsidR="00EA1A2E">
        <w:t>olfactory loss were excluded.</w:t>
      </w:r>
    </w:p>
    <w:p w14:paraId="25F27E45" w14:textId="77777777" w:rsidR="00CE76BB" w:rsidRDefault="009D33EE">
      <w:r>
        <w:t>Results:</w:t>
      </w:r>
      <w:r w:rsidR="000A4FB5">
        <w:t xml:space="preserve"> </w:t>
      </w:r>
    </w:p>
    <w:p w14:paraId="7EB3BDA2" w14:textId="772415F5" w:rsidR="009D33EE" w:rsidRDefault="00333350">
      <w:r>
        <w:t xml:space="preserve">Out of </w:t>
      </w:r>
      <w:r w:rsidR="001F6C5A">
        <w:t xml:space="preserve">the </w:t>
      </w:r>
      <w:r w:rsidR="000A4FB5">
        <w:t>13</w:t>
      </w:r>
      <w:r>
        <w:t>2</w:t>
      </w:r>
      <w:r w:rsidR="000A4FB5">
        <w:t xml:space="preserve"> scans</w:t>
      </w:r>
      <w:r>
        <w:t xml:space="preserve"> undertaken in this period,</w:t>
      </w:r>
      <w:r w:rsidR="001F6C5A">
        <w:t xml:space="preserve"> </w:t>
      </w:r>
      <w:r w:rsidR="004D516E">
        <w:t>52</w:t>
      </w:r>
      <w:r w:rsidR="001F6C5A">
        <w:t xml:space="preserve"> </w:t>
      </w:r>
      <w:r w:rsidR="0018580C">
        <w:t>were included with 4</w:t>
      </w:r>
      <w:r w:rsidR="004D516E">
        <w:t>7</w:t>
      </w:r>
      <w:r w:rsidR="00EA1A2E">
        <w:t xml:space="preserve"> being</w:t>
      </w:r>
      <w:r w:rsidR="0018580C">
        <w:t xml:space="preserve"> MRI scans.</w:t>
      </w:r>
      <w:r w:rsidR="001F6C5A">
        <w:t xml:space="preserve"> </w:t>
      </w:r>
      <w:r w:rsidR="00CE76BB">
        <w:t xml:space="preserve">There </w:t>
      </w:r>
      <w:r w:rsidR="0018580C">
        <w:t>were</w:t>
      </w:r>
      <w:r w:rsidR="00441D3F">
        <w:t xml:space="preserve"> </w:t>
      </w:r>
      <w:r w:rsidR="00661414">
        <w:t>5</w:t>
      </w:r>
      <w:r w:rsidR="0018580C">
        <w:t xml:space="preserve"> (</w:t>
      </w:r>
      <w:r w:rsidR="00661414">
        <w:t>10</w:t>
      </w:r>
      <w:r w:rsidR="0018580C">
        <w:t xml:space="preserve">%) </w:t>
      </w:r>
      <w:r w:rsidR="00CE76BB">
        <w:t>pati</w:t>
      </w:r>
      <w:r w:rsidR="001F6C5A">
        <w:t>ents who had</w:t>
      </w:r>
      <w:r w:rsidR="00CE76BB">
        <w:t xml:space="preserve"> </w:t>
      </w:r>
      <w:r w:rsidR="004D516E">
        <w:t xml:space="preserve">intracranial </w:t>
      </w:r>
      <w:r w:rsidR="00CE76BB">
        <w:t>pathology</w:t>
      </w:r>
      <w:r w:rsidR="001F6C5A">
        <w:t xml:space="preserve"> identified</w:t>
      </w:r>
      <w:r w:rsidR="0018580C">
        <w:t xml:space="preserve"> and these were all on MRI scans</w:t>
      </w:r>
      <w:r w:rsidR="00CE76BB">
        <w:t>.</w:t>
      </w:r>
      <w:r w:rsidR="0018580C">
        <w:t xml:space="preserve"> </w:t>
      </w:r>
      <w:r w:rsidR="00661414">
        <w:t>Only 2</w:t>
      </w:r>
      <w:r w:rsidR="00261A82">
        <w:t xml:space="preserve"> (4%)</w:t>
      </w:r>
      <w:r w:rsidR="00661414">
        <w:t xml:space="preserve"> cases had</w:t>
      </w:r>
      <w:r w:rsidR="00261A82">
        <w:t xml:space="preserve"> actual</w:t>
      </w:r>
      <w:r w:rsidR="00661414">
        <w:t xml:space="preserve"> olfactory</w:t>
      </w:r>
      <w:r w:rsidR="00261A82">
        <w:t xml:space="preserve"> tract-</w:t>
      </w:r>
      <w:r w:rsidR="00661414">
        <w:t>related abnormalities. Th</w:t>
      </w:r>
      <w:r w:rsidR="00261A82">
        <w:t>is</w:t>
      </w:r>
      <w:r w:rsidR="00661414">
        <w:t xml:space="preserve"> </w:t>
      </w:r>
      <w:r w:rsidR="0018580C">
        <w:t>included absent olfactory bulbs</w:t>
      </w:r>
      <w:r w:rsidR="00261A82">
        <w:t xml:space="preserve"> and a </w:t>
      </w:r>
      <w:r w:rsidR="00626F30">
        <w:t xml:space="preserve">soft tissue lesion within </w:t>
      </w:r>
      <w:r w:rsidR="00EA1A2E">
        <w:t xml:space="preserve">the region of the </w:t>
      </w:r>
      <w:r w:rsidR="00626F30">
        <w:t>olfactory apparatus</w:t>
      </w:r>
      <w:r w:rsidR="00261A82">
        <w:t xml:space="preserve">. </w:t>
      </w:r>
      <w:r w:rsidR="0018580C">
        <w:t xml:space="preserve"> </w:t>
      </w:r>
      <w:r w:rsidR="00CE76BB">
        <w:t xml:space="preserve"> </w:t>
      </w:r>
    </w:p>
    <w:p w14:paraId="09C95BE4" w14:textId="710CB9AF" w:rsidR="009D33EE" w:rsidRDefault="009D33EE">
      <w:r>
        <w:t>Conclusion:</w:t>
      </w:r>
    </w:p>
    <w:p w14:paraId="27127F20" w14:textId="37082468" w:rsidR="00EC5F3F" w:rsidRDefault="009D33EE">
      <w:r>
        <w:t>Th</w:t>
      </w:r>
      <w:r w:rsidR="00CE76BB">
        <w:t xml:space="preserve">is </w:t>
      </w:r>
      <w:r w:rsidR="0018580C">
        <w:t xml:space="preserve">study suggests a </w:t>
      </w:r>
      <w:r w:rsidR="00261A82">
        <w:t>4</w:t>
      </w:r>
      <w:r w:rsidR="0018580C">
        <w:t xml:space="preserve">% pick up rate of </w:t>
      </w:r>
      <w:r w:rsidR="00261A82">
        <w:t xml:space="preserve">olfactory tract-related </w:t>
      </w:r>
      <w:r w:rsidR="00D53A32">
        <w:t>pathology</w:t>
      </w:r>
      <w:r w:rsidR="00261A82">
        <w:t xml:space="preserve"> which </w:t>
      </w:r>
      <w:r w:rsidR="00CE76BB">
        <w:t xml:space="preserve">demonstrates </w:t>
      </w:r>
      <w:r w:rsidR="0018580C">
        <w:t>some</w:t>
      </w:r>
      <w:r w:rsidR="00CE76BB">
        <w:t xml:space="preserve"> </w:t>
      </w:r>
      <w:r>
        <w:t>value</w:t>
      </w:r>
      <w:r w:rsidR="00CE76BB">
        <w:t xml:space="preserve"> </w:t>
      </w:r>
      <w:r w:rsidR="00550BF0">
        <w:t>when investigating</w:t>
      </w:r>
      <w:r>
        <w:t xml:space="preserve"> anosmia</w:t>
      </w:r>
      <w:r w:rsidR="00550BF0">
        <w:t xml:space="preserve">. However, with the large number of </w:t>
      </w:r>
      <w:r w:rsidR="00EA1A2E">
        <w:t>scans</w:t>
      </w:r>
      <w:r w:rsidR="00550BF0">
        <w:t xml:space="preserve"> </w:t>
      </w:r>
      <w:r w:rsidR="00EA1A2E">
        <w:t>that</w:t>
      </w:r>
      <w:r w:rsidR="00550BF0">
        <w:t xml:space="preserve"> do not alter management and the ever-increasing burden on our health system,</w:t>
      </w:r>
      <w:r w:rsidR="00952EAD">
        <w:t xml:space="preserve"> large scale studies are needed to develop</w:t>
      </w:r>
      <w:r w:rsidR="00550BF0">
        <w:t xml:space="preserve"> a</w:t>
      </w:r>
      <w:r w:rsidR="00EA1A2E">
        <w:t>n evidence-based</w:t>
      </w:r>
      <w:r w:rsidR="00550BF0">
        <w:t xml:space="preserve"> </w:t>
      </w:r>
      <w:r w:rsidR="00952EAD">
        <w:t>risk stratification approach</w:t>
      </w:r>
      <w:r w:rsidR="00550BF0">
        <w:t xml:space="preserve">.    </w:t>
      </w:r>
    </w:p>
    <w:p w14:paraId="21351E1C" w14:textId="4CA25B5D" w:rsidR="00EC5F3F" w:rsidRDefault="00EC5F3F"/>
    <w:p w14:paraId="30F056F3" w14:textId="77777777" w:rsidR="00EC5F3F" w:rsidRDefault="00EC5F3F"/>
    <w:sectPr w:rsidR="00EC5F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F3F"/>
    <w:rsid w:val="000A4FB5"/>
    <w:rsid w:val="0018580C"/>
    <w:rsid w:val="001F6C5A"/>
    <w:rsid w:val="00261A82"/>
    <w:rsid w:val="002B1C97"/>
    <w:rsid w:val="00333350"/>
    <w:rsid w:val="003A2EDC"/>
    <w:rsid w:val="00441D3F"/>
    <w:rsid w:val="004D516E"/>
    <w:rsid w:val="00550BF0"/>
    <w:rsid w:val="00626F30"/>
    <w:rsid w:val="00633EA1"/>
    <w:rsid w:val="00661414"/>
    <w:rsid w:val="009277A6"/>
    <w:rsid w:val="00952EAD"/>
    <w:rsid w:val="0096011A"/>
    <w:rsid w:val="0099733A"/>
    <w:rsid w:val="009D33EE"/>
    <w:rsid w:val="00A65655"/>
    <w:rsid w:val="00CE76BB"/>
    <w:rsid w:val="00D53A32"/>
    <w:rsid w:val="00EA1A2E"/>
    <w:rsid w:val="00EC5F3F"/>
    <w:rsid w:val="00F45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94B1D"/>
  <w15:chartTrackingRefBased/>
  <w15:docId w15:val="{7A06D01F-F374-47A2-B5FF-51D3CBE9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Kahverry Rajeswaran</dc:creator>
  <cp:keywords/>
  <dc:description/>
  <cp:lastModifiedBy>Hamad Khan</cp:lastModifiedBy>
  <cp:revision>2</cp:revision>
  <dcterms:created xsi:type="dcterms:W3CDTF">2020-10-21T10:38:00Z</dcterms:created>
  <dcterms:modified xsi:type="dcterms:W3CDTF">2020-10-21T10:38:00Z</dcterms:modified>
</cp:coreProperties>
</file>