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3B158F" w:rsidRDefault="00E83063">
      <w:pPr>
        <w:jc w:val="center"/>
        <w:rPr>
          <w:rFonts w:ascii="Times New Roman" w:hAnsi="Times New Roman"/>
          <w:b/>
          <w:bCs/>
          <w:sz w:val="24"/>
          <w:szCs w:val="24"/>
        </w:rPr>
      </w:pPr>
      <w:r>
        <w:rPr>
          <w:rFonts w:ascii="Times New Roman" w:hAnsi="Times New Roman"/>
          <w:b/>
          <w:bCs/>
          <w:sz w:val="24"/>
          <w:szCs w:val="24"/>
        </w:rPr>
        <w:t>Synthesis and Characterization of Carbon Dots Coated Al</w:t>
      </w:r>
      <w:r>
        <w:rPr>
          <w:rFonts w:ascii="Times New Roman" w:hAnsi="Times New Roman"/>
          <w:b/>
          <w:bCs/>
          <w:sz w:val="24"/>
          <w:szCs w:val="24"/>
          <w:vertAlign w:val="subscript"/>
        </w:rPr>
        <w:t>2</w:t>
      </w:r>
      <w:r>
        <w:rPr>
          <w:rFonts w:ascii="Times New Roman" w:hAnsi="Times New Roman"/>
          <w:b/>
          <w:bCs/>
          <w:sz w:val="24"/>
          <w:szCs w:val="24"/>
        </w:rPr>
        <w:t>O</w:t>
      </w:r>
      <w:r>
        <w:rPr>
          <w:rFonts w:ascii="Times New Roman" w:hAnsi="Times New Roman"/>
          <w:b/>
          <w:bCs/>
          <w:sz w:val="24"/>
          <w:szCs w:val="24"/>
          <w:vertAlign w:val="subscript"/>
        </w:rPr>
        <w:t xml:space="preserve">3 </w:t>
      </w:r>
      <w:proofErr w:type="spellStart"/>
      <w:r>
        <w:rPr>
          <w:rFonts w:ascii="Times New Roman" w:hAnsi="Times New Roman"/>
          <w:b/>
          <w:bCs/>
          <w:sz w:val="24"/>
          <w:szCs w:val="24"/>
        </w:rPr>
        <w:t>Nanofibers</w:t>
      </w:r>
      <w:proofErr w:type="spellEnd"/>
      <w:r>
        <w:rPr>
          <w:rFonts w:ascii="Times New Roman" w:hAnsi="Times New Roman"/>
          <w:b/>
          <w:bCs/>
          <w:sz w:val="24"/>
          <w:szCs w:val="24"/>
        </w:rPr>
        <w:t xml:space="preserve"> </w:t>
      </w:r>
      <w:proofErr w:type="spellStart"/>
      <w:r>
        <w:rPr>
          <w:rFonts w:ascii="Times New Roman" w:hAnsi="Times New Roman"/>
          <w:b/>
          <w:bCs/>
          <w:sz w:val="24"/>
          <w:szCs w:val="24"/>
        </w:rPr>
        <w:t>Nanocomposite</w:t>
      </w:r>
      <w:proofErr w:type="spellEnd"/>
      <w:r>
        <w:rPr>
          <w:rFonts w:ascii="Times New Roman" w:hAnsi="Times New Roman"/>
          <w:b/>
          <w:bCs/>
          <w:sz w:val="24"/>
          <w:szCs w:val="24"/>
        </w:rPr>
        <w:t xml:space="preserve"> for Pb</w:t>
      </w:r>
      <w:r>
        <w:rPr>
          <w:rFonts w:ascii="Times New Roman" w:hAnsi="Times New Roman"/>
          <w:b/>
          <w:bCs/>
          <w:sz w:val="24"/>
          <w:szCs w:val="24"/>
          <w:vertAlign w:val="superscript"/>
        </w:rPr>
        <w:t>2+</w:t>
      </w:r>
      <w:r>
        <w:rPr>
          <w:rFonts w:ascii="Times New Roman" w:hAnsi="Times New Roman"/>
          <w:b/>
          <w:bCs/>
          <w:sz w:val="24"/>
          <w:szCs w:val="24"/>
        </w:rPr>
        <w:t xml:space="preserve"> ion Adsorption and Reuse for Latent Fingerprint Detection.</w:t>
      </w:r>
    </w:p>
    <w:p w:rsidR="003B158F" w:rsidRDefault="00E83063">
      <w:pPr>
        <w:autoSpaceDE w:val="0"/>
        <w:autoSpaceDN w:val="0"/>
        <w:adjustRightInd w:val="0"/>
        <w:spacing w:after="0" w:line="240" w:lineRule="auto"/>
        <w:jc w:val="center"/>
        <w:rPr>
          <w:rFonts w:ascii="Times New Roman" w:hAnsi="Times New Roman"/>
          <w:sz w:val="20"/>
          <w:szCs w:val="20"/>
        </w:rPr>
      </w:pPr>
      <w:r>
        <w:rPr>
          <w:rFonts w:ascii="Times New Roman" w:hAnsi="Times New Roman"/>
          <w:sz w:val="20"/>
          <w:szCs w:val="20"/>
          <w:u w:val="single"/>
        </w:rPr>
        <w:t xml:space="preserve">BG </w:t>
      </w:r>
      <w:proofErr w:type="spellStart"/>
      <w:r>
        <w:rPr>
          <w:rFonts w:ascii="Times New Roman" w:hAnsi="Times New Roman"/>
          <w:sz w:val="20"/>
          <w:szCs w:val="20"/>
          <w:u w:val="single"/>
        </w:rPr>
        <w:t>Fouda-Mbanga</w:t>
      </w:r>
      <w:proofErr w:type="spellEnd"/>
      <w:r>
        <w:rPr>
          <w:rFonts w:ascii="Times New Roman" w:hAnsi="Times New Roman"/>
          <w:sz w:val="20"/>
          <w:szCs w:val="20"/>
        </w:rPr>
        <w:t xml:space="preserve">, E. </w:t>
      </w:r>
      <w:proofErr w:type="spellStart"/>
      <w:r>
        <w:rPr>
          <w:rFonts w:ascii="Times New Roman" w:hAnsi="Times New Roman"/>
          <w:sz w:val="20"/>
          <w:szCs w:val="20"/>
        </w:rPr>
        <w:t>Prabakaran</w:t>
      </w:r>
      <w:proofErr w:type="spellEnd"/>
      <w:r>
        <w:rPr>
          <w:rFonts w:ascii="Times New Roman" w:hAnsi="Times New Roman"/>
          <w:sz w:val="20"/>
          <w:szCs w:val="20"/>
        </w:rPr>
        <w:t xml:space="preserve">, and K. </w:t>
      </w:r>
      <w:proofErr w:type="spellStart"/>
      <w:r>
        <w:rPr>
          <w:rFonts w:ascii="Times New Roman" w:hAnsi="Times New Roman"/>
          <w:sz w:val="20"/>
          <w:szCs w:val="20"/>
        </w:rPr>
        <w:t>Pillay</w:t>
      </w:r>
      <w:proofErr w:type="spellEnd"/>
      <w:r>
        <w:rPr>
          <w:rFonts w:ascii="Times New Roman" w:hAnsi="Times New Roman"/>
          <w:sz w:val="20"/>
          <w:szCs w:val="20"/>
          <w:vertAlign w:val="superscript"/>
        </w:rPr>
        <w:t>*</w:t>
      </w:r>
    </w:p>
    <w:p w:rsidR="003B158F" w:rsidRDefault="003B158F">
      <w:pPr>
        <w:autoSpaceDE w:val="0"/>
        <w:autoSpaceDN w:val="0"/>
        <w:adjustRightInd w:val="0"/>
        <w:spacing w:after="0" w:line="240" w:lineRule="auto"/>
        <w:jc w:val="center"/>
        <w:rPr>
          <w:rFonts w:ascii="Times New Roman" w:hAnsi="Times New Roman"/>
          <w:sz w:val="20"/>
          <w:szCs w:val="20"/>
        </w:rPr>
      </w:pPr>
    </w:p>
    <w:p w:rsidR="003B158F" w:rsidRDefault="00E83063">
      <w:pPr>
        <w:jc w:val="center"/>
        <w:rPr>
          <w:rFonts w:ascii="Times New Roman" w:hAnsi="Times New Roman"/>
          <w:b/>
          <w:bCs/>
          <w:sz w:val="20"/>
          <w:szCs w:val="20"/>
        </w:rPr>
      </w:pPr>
      <w:r>
        <w:rPr>
          <w:rFonts w:ascii="Times New Roman" w:hAnsi="Times New Roman"/>
          <w:b/>
          <w:bCs/>
          <w:i/>
          <w:iCs/>
          <w:sz w:val="20"/>
          <w:szCs w:val="20"/>
          <w:vertAlign w:val="superscript"/>
        </w:rPr>
        <w:t>*</w:t>
      </w:r>
      <w:r>
        <w:rPr>
          <w:rFonts w:ascii="Times New Roman" w:hAnsi="Times New Roman"/>
          <w:i/>
          <w:iCs/>
          <w:sz w:val="20"/>
          <w:szCs w:val="20"/>
        </w:rPr>
        <w:t xml:space="preserve">Department of Chemical science, University of </w:t>
      </w:r>
      <w:r>
        <w:rPr>
          <w:rFonts w:ascii="Times New Roman" w:hAnsi="Times New Roman"/>
          <w:i/>
          <w:iCs/>
          <w:sz w:val="20"/>
          <w:szCs w:val="20"/>
        </w:rPr>
        <w:t>Johannesburg, Johannesburg, South Africa</w:t>
      </w:r>
    </w:p>
    <w:p w:rsidR="003B158F" w:rsidRDefault="00E83063">
      <w:pPr>
        <w:autoSpaceDE w:val="0"/>
        <w:autoSpaceDN w:val="0"/>
        <w:adjustRightInd w:val="0"/>
        <w:spacing w:after="0" w:line="240" w:lineRule="auto"/>
        <w:jc w:val="center"/>
        <w:rPr>
          <w:rFonts w:ascii="Times New Roman" w:hAnsi="Times New Roman"/>
          <w:sz w:val="20"/>
          <w:szCs w:val="20"/>
        </w:rPr>
      </w:pPr>
      <w:r>
        <w:rPr>
          <w:rFonts w:ascii="Times New Roman" w:hAnsi="Times New Roman"/>
          <w:sz w:val="20"/>
          <w:szCs w:val="20"/>
        </w:rPr>
        <w:t>*Corresponding author: Tel: +27 11 5596128, Fax: +27 11 5596425 (NB)</w:t>
      </w:r>
    </w:p>
    <w:p w:rsidR="003B158F" w:rsidRDefault="00E83063">
      <w:pPr>
        <w:jc w:val="center"/>
        <w:rPr>
          <w:rFonts w:ascii="Times New Roman" w:hAnsi="Times New Roman"/>
          <w:sz w:val="20"/>
          <w:szCs w:val="20"/>
        </w:rPr>
      </w:pPr>
      <w:r>
        <w:rPr>
          <w:rFonts w:ascii="Times New Roman" w:hAnsi="Times New Roman"/>
          <w:sz w:val="20"/>
          <w:szCs w:val="20"/>
        </w:rPr>
        <w:t>Email address: kriveshinip@uj.ac.za (KP).</w:t>
      </w:r>
    </w:p>
    <w:p w:rsidR="003B158F" w:rsidRDefault="00E83063">
      <w:pPr>
        <w:rPr>
          <w:rFonts w:ascii="Times New Roman" w:hAnsi="Times New Roman"/>
          <w:b/>
          <w:sz w:val="20"/>
          <w:szCs w:val="20"/>
        </w:rPr>
      </w:pPr>
      <w:r>
        <w:rPr>
          <w:rFonts w:ascii="Times New Roman" w:hAnsi="Times New Roman"/>
          <w:b/>
          <w:sz w:val="20"/>
          <w:szCs w:val="20"/>
        </w:rPr>
        <w:t>Abstract</w:t>
      </w:r>
    </w:p>
    <w:p w:rsidR="003B158F" w:rsidRDefault="00E83063">
      <w:pPr>
        <w:autoSpaceDE w:val="0"/>
        <w:autoSpaceDN w:val="0"/>
        <w:adjustRightInd w:val="0"/>
        <w:spacing w:after="0" w:line="480" w:lineRule="auto"/>
        <w:ind w:firstLine="720"/>
        <w:jc w:val="both"/>
        <w:rPr>
          <w:rFonts w:ascii="Times New Roman" w:hAnsi="Times New Roman"/>
          <w:sz w:val="20"/>
          <w:szCs w:val="20"/>
        </w:rPr>
      </w:pPr>
      <w:r>
        <w:rPr>
          <w:rFonts w:ascii="Times New Roman" w:hAnsi="Times New Roman"/>
          <w:sz w:val="20"/>
          <w:szCs w:val="20"/>
        </w:rPr>
        <w:t xml:space="preserve">This study reports a new approach of preparation of carbon dots coated aluminum oxide </w:t>
      </w:r>
      <w:proofErr w:type="spellStart"/>
      <w:r>
        <w:rPr>
          <w:rFonts w:ascii="Times New Roman" w:hAnsi="Times New Roman"/>
          <w:sz w:val="20"/>
          <w:szCs w:val="20"/>
        </w:rPr>
        <w:t>nanofiber</w:t>
      </w:r>
      <w:r>
        <w:rPr>
          <w:rFonts w:ascii="Times New Roman" w:hAnsi="Times New Roman"/>
          <w:sz w:val="20"/>
          <w:szCs w:val="20"/>
        </w:rPr>
        <w:t>s</w:t>
      </w:r>
      <w:proofErr w:type="spellEnd"/>
      <w:r>
        <w:rPr>
          <w:rFonts w:ascii="Times New Roman" w:hAnsi="Times New Roman"/>
          <w:sz w:val="20"/>
          <w:szCs w:val="20"/>
        </w:rPr>
        <w:t xml:space="preserve"> (CDs/Al</w:t>
      </w:r>
      <w:r>
        <w:rPr>
          <w:rFonts w:ascii="Times New Roman" w:hAnsi="Times New Roman"/>
          <w:sz w:val="20"/>
          <w:szCs w:val="20"/>
          <w:vertAlign w:val="subscript"/>
        </w:rPr>
        <w:t>2</w:t>
      </w:r>
      <w:r>
        <w:rPr>
          <w:rFonts w:ascii="Times New Roman" w:hAnsi="Times New Roman"/>
          <w:sz w:val="20"/>
          <w:szCs w:val="20"/>
        </w:rPr>
        <w:t>O</w:t>
      </w:r>
      <w:r>
        <w:rPr>
          <w:rFonts w:ascii="Times New Roman" w:hAnsi="Times New Roman"/>
          <w:sz w:val="20"/>
          <w:szCs w:val="20"/>
          <w:vertAlign w:val="subscript"/>
        </w:rPr>
        <w:t>3</w:t>
      </w:r>
      <w:r>
        <w:rPr>
          <w:rFonts w:ascii="Times New Roman" w:hAnsi="Times New Roman"/>
          <w:sz w:val="20"/>
          <w:szCs w:val="20"/>
        </w:rPr>
        <w:t xml:space="preserve">NFs) </w:t>
      </w:r>
      <w:proofErr w:type="spellStart"/>
      <w:r>
        <w:rPr>
          <w:rFonts w:ascii="Times New Roman" w:hAnsi="Times New Roman"/>
          <w:sz w:val="20"/>
          <w:szCs w:val="20"/>
        </w:rPr>
        <w:t>nanocomposite</w:t>
      </w:r>
      <w:proofErr w:type="spellEnd"/>
      <w:r>
        <w:rPr>
          <w:rFonts w:ascii="Times New Roman" w:hAnsi="Times New Roman"/>
          <w:sz w:val="20"/>
          <w:szCs w:val="20"/>
        </w:rPr>
        <w:t xml:space="preserve"> and reusing the spent adsorbent of Pb</w:t>
      </w:r>
      <w:r>
        <w:rPr>
          <w:rFonts w:ascii="Times New Roman" w:hAnsi="Times New Roman"/>
          <w:sz w:val="20"/>
          <w:szCs w:val="20"/>
          <w:vertAlign w:val="superscript"/>
        </w:rPr>
        <w:t>2+</w:t>
      </w:r>
      <w:r>
        <w:rPr>
          <w:rFonts w:ascii="Times New Roman" w:hAnsi="Times New Roman"/>
          <w:sz w:val="20"/>
          <w:szCs w:val="20"/>
        </w:rPr>
        <w:t>-CDs/Al</w:t>
      </w:r>
      <w:r>
        <w:rPr>
          <w:rFonts w:ascii="Times New Roman" w:hAnsi="Times New Roman"/>
          <w:sz w:val="20"/>
          <w:szCs w:val="20"/>
          <w:vertAlign w:val="subscript"/>
        </w:rPr>
        <w:t>2</w:t>
      </w:r>
      <w:r>
        <w:rPr>
          <w:rFonts w:ascii="Times New Roman" w:hAnsi="Times New Roman"/>
          <w:sz w:val="20"/>
          <w:szCs w:val="20"/>
        </w:rPr>
        <w:t>O</w:t>
      </w:r>
      <w:r>
        <w:rPr>
          <w:rFonts w:ascii="Times New Roman" w:hAnsi="Times New Roman"/>
          <w:sz w:val="20"/>
          <w:szCs w:val="20"/>
          <w:vertAlign w:val="subscript"/>
        </w:rPr>
        <w:t>3</w:t>
      </w:r>
      <w:r>
        <w:rPr>
          <w:rFonts w:ascii="Times New Roman" w:hAnsi="Times New Roman"/>
          <w:sz w:val="20"/>
          <w:szCs w:val="20"/>
        </w:rPr>
        <w:t xml:space="preserve">NFs </w:t>
      </w:r>
      <w:proofErr w:type="spellStart"/>
      <w:r>
        <w:rPr>
          <w:rFonts w:ascii="Times New Roman" w:hAnsi="Times New Roman"/>
          <w:sz w:val="20"/>
          <w:szCs w:val="20"/>
        </w:rPr>
        <w:t>nanocomposite</w:t>
      </w:r>
      <w:proofErr w:type="spellEnd"/>
      <w:r>
        <w:rPr>
          <w:rFonts w:ascii="Times New Roman" w:hAnsi="Times New Roman"/>
          <w:sz w:val="20"/>
          <w:szCs w:val="20"/>
        </w:rPr>
        <w:t xml:space="preserve"> for latent fingerprint detection (LFP) after removing Pb</w:t>
      </w:r>
      <w:r>
        <w:rPr>
          <w:rFonts w:ascii="Times New Roman" w:hAnsi="Times New Roman"/>
          <w:sz w:val="20"/>
          <w:szCs w:val="20"/>
          <w:vertAlign w:val="superscript"/>
        </w:rPr>
        <w:t>2+</w:t>
      </w:r>
      <w:r>
        <w:rPr>
          <w:rFonts w:ascii="Times New Roman" w:hAnsi="Times New Roman"/>
          <w:sz w:val="20"/>
          <w:szCs w:val="20"/>
        </w:rPr>
        <w:t xml:space="preserve"> ions from aqueous solution. CDs/Al</w:t>
      </w:r>
      <w:r>
        <w:rPr>
          <w:rFonts w:ascii="Times New Roman" w:hAnsi="Times New Roman"/>
          <w:sz w:val="20"/>
          <w:szCs w:val="20"/>
          <w:vertAlign w:val="subscript"/>
        </w:rPr>
        <w:t>2</w:t>
      </w:r>
      <w:r>
        <w:rPr>
          <w:rFonts w:ascii="Times New Roman" w:hAnsi="Times New Roman"/>
          <w:sz w:val="20"/>
          <w:szCs w:val="20"/>
        </w:rPr>
        <w:t>O</w:t>
      </w:r>
      <w:r>
        <w:rPr>
          <w:rFonts w:ascii="Times New Roman" w:hAnsi="Times New Roman"/>
          <w:sz w:val="20"/>
          <w:szCs w:val="20"/>
          <w:vertAlign w:val="subscript"/>
        </w:rPr>
        <w:t>3</w:t>
      </w:r>
      <w:r>
        <w:rPr>
          <w:rFonts w:ascii="Times New Roman" w:hAnsi="Times New Roman"/>
          <w:sz w:val="20"/>
          <w:szCs w:val="20"/>
        </w:rPr>
        <w:t xml:space="preserve">NFs </w:t>
      </w:r>
      <w:proofErr w:type="spellStart"/>
      <w:r>
        <w:rPr>
          <w:rFonts w:ascii="Times New Roman" w:hAnsi="Times New Roman"/>
          <w:sz w:val="20"/>
          <w:szCs w:val="20"/>
        </w:rPr>
        <w:t>nanocomposite</w:t>
      </w:r>
      <w:proofErr w:type="spellEnd"/>
      <w:r>
        <w:rPr>
          <w:rFonts w:ascii="Times New Roman" w:hAnsi="Times New Roman"/>
          <w:sz w:val="20"/>
          <w:szCs w:val="20"/>
        </w:rPr>
        <w:t xml:space="preserve"> was prepared by using CDs and Al</w:t>
      </w:r>
      <w:r>
        <w:rPr>
          <w:rFonts w:ascii="Times New Roman" w:hAnsi="Times New Roman"/>
          <w:sz w:val="20"/>
          <w:szCs w:val="20"/>
          <w:vertAlign w:val="subscript"/>
        </w:rPr>
        <w:t>2</w:t>
      </w:r>
      <w:r>
        <w:rPr>
          <w:rFonts w:ascii="Times New Roman" w:hAnsi="Times New Roman"/>
          <w:sz w:val="20"/>
          <w:szCs w:val="20"/>
        </w:rPr>
        <w:t>O</w:t>
      </w:r>
      <w:r>
        <w:rPr>
          <w:rFonts w:ascii="Times New Roman" w:hAnsi="Times New Roman"/>
          <w:sz w:val="20"/>
          <w:szCs w:val="20"/>
          <w:vertAlign w:val="subscript"/>
        </w:rPr>
        <w:t>3</w:t>
      </w:r>
      <w:r>
        <w:rPr>
          <w:rFonts w:ascii="Times New Roman" w:hAnsi="Times New Roman"/>
          <w:sz w:val="20"/>
          <w:szCs w:val="20"/>
        </w:rPr>
        <w:t xml:space="preserve">NFs with </w:t>
      </w:r>
      <w:r>
        <w:rPr>
          <w:rFonts w:ascii="Times New Roman" w:hAnsi="Times New Roman"/>
          <w:sz w:val="20"/>
          <w:szCs w:val="20"/>
        </w:rPr>
        <w:t xml:space="preserve">adsorption processes. The prepared </w:t>
      </w:r>
      <w:proofErr w:type="spellStart"/>
      <w:r>
        <w:rPr>
          <w:rFonts w:ascii="Times New Roman" w:hAnsi="Times New Roman"/>
          <w:sz w:val="20"/>
          <w:szCs w:val="20"/>
        </w:rPr>
        <w:t>nanocomposite</w:t>
      </w:r>
      <w:proofErr w:type="spellEnd"/>
      <w:r>
        <w:rPr>
          <w:rFonts w:ascii="Times New Roman" w:hAnsi="Times New Roman"/>
          <w:sz w:val="20"/>
          <w:szCs w:val="20"/>
        </w:rPr>
        <w:t xml:space="preserve"> was then characterized by using UV-visible spectroscopy (UV-visible), Fourier transforms infrared spectroscopy (FTIR),</w:t>
      </w:r>
      <w:r>
        <w:rPr>
          <w:rFonts w:ascii="Times New Roman" w:hAnsi="Times New Roman"/>
          <w:color w:val="FF0000"/>
          <w:sz w:val="20"/>
          <w:szCs w:val="20"/>
        </w:rPr>
        <w:t xml:space="preserve"> </w:t>
      </w:r>
      <w:r>
        <w:rPr>
          <w:rFonts w:ascii="Times New Roman" w:hAnsi="Times New Roman"/>
          <w:sz w:val="20"/>
          <w:szCs w:val="20"/>
        </w:rPr>
        <w:t xml:space="preserve">Fluorescence, X-ray diffraction pattern (XRD), scanning electron microscope (SEM), </w:t>
      </w:r>
      <w:hyperlink r:id="rId6" w:history="1">
        <w:r>
          <w:rPr>
            <w:rStyle w:val="Hyperlink"/>
            <w:rFonts w:ascii="Times New Roman" w:hAnsi="Times New Roman"/>
            <w:color w:val="auto"/>
            <w:sz w:val="20"/>
            <w:szCs w:val="20"/>
            <w:u w:val="none"/>
          </w:rPr>
          <w:t>Transmission electron microscopy</w:t>
        </w:r>
      </w:hyperlink>
      <w:r>
        <w:rPr>
          <w:rFonts w:ascii="Times New Roman" w:hAnsi="Times New Roman"/>
          <w:sz w:val="20"/>
          <w:szCs w:val="20"/>
        </w:rPr>
        <w:t xml:space="preserve"> (TEM), </w:t>
      </w:r>
      <w:hyperlink r:id="rId7" w:history="1">
        <w:r>
          <w:rPr>
            <w:rStyle w:val="Hyperlink"/>
            <w:rFonts w:ascii="Times New Roman" w:hAnsi="Times New Roman"/>
            <w:color w:val="auto"/>
            <w:sz w:val="20"/>
            <w:szCs w:val="20"/>
            <w:u w:val="none"/>
          </w:rPr>
          <w:t>Energy-dispersive X-ray spectroscopy</w:t>
        </w:r>
      </w:hyperlink>
      <w:r>
        <w:rPr>
          <w:rFonts w:ascii="Times New Roman" w:hAnsi="Times New Roman"/>
          <w:sz w:val="20"/>
          <w:szCs w:val="20"/>
        </w:rPr>
        <w:t xml:space="preserve"> (EDS), Zeta potential,</w:t>
      </w:r>
      <w:r>
        <w:rPr>
          <w:rFonts w:ascii="Times New Roman" w:hAnsi="Times New Roman"/>
          <w:sz w:val="20"/>
          <w:szCs w:val="20"/>
        </w:rPr>
        <w:t xml:space="preserve"> </w:t>
      </w:r>
      <w:hyperlink r:id="rId8" w:history="1">
        <w:r>
          <w:rPr>
            <w:rStyle w:val="Hyperlink"/>
            <w:rFonts w:ascii="Times New Roman" w:hAnsi="Times New Roman"/>
            <w:color w:val="auto"/>
            <w:sz w:val="20"/>
            <w:szCs w:val="20"/>
            <w:u w:val="none"/>
          </w:rPr>
          <w:t>X-ray photoelectron spectroscopy</w:t>
        </w:r>
      </w:hyperlink>
      <w:r>
        <w:rPr>
          <w:rFonts w:ascii="Times New Roman" w:hAnsi="Times New Roman"/>
          <w:sz w:val="20"/>
          <w:szCs w:val="20"/>
        </w:rPr>
        <w:t xml:space="preserve"> (XPS). The size of the CDs average was 51.18 nm. The synthesized CDs/Al</w:t>
      </w:r>
      <w:r>
        <w:rPr>
          <w:rFonts w:ascii="Times New Roman" w:hAnsi="Times New Roman"/>
          <w:sz w:val="20"/>
          <w:szCs w:val="20"/>
          <w:vertAlign w:val="subscript"/>
        </w:rPr>
        <w:t>2</w:t>
      </w:r>
      <w:r>
        <w:rPr>
          <w:rFonts w:ascii="Times New Roman" w:hAnsi="Times New Roman"/>
          <w:sz w:val="20"/>
          <w:szCs w:val="20"/>
        </w:rPr>
        <w:t>O</w:t>
      </w:r>
      <w:r>
        <w:rPr>
          <w:rFonts w:ascii="Times New Roman" w:hAnsi="Times New Roman"/>
          <w:sz w:val="20"/>
          <w:szCs w:val="20"/>
          <w:vertAlign w:val="subscript"/>
        </w:rPr>
        <w:t>3</w:t>
      </w:r>
      <w:r>
        <w:rPr>
          <w:rFonts w:ascii="Times New Roman" w:hAnsi="Times New Roman"/>
          <w:sz w:val="20"/>
          <w:szCs w:val="20"/>
        </w:rPr>
        <w:t xml:space="preserve">NFs </w:t>
      </w:r>
      <w:proofErr w:type="spellStart"/>
      <w:r>
        <w:rPr>
          <w:rFonts w:ascii="Times New Roman" w:hAnsi="Times New Roman"/>
          <w:sz w:val="20"/>
          <w:szCs w:val="20"/>
        </w:rPr>
        <w:t>nanocomposite</w:t>
      </w:r>
      <w:proofErr w:type="spellEnd"/>
      <w:r>
        <w:rPr>
          <w:rFonts w:ascii="Times New Roman" w:hAnsi="Times New Roman"/>
          <w:sz w:val="20"/>
          <w:szCs w:val="20"/>
        </w:rPr>
        <w:t xml:space="preserve"> has proven to be a good adsorbent in Pb</w:t>
      </w:r>
      <w:r>
        <w:rPr>
          <w:rFonts w:ascii="Times New Roman" w:hAnsi="Times New Roman"/>
          <w:sz w:val="20"/>
          <w:szCs w:val="20"/>
          <w:vertAlign w:val="superscript"/>
        </w:rPr>
        <w:t>2+</w:t>
      </w:r>
      <w:r>
        <w:rPr>
          <w:rFonts w:ascii="Times New Roman" w:hAnsi="Times New Roman"/>
          <w:sz w:val="20"/>
          <w:szCs w:val="20"/>
        </w:rPr>
        <w:t xml:space="preserve"> removal f</w:t>
      </w:r>
      <w:r>
        <w:rPr>
          <w:rFonts w:ascii="Times New Roman" w:hAnsi="Times New Roman"/>
          <w:sz w:val="20"/>
          <w:szCs w:val="20"/>
        </w:rPr>
        <w:t xml:space="preserve">rom water with optimum pH 6, dosage 0. </w:t>
      </w:r>
      <w:proofErr w:type="gramStart"/>
      <w:r>
        <w:rPr>
          <w:rFonts w:ascii="Times New Roman" w:hAnsi="Times New Roman"/>
          <w:sz w:val="20"/>
          <w:szCs w:val="20"/>
        </w:rPr>
        <w:t>2 g / L.</w:t>
      </w:r>
      <w:proofErr w:type="gramEnd"/>
      <w:r>
        <w:rPr>
          <w:rFonts w:ascii="Times New Roman" w:hAnsi="Times New Roman"/>
          <w:sz w:val="20"/>
          <w:szCs w:val="20"/>
        </w:rPr>
        <w:t xml:space="preserve">  The results were suited by </w:t>
      </w:r>
      <w:proofErr w:type="spellStart"/>
      <w:r>
        <w:rPr>
          <w:rFonts w:ascii="Times New Roman" w:hAnsi="Times New Roman"/>
          <w:sz w:val="20"/>
          <w:szCs w:val="20"/>
        </w:rPr>
        <w:t>Freundlich</w:t>
      </w:r>
      <w:proofErr w:type="spellEnd"/>
      <w:r>
        <w:rPr>
          <w:rFonts w:ascii="Times New Roman" w:hAnsi="Times New Roman"/>
          <w:sz w:val="20"/>
          <w:szCs w:val="20"/>
        </w:rPr>
        <w:t xml:space="preserve"> models rather than the Langmuir, which was indicated the linear fit of </w:t>
      </w:r>
      <w:proofErr w:type="spellStart"/>
      <w:r>
        <w:rPr>
          <w:rFonts w:ascii="Times New Roman" w:hAnsi="Times New Roman"/>
          <w:sz w:val="20"/>
          <w:szCs w:val="20"/>
        </w:rPr>
        <w:t>Freundlich</w:t>
      </w:r>
      <w:proofErr w:type="spellEnd"/>
      <w:r>
        <w:rPr>
          <w:rFonts w:ascii="Times New Roman" w:hAnsi="Times New Roman"/>
          <w:sz w:val="20"/>
          <w:szCs w:val="20"/>
        </w:rPr>
        <w:t xml:space="preserve"> models with (R</w:t>
      </w:r>
      <w:r>
        <w:rPr>
          <w:rFonts w:ascii="Times New Roman" w:hAnsi="Times New Roman"/>
          <w:sz w:val="20"/>
          <w:szCs w:val="20"/>
          <w:vertAlign w:val="superscript"/>
        </w:rPr>
        <w:t>2</w:t>
      </w:r>
      <w:r>
        <w:rPr>
          <w:rFonts w:ascii="Times New Roman" w:hAnsi="Times New Roman"/>
          <w:sz w:val="20"/>
          <w:szCs w:val="20"/>
        </w:rPr>
        <w:t xml:space="preserve"> = 0.9896). This adsorption was related to the multilayer adsorption pro</w:t>
      </w:r>
      <w:r>
        <w:rPr>
          <w:rFonts w:ascii="Times New Roman" w:hAnsi="Times New Roman"/>
          <w:sz w:val="20"/>
          <w:szCs w:val="20"/>
        </w:rPr>
        <w:t>cesses of Pb</w:t>
      </w:r>
      <w:r>
        <w:rPr>
          <w:rFonts w:ascii="Times New Roman" w:hAnsi="Times New Roman"/>
          <w:sz w:val="20"/>
          <w:szCs w:val="20"/>
          <w:vertAlign w:val="superscript"/>
        </w:rPr>
        <w:t>2+</w:t>
      </w:r>
      <w:r>
        <w:rPr>
          <w:rFonts w:ascii="Times New Roman" w:hAnsi="Times New Roman"/>
          <w:sz w:val="20"/>
          <w:szCs w:val="20"/>
        </w:rPr>
        <w:t xml:space="preserve"> ions on the CDs/Al</w:t>
      </w:r>
      <w:r>
        <w:rPr>
          <w:rFonts w:ascii="Times New Roman" w:hAnsi="Times New Roman"/>
          <w:sz w:val="20"/>
          <w:szCs w:val="20"/>
          <w:vertAlign w:val="subscript"/>
        </w:rPr>
        <w:t>2</w:t>
      </w:r>
      <w:r>
        <w:rPr>
          <w:rFonts w:ascii="Times New Roman" w:hAnsi="Times New Roman"/>
          <w:sz w:val="20"/>
          <w:szCs w:val="20"/>
        </w:rPr>
        <w:t>O</w:t>
      </w:r>
      <w:r>
        <w:rPr>
          <w:rFonts w:ascii="Times New Roman" w:hAnsi="Times New Roman"/>
          <w:sz w:val="20"/>
          <w:szCs w:val="20"/>
          <w:vertAlign w:val="subscript"/>
        </w:rPr>
        <w:t>3</w:t>
      </w:r>
      <w:r>
        <w:rPr>
          <w:rFonts w:ascii="Times New Roman" w:hAnsi="Times New Roman"/>
          <w:sz w:val="20"/>
          <w:szCs w:val="20"/>
        </w:rPr>
        <w:t xml:space="preserve">NFs </w:t>
      </w:r>
      <w:proofErr w:type="spellStart"/>
      <w:r>
        <w:rPr>
          <w:rFonts w:ascii="Times New Roman" w:hAnsi="Times New Roman"/>
          <w:sz w:val="20"/>
          <w:szCs w:val="20"/>
        </w:rPr>
        <w:t>nanocomposite</w:t>
      </w:r>
      <w:proofErr w:type="spellEnd"/>
      <w:r>
        <w:rPr>
          <w:rFonts w:ascii="Times New Roman" w:hAnsi="Times New Roman"/>
          <w:sz w:val="20"/>
          <w:szCs w:val="20"/>
        </w:rPr>
        <w:t xml:space="preserve"> surface. The adsorption capacity of CDs/Al</w:t>
      </w:r>
      <w:r>
        <w:rPr>
          <w:rFonts w:ascii="Times New Roman" w:hAnsi="Times New Roman"/>
          <w:sz w:val="20"/>
          <w:szCs w:val="20"/>
          <w:vertAlign w:val="subscript"/>
        </w:rPr>
        <w:t>2</w:t>
      </w:r>
      <w:r>
        <w:rPr>
          <w:rFonts w:ascii="Times New Roman" w:hAnsi="Times New Roman"/>
          <w:sz w:val="20"/>
          <w:szCs w:val="20"/>
        </w:rPr>
        <w:t>O</w:t>
      </w:r>
      <w:r>
        <w:rPr>
          <w:rFonts w:ascii="Times New Roman" w:hAnsi="Times New Roman"/>
          <w:sz w:val="20"/>
          <w:szCs w:val="20"/>
          <w:vertAlign w:val="subscript"/>
        </w:rPr>
        <w:t>3</w:t>
      </w:r>
      <w:r>
        <w:rPr>
          <w:rFonts w:ascii="Times New Roman" w:hAnsi="Times New Roman"/>
          <w:sz w:val="20"/>
          <w:szCs w:val="20"/>
        </w:rPr>
        <w:t xml:space="preserve">NFs </w:t>
      </w:r>
      <w:proofErr w:type="spellStart"/>
      <w:r>
        <w:rPr>
          <w:rFonts w:ascii="Times New Roman" w:hAnsi="Times New Roman"/>
          <w:sz w:val="20"/>
          <w:szCs w:val="20"/>
        </w:rPr>
        <w:t>nanocomposite</w:t>
      </w:r>
      <w:proofErr w:type="spellEnd"/>
      <w:r>
        <w:rPr>
          <w:rFonts w:ascii="Times New Roman" w:hAnsi="Times New Roman"/>
          <w:sz w:val="20"/>
          <w:szCs w:val="20"/>
        </w:rPr>
        <w:t xml:space="preserve"> showed the best removal of Pb</w:t>
      </w:r>
      <w:r>
        <w:rPr>
          <w:rFonts w:ascii="Times New Roman" w:hAnsi="Times New Roman"/>
          <w:sz w:val="20"/>
          <w:szCs w:val="20"/>
          <w:vertAlign w:val="superscript"/>
        </w:rPr>
        <w:t>2+</w:t>
      </w:r>
      <w:r>
        <w:rPr>
          <w:rFonts w:ascii="Times New Roman" w:hAnsi="Times New Roman"/>
          <w:sz w:val="20"/>
          <w:szCs w:val="20"/>
        </w:rPr>
        <w:t xml:space="preserve"> ions with </w:t>
      </w:r>
      <w:proofErr w:type="spellStart"/>
      <w:proofErr w:type="gramStart"/>
      <w:r>
        <w:rPr>
          <w:rFonts w:ascii="Times New Roman" w:hAnsi="Times New Roman"/>
          <w:sz w:val="20"/>
          <w:szCs w:val="20"/>
        </w:rPr>
        <w:t>q</w:t>
      </w:r>
      <w:r>
        <w:rPr>
          <w:rFonts w:ascii="Times New Roman" w:hAnsi="Times New Roman"/>
          <w:sz w:val="20"/>
          <w:szCs w:val="20"/>
          <w:vertAlign w:val="subscript"/>
        </w:rPr>
        <w:t>m</w:t>
      </w:r>
      <w:proofErr w:type="spellEnd"/>
      <w:proofErr w:type="gramEnd"/>
      <w:r>
        <w:rPr>
          <w:rFonts w:ascii="Times New Roman" w:hAnsi="Times New Roman"/>
          <w:sz w:val="20"/>
          <w:szCs w:val="20"/>
        </w:rPr>
        <w:t xml:space="preserve"> = (177. 83 mg/g), when compared to the previous reports. This adsorption followed the pseudo-s</w:t>
      </w:r>
      <w:r>
        <w:rPr>
          <w:rFonts w:ascii="Times New Roman" w:hAnsi="Times New Roman"/>
          <w:sz w:val="20"/>
          <w:szCs w:val="20"/>
        </w:rPr>
        <w:t>econd order kinetics and intra particle diffusion processes. ∆G and ∆H values indicated spontaneity and the endothermic nature of the adsorption process. CDs/Al</w:t>
      </w:r>
      <w:r>
        <w:rPr>
          <w:rFonts w:ascii="Times New Roman" w:hAnsi="Times New Roman"/>
          <w:sz w:val="20"/>
          <w:szCs w:val="20"/>
          <w:vertAlign w:val="subscript"/>
        </w:rPr>
        <w:t>2</w:t>
      </w:r>
      <w:r>
        <w:rPr>
          <w:rFonts w:ascii="Times New Roman" w:hAnsi="Times New Roman"/>
          <w:sz w:val="20"/>
          <w:szCs w:val="20"/>
        </w:rPr>
        <w:t>O</w:t>
      </w:r>
      <w:r>
        <w:rPr>
          <w:rFonts w:ascii="Times New Roman" w:hAnsi="Times New Roman"/>
          <w:sz w:val="20"/>
          <w:szCs w:val="20"/>
          <w:vertAlign w:val="subscript"/>
        </w:rPr>
        <w:t>3</w:t>
      </w:r>
      <w:r>
        <w:rPr>
          <w:rFonts w:ascii="Times New Roman" w:hAnsi="Times New Roman"/>
          <w:sz w:val="20"/>
          <w:szCs w:val="20"/>
        </w:rPr>
        <w:t xml:space="preserve">NFs </w:t>
      </w:r>
      <w:proofErr w:type="spellStart"/>
      <w:r>
        <w:rPr>
          <w:rFonts w:ascii="Times New Roman" w:hAnsi="Times New Roman"/>
          <w:sz w:val="20"/>
          <w:szCs w:val="20"/>
        </w:rPr>
        <w:t>nanocomposite</w:t>
      </w:r>
      <w:proofErr w:type="spellEnd"/>
      <w:r>
        <w:rPr>
          <w:rFonts w:ascii="Times New Roman" w:hAnsi="Times New Roman"/>
          <w:sz w:val="20"/>
          <w:szCs w:val="20"/>
        </w:rPr>
        <w:t xml:space="preserve"> therefore showed potential as an effective adsorbent. Furthermore, the meta</w:t>
      </w:r>
      <w:r>
        <w:rPr>
          <w:rFonts w:ascii="Times New Roman" w:hAnsi="Times New Roman"/>
          <w:sz w:val="20"/>
          <w:szCs w:val="20"/>
        </w:rPr>
        <w:t>l loaded on the adsorbent Pb</w:t>
      </w:r>
      <w:r>
        <w:rPr>
          <w:rFonts w:ascii="Times New Roman" w:hAnsi="Times New Roman"/>
          <w:sz w:val="20"/>
          <w:szCs w:val="20"/>
          <w:vertAlign w:val="superscript"/>
        </w:rPr>
        <w:t>2+</w:t>
      </w:r>
      <w:r>
        <w:rPr>
          <w:rFonts w:ascii="Times New Roman" w:hAnsi="Times New Roman"/>
          <w:sz w:val="20"/>
          <w:szCs w:val="20"/>
        </w:rPr>
        <w:t>-CDs/Al</w:t>
      </w:r>
      <w:r>
        <w:rPr>
          <w:rFonts w:ascii="Times New Roman" w:hAnsi="Times New Roman"/>
          <w:sz w:val="20"/>
          <w:szCs w:val="20"/>
          <w:vertAlign w:val="subscript"/>
        </w:rPr>
        <w:t>2</w:t>
      </w:r>
      <w:r>
        <w:rPr>
          <w:rFonts w:ascii="Times New Roman" w:hAnsi="Times New Roman"/>
          <w:sz w:val="20"/>
          <w:szCs w:val="20"/>
        </w:rPr>
        <w:t>O</w:t>
      </w:r>
      <w:r>
        <w:rPr>
          <w:rFonts w:ascii="Times New Roman" w:hAnsi="Times New Roman"/>
          <w:sz w:val="20"/>
          <w:szCs w:val="20"/>
          <w:vertAlign w:val="subscript"/>
        </w:rPr>
        <w:t>3</w:t>
      </w:r>
      <w:r>
        <w:rPr>
          <w:rFonts w:ascii="Times New Roman" w:hAnsi="Times New Roman"/>
          <w:sz w:val="20"/>
          <w:szCs w:val="20"/>
        </w:rPr>
        <w:t>NFs has proven to be sensitive and selective for LFP detection on various porous substrates. Hence Pb</w:t>
      </w:r>
      <w:r>
        <w:rPr>
          <w:rFonts w:ascii="Times New Roman" w:hAnsi="Times New Roman"/>
          <w:sz w:val="20"/>
          <w:szCs w:val="20"/>
          <w:vertAlign w:val="superscript"/>
        </w:rPr>
        <w:t>2+</w:t>
      </w:r>
      <w:r>
        <w:rPr>
          <w:rFonts w:ascii="Times New Roman" w:hAnsi="Times New Roman"/>
          <w:sz w:val="20"/>
          <w:szCs w:val="20"/>
        </w:rPr>
        <w:t>-CDs/Al</w:t>
      </w:r>
      <w:r>
        <w:rPr>
          <w:rFonts w:ascii="Times New Roman" w:hAnsi="Times New Roman"/>
          <w:sz w:val="20"/>
          <w:szCs w:val="20"/>
          <w:vertAlign w:val="subscript"/>
        </w:rPr>
        <w:t>2</w:t>
      </w:r>
      <w:r>
        <w:rPr>
          <w:rFonts w:ascii="Times New Roman" w:hAnsi="Times New Roman"/>
          <w:sz w:val="20"/>
          <w:szCs w:val="20"/>
        </w:rPr>
        <w:t>O</w:t>
      </w:r>
      <w:r>
        <w:rPr>
          <w:rFonts w:ascii="Times New Roman" w:hAnsi="Times New Roman"/>
          <w:sz w:val="20"/>
          <w:szCs w:val="20"/>
          <w:vertAlign w:val="subscript"/>
        </w:rPr>
        <w:t>3</w:t>
      </w:r>
      <w:r>
        <w:rPr>
          <w:rFonts w:ascii="Times New Roman" w:hAnsi="Times New Roman"/>
          <w:sz w:val="20"/>
          <w:szCs w:val="20"/>
        </w:rPr>
        <w:t xml:space="preserve">NFs </w:t>
      </w:r>
      <w:proofErr w:type="spellStart"/>
      <w:r>
        <w:rPr>
          <w:rFonts w:ascii="Times New Roman" w:hAnsi="Times New Roman"/>
          <w:sz w:val="20"/>
          <w:szCs w:val="20"/>
        </w:rPr>
        <w:t>nanocomposite</w:t>
      </w:r>
      <w:proofErr w:type="spellEnd"/>
      <w:r>
        <w:rPr>
          <w:rFonts w:ascii="Times New Roman" w:hAnsi="Times New Roman"/>
          <w:sz w:val="20"/>
          <w:szCs w:val="20"/>
        </w:rPr>
        <w:t xml:space="preserve"> can be reused as a good fingerprint </w:t>
      </w:r>
      <w:proofErr w:type="spellStart"/>
      <w:r>
        <w:rPr>
          <w:rFonts w:ascii="Times New Roman" w:hAnsi="Times New Roman"/>
          <w:sz w:val="20"/>
          <w:szCs w:val="20"/>
        </w:rPr>
        <w:t>labelling</w:t>
      </w:r>
      <w:proofErr w:type="spellEnd"/>
      <w:r>
        <w:rPr>
          <w:rFonts w:ascii="Times New Roman" w:hAnsi="Times New Roman"/>
          <w:sz w:val="20"/>
          <w:szCs w:val="20"/>
        </w:rPr>
        <w:t xml:space="preserve"> agent in LFP detection so as to avoid </w:t>
      </w:r>
      <w:r>
        <w:rPr>
          <w:rFonts w:ascii="Times New Roman" w:hAnsi="Times New Roman"/>
          <w:sz w:val="20"/>
          <w:szCs w:val="20"/>
        </w:rPr>
        <w:t>secondary environmental pollution by disposal of the spent adsorbent.</w:t>
      </w:r>
    </w:p>
    <w:p w:rsidR="003B158F" w:rsidRDefault="003B158F">
      <w:pPr>
        <w:autoSpaceDE w:val="0"/>
        <w:autoSpaceDN w:val="0"/>
        <w:adjustRightInd w:val="0"/>
        <w:spacing w:after="0" w:line="480" w:lineRule="auto"/>
        <w:ind w:firstLine="720"/>
        <w:jc w:val="both"/>
        <w:rPr>
          <w:rFonts w:ascii="Times New Roman" w:hAnsi="Times New Roman"/>
          <w:sz w:val="20"/>
          <w:szCs w:val="20"/>
        </w:rPr>
      </w:pPr>
    </w:p>
    <w:p w:rsidR="003B158F" w:rsidRDefault="00E83063">
      <w:pPr>
        <w:spacing w:after="0" w:line="480" w:lineRule="auto"/>
        <w:ind w:left="1267" w:hanging="1267"/>
        <w:jc w:val="both"/>
        <w:rPr>
          <w:rFonts w:ascii="Times New Roman" w:hAnsi="Times New Roman"/>
          <w:bCs/>
          <w:sz w:val="20"/>
          <w:szCs w:val="20"/>
        </w:rPr>
      </w:pPr>
      <w:r>
        <w:rPr>
          <w:rFonts w:ascii="Times New Roman" w:hAnsi="Times New Roman"/>
          <w:b/>
          <w:sz w:val="20"/>
          <w:szCs w:val="20"/>
        </w:rPr>
        <w:t xml:space="preserve">Keyword: </w:t>
      </w:r>
      <w:r>
        <w:rPr>
          <w:rFonts w:ascii="Times New Roman" w:hAnsi="Times New Roman"/>
          <w:sz w:val="20"/>
          <w:szCs w:val="20"/>
        </w:rPr>
        <w:t>CDs/Al</w:t>
      </w:r>
      <w:r>
        <w:rPr>
          <w:rFonts w:ascii="Times New Roman" w:hAnsi="Times New Roman"/>
          <w:sz w:val="20"/>
          <w:szCs w:val="20"/>
          <w:vertAlign w:val="subscript"/>
        </w:rPr>
        <w:t>2</w:t>
      </w:r>
      <w:r>
        <w:rPr>
          <w:rFonts w:ascii="Times New Roman" w:hAnsi="Times New Roman"/>
          <w:sz w:val="20"/>
          <w:szCs w:val="20"/>
        </w:rPr>
        <w:t>O</w:t>
      </w:r>
      <w:r>
        <w:rPr>
          <w:rFonts w:ascii="Times New Roman" w:hAnsi="Times New Roman"/>
          <w:sz w:val="20"/>
          <w:szCs w:val="20"/>
          <w:vertAlign w:val="subscript"/>
        </w:rPr>
        <w:t>3</w:t>
      </w:r>
      <w:r>
        <w:rPr>
          <w:rFonts w:ascii="Times New Roman" w:hAnsi="Times New Roman"/>
          <w:sz w:val="20"/>
          <w:szCs w:val="20"/>
        </w:rPr>
        <w:t xml:space="preserve">NFs </w:t>
      </w:r>
      <w:proofErr w:type="spellStart"/>
      <w:r>
        <w:rPr>
          <w:rFonts w:ascii="Times New Roman" w:hAnsi="Times New Roman"/>
          <w:sz w:val="20"/>
          <w:szCs w:val="20"/>
        </w:rPr>
        <w:t>nanocomposite</w:t>
      </w:r>
      <w:proofErr w:type="spellEnd"/>
      <w:r>
        <w:rPr>
          <w:rFonts w:ascii="Times New Roman" w:hAnsi="Times New Roman"/>
          <w:sz w:val="20"/>
          <w:szCs w:val="20"/>
        </w:rPr>
        <w:t xml:space="preserve">, Lead adsorption, Isotherm, kinetics, Thermodynamics, </w:t>
      </w:r>
      <w:r>
        <w:rPr>
          <w:rFonts w:ascii="Times New Roman" w:hAnsi="Times New Roman"/>
          <w:bCs/>
          <w:sz w:val="20"/>
          <w:szCs w:val="20"/>
        </w:rPr>
        <w:t>Reusable for latent fingerprint detection.</w:t>
      </w:r>
    </w:p>
    <w:p w:rsidR="0057397F" w:rsidRDefault="0057397F">
      <w:pPr>
        <w:spacing w:after="0" w:line="480" w:lineRule="auto"/>
        <w:ind w:left="1267" w:hanging="1267"/>
        <w:jc w:val="both"/>
        <w:rPr>
          <w:rFonts w:ascii="Times New Roman" w:hAnsi="Times New Roman"/>
          <w:bCs/>
          <w:sz w:val="20"/>
          <w:szCs w:val="20"/>
        </w:rPr>
      </w:pPr>
      <w:r>
        <w:rPr>
          <w:rFonts w:ascii="Times New Roman" w:hAnsi="Times New Roman"/>
          <w:b/>
          <w:sz w:val="20"/>
          <w:szCs w:val="20"/>
        </w:rPr>
        <w:lastRenderedPageBreak/>
        <w:t>Biography</w:t>
      </w:r>
    </w:p>
    <w:p w:rsidR="0057397F" w:rsidRDefault="0057397F">
      <w:pPr>
        <w:spacing w:after="0" w:line="480" w:lineRule="auto"/>
        <w:ind w:left="1267" w:hanging="1267"/>
        <w:jc w:val="both"/>
        <w:rPr>
          <w:rFonts w:ascii="Times New Roman" w:hAnsi="Times New Roman"/>
          <w:sz w:val="20"/>
          <w:szCs w:val="20"/>
        </w:rPr>
      </w:pPr>
      <w:r>
        <w:rPr>
          <w:rFonts w:ascii="Times New Roman" w:hAnsi="Times New Roman"/>
          <w:noProof/>
          <w:sz w:val="20"/>
          <w:szCs w:val="20"/>
        </w:rPr>
        <w:drawing>
          <wp:inline distT="0" distB="0" distL="0" distR="0">
            <wp:extent cx="2020186" cy="2403503"/>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122.jpg"/>
                    <pic:cNvPicPr/>
                  </pic:nvPicPr>
                  <pic:blipFill>
                    <a:blip r:embed="rId9" cstate="print">
                      <a:extLst>
                        <a:ext uri="{28A0092B-C50C-407E-A947-70E740481C1C}">
                          <a14:useLocalDpi xmlns:a14="http://schemas.microsoft.com/office/drawing/2010/main" val="0"/>
                        </a:ext>
                      </a:extLst>
                    </a:blip>
                    <a:stretch>
                      <a:fillRect/>
                    </a:stretch>
                  </pic:blipFill>
                  <pic:spPr>
                    <a:xfrm>
                      <a:off x="0" y="0"/>
                      <a:ext cx="2020388" cy="2403744"/>
                    </a:xfrm>
                    <a:prstGeom prst="rect">
                      <a:avLst/>
                    </a:prstGeom>
                  </pic:spPr>
                </pic:pic>
              </a:graphicData>
            </a:graphic>
          </wp:inline>
        </w:drawing>
      </w:r>
    </w:p>
    <w:p w:rsidR="0057397F" w:rsidRDefault="0057397F" w:rsidP="0057397F">
      <w:pPr>
        <w:spacing w:after="0" w:line="480" w:lineRule="auto"/>
        <w:jc w:val="both"/>
        <w:rPr>
          <w:rFonts w:ascii="Times New Roman" w:hAnsi="Times New Roman"/>
          <w:sz w:val="20"/>
          <w:szCs w:val="20"/>
        </w:rPr>
      </w:pPr>
      <w:proofErr w:type="spellStart"/>
      <w:r>
        <w:rPr>
          <w:rFonts w:ascii="Times New Roman" w:hAnsi="Times New Roman"/>
          <w:sz w:val="20"/>
          <w:szCs w:val="20"/>
        </w:rPr>
        <w:t>Dr</w:t>
      </w:r>
      <w:proofErr w:type="spellEnd"/>
      <w:r>
        <w:rPr>
          <w:rFonts w:ascii="Times New Roman" w:hAnsi="Times New Roman"/>
          <w:sz w:val="20"/>
          <w:szCs w:val="20"/>
        </w:rPr>
        <w:t xml:space="preserve"> </w:t>
      </w:r>
      <w:proofErr w:type="spellStart"/>
      <w:r>
        <w:rPr>
          <w:rFonts w:ascii="Times New Roman" w:hAnsi="Times New Roman"/>
          <w:sz w:val="20"/>
          <w:szCs w:val="20"/>
        </w:rPr>
        <w:t>Bienvenu</w:t>
      </w:r>
      <w:proofErr w:type="spellEnd"/>
      <w:r>
        <w:rPr>
          <w:rFonts w:ascii="Times New Roman" w:hAnsi="Times New Roman"/>
          <w:sz w:val="20"/>
          <w:szCs w:val="20"/>
        </w:rPr>
        <w:t xml:space="preserve"> Gael </w:t>
      </w:r>
      <w:proofErr w:type="spellStart"/>
      <w:r>
        <w:rPr>
          <w:rFonts w:ascii="Times New Roman" w:hAnsi="Times New Roman"/>
          <w:sz w:val="20"/>
          <w:szCs w:val="20"/>
        </w:rPr>
        <w:t>Fouda</w:t>
      </w:r>
      <w:proofErr w:type="spellEnd"/>
      <w:r>
        <w:rPr>
          <w:rFonts w:ascii="Times New Roman" w:hAnsi="Times New Roman"/>
          <w:sz w:val="20"/>
          <w:szCs w:val="20"/>
        </w:rPr>
        <w:t xml:space="preserve"> </w:t>
      </w:r>
      <w:proofErr w:type="spellStart"/>
      <w:r>
        <w:rPr>
          <w:rFonts w:ascii="Times New Roman" w:hAnsi="Times New Roman"/>
          <w:sz w:val="20"/>
          <w:szCs w:val="20"/>
        </w:rPr>
        <w:t>Mbanga</w:t>
      </w:r>
      <w:proofErr w:type="spellEnd"/>
      <w:r>
        <w:rPr>
          <w:rFonts w:ascii="Times New Roman" w:hAnsi="Times New Roman"/>
          <w:sz w:val="20"/>
          <w:szCs w:val="20"/>
        </w:rPr>
        <w:t xml:space="preserve"> is researcher at the University of Johannesburg currently work as a research assistant. He completed his PhD in 2020 and has </w:t>
      </w:r>
      <w:proofErr w:type="spellStart"/>
      <w:r>
        <w:rPr>
          <w:rFonts w:ascii="Times New Roman" w:hAnsi="Times New Roman"/>
          <w:sz w:val="20"/>
          <w:szCs w:val="20"/>
        </w:rPr>
        <w:t>intrest</w:t>
      </w:r>
      <w:proofErr w:type="spellEnd"/>
      <w:r>
        <w:rPr>
          <w:rFonts w:ascii="Times New Roman" w:hAnsi="Times New Roman"/>
          <w:sz w:val="20"/>
          <w:szCs w:val="20"/>
        </w:rPr>
        <w:t xml:space="preserve"> in nanotechnology, water treatment and forensic. He worked also as a facilitator at Soweto sciences at the same university. He has published part of his work on international peer reviewed articles and is dedicated to see young people to achieve their goals by encouraging them to think critically and be problem solvers in their communities where they found themselves.</w:t>
      </w:r>
    </w:p>
    <w:p w:rsidR="0057397F" w:rsidRDefault="0057397F" w:rsidP="0057397F">
      <w:pPr>
        <w:spacing w:after="0" w:line="480" w:lineRule="auto"/>
        <w:jc w:val="both"/>
        <w:rPr>
          <w:rFonts w:ascii="Times New Roman" w:hAnsi="Times New Roman"/>
          <w:sz w:val="20"/>
          <w:szCs w:val="20"/>
        </w:rPr>
      </w:pPr>
    </w:p>
    <w:p w:rsidR="0057397F" w:rsidRDefault="0057397F" w:rsidP="0057397F">
      <w:pPr>
        <w:spacing w:after="0" w:line="480" w:lineRule="auto"/>
        <w:jc w:val="both"/>
        <w:rPr>
          <w:rFonts w:ascii="Times New Roman" w:hAnsi="Times New Roman"/>
          <w:sz w:val="20"/>
          <w:szCs w:val="20"/>
        </w:rPr>
      </w:pPr>
      <w:r>
        <w:rPr>
          <w:rFonts w:ascii="Times New Roman" w:hAnsi="Times New Roman"/>
          <w:sz w:val="20"/>
          <w:szCs w:val="20"/>
        </w:rPr>
        <w:t>Presenting Author details</w:t>
      </w:r>
    </w:p>
    <w:p w:rsidR="0057397F" w:rsidRDefault="00E83063" w:rsidP="0057397F">
      <w:pPr>
        <w:spacing w:after="0" w:line="480" w:lineRule="auto"/>
        <w:jc w:val="both"/>
        <w:rPr>
          <w:rFonts w:ascii="Times New Roman" w:hAnsi="Times New Roman"/>
          <w:sz w:val="20"/>
          <w:szCs w:val="20"/>
        </w:rPr>
      </w:pPr>
      <w:r>
        <w:rPr>
          <w:rFonts w:ascii="Times New Roman" w:hAnsi="Times New Roman"/>
          <w:sz w:val="20"/>
          <w:szCs w:val="20"/>
        </w:rPr>
        <w:t xml:space="preserve">Full name: </w:t>
      </w:r>
      <w:proofErr w:type="spellStart"/>
      <w:r>
        <w:rPr>
          <w:rFonts w:ascii="Times New Roman" w:hAnsi="Times New Roman"/>
          <w:sz w:val="20"/>
          <w:szCs w:val="20"/>
        </w:rPr>
        <w:t>Bienvenu</w:t>
      </w:r>
      <w:proofErr w:type="spellEnd"/>
      <w:r>
        <w:rPr>
          <w:rFonts w:ascii="Times New Roman" w:hAnsi="Times New Roman"/>
          <w:sz w:val="20"/>
          <w:szCs w:val="20"/>
        </w:rPr>
        <w:t xml:space="preserve"> Gael </w:t>
      </w:r>
      <w:proofErr w:type="spellStart"/>
      <w:r>
        <w:rPr>
          <w:rFonts w:ascii="Times New Roman" w:hAnsi="Times New Roman"/>
          <w:sz w:val="20"/>
          <w:szCs w:val="20"/>
        </w:rPr>
        <w:t>Fouda</w:t>
      </w:r>
      <w:proofErr w:type="spellEnd"/>
      <w:r>
        <w:rPr>
          <w:rFonts w:ascii="Times New Roman" w:hAnsi="Times New Roman"/>
          <w:sz w:val="20"/>
          <w:szCs w:val="20"/>
        </w:rPr>
        <w:t xml:space="preserve"> </w:t>
      </w:r>
      <w:proofErr w:type="spellStart"/>
      <w:r>
        <w:rPr>
          <w:rFonts w:ascii="Times New Roman" w:hAnsi="Times New Roman"/>
          <w:sz w:val="20"/>
          <w:szCs w:val="20"/>
        </w:rPr>
        <w:t>Mbanga</w:t>
      </w:r>
      <w:proofErr w:type="spellEnd"/>
    </w:p>
    <w:p w:rsidR="00E83063" w:rsidRDefault="00E83063" w:rsidP="0057397F">
      <w:pPr>
        <w:spacing w:after="0" w:line="480" w:lineRule="auto"/>
        <w:jc w:val="both"/>
        <w:rPr>
          <w:rFonts w:ascii="Times New Roman" w:hAnsi="Times New Roman"/>
          <w:sz w:val="20"/>
          <w:szCs w:val="20"/>
        </w:rPr>
      </w:pPr>
      <w:r>
        <w:rPr>
          <w:rFonts w:ascii="Times New Roman" w:hAnsi="Times New Roman"/>
          <w:sz w:val="20"/>
          <w:szCs w:val="20"/>
        </w:rPr>
        <w:t>Contact: 0734178887</w:t>
      </w:r>
    </w:p>
    <w:p w:rsidR="00E83063" w:rsidRDefault="00E83063" w:rsidP="0057397F">
      <w:pPr>
        <w:spacing w:after="0" w:line="480" w:lineRule="auto"/>
        <w:jc w:val="both"/>
        <w:rPr>
          <w:rFonts w:ascii="Times New Roman" w:hAnsi="Times New Roman"/>
          <w:sz w:val="20"/>
          <w:szCs w:val="20"/>
        </w:rPr>
      </w:pPr>
      <w:r>
        <w:rPr>
          <w:rFonts w:ascii="Times New Roman" w:hAnsi="Times New Roman"/>
          <w:sz w:val="20"/>
          <w:szCs w:val="20"/>
        </w:rPr>
        <w:t>Category: Oral presentation</w:t>
      </w:r>
    </w:p>
    <w:p w:rsidR="00E83063" w:rsidRDefault="00E83063" w:rsidP="0057397F">
      <w:pPr>
        <w:spacing w:after="0" w:line="480" w:lineRule="auto"/>
        <w:jc w:val="both"/>
        <w:rPr>
          <w:rFonts w:ascii="Times New Roman" w:hAnsi="Times New Roman"/>
          <w:sz w:val="20"/>
          <w:szCs w:val="20"/>
        </w:rPr>
      </w:pPr>
      <w:r>
        <w:rPr>
          <w:rFonts w:ascii="Times New Roman" w:hAnsi="Times New Roman"/>
          <w:sz w:val="20"/>
          <w:szCs w:val="20"/>
        </w:rPr>
        <w:t>Email: patsonp46@gmail.com</w:t>
      </w:r>
      <w:bookmarkStart w:id="0" w:name="_GoBack"/>
      <w:bookmarkEnd w:id="0"/>
    </w:p>
    <w:sectPr w:rsidR="00E83063">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SimSun">
    <w:altName w:val="宋体"/>
    <w:panose1 w:val="02010600030101010101"/>
    <w:charset w:val="86"/>
    <w:family w:val="auto"/>
    <w:pitch w:val="variable"/>
    <w:sig w:usb0="000000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E4654"/>
    <w:rsid w:val="003B158F"/>
    <w:rsid w:val="004A389F"/>
    <w:rsid w:val="004E3460"/>
    <w:rsid w:val="0057397F"/>
    <w:rsid w:val="00A14E51"/>
    <w:rsid w:val="00BE4654"/>
    <w:rsid w:val="00E83063"/>
    <w:rsid w:val="6375058B"/>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Hyperlink" w:semiHidden="0"/>
    <w:lsdException w:name="Strong" w:semiHidden="0" w:uiPriority="22" w:unhideWhenUsed="0" w:qFormat="1"/>
    <w:lsdException w:name="Emphasis" w:semiHidden="0" w:uiPriority="20" w:unhideWhenUsed="0" w:qFormat="1"/>
    <w:lsdException w:name="Normal Table" w:qFormat="1"/>
    <w:lsdException w:name="Table Grid" w:semiHidden="0" w:uiPriority="59"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rFonts w:ascii="Calibri" w:eastAsia="Calibri" w:hAnsi="Calibri" w:cs="Times New Roman"/>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uiPriority w:val="99"/>
    <w:unhideWhenUsed/>
    <w:rPr>
      <w:color w:val="0000FF"/>
      <w:u w:val="single"/>
    </w:rPr>
  </w:style>
  <w:style w:type="paragraph" w:styleId="BalloonText">
    <w:name w:val="Balloon Text"/>
    <w:basedOn w:val="Normal"/>
    <w:link w:val="BalloonTextChar"/>
    <w:uiPriority w:val="99"/>
    <w:semiHidden/>
    <w:unhideWhenUsed/>
    <w:rsid w:val="0057397F"/>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57397F"/>
    <w:rPr>
      <w:rFonts w:ascii="Tahoma" w:eastAsia="Calibri"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Hyperlink" w:semiHidden="0"/>
    <w:lsdException w:name="Strong" w:semiHidden="0" w:uiPriority="22" w:unhideWhenUsed="0" w:qFormat="1"/>
    <w:lsdException w:name="Emphasis" w:semiHidden="0" w:uiPriority="20" w:unhideWhenUsed="0" w:qFormat="1"/>
    <w:lsdException w:name="Normal Table" w:qFormat="1"/>
    <w:lsdException w:name="Table Grid" w:semiHidden="0" w:uiPriority="59"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rFonts w:ascii="Calibri" w:eastAsia="Calibri" w:hAnsi="Calibri" w:cs="Times New Roman"/>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uiPriority w:val="99"/>
    <w:unhideWhenUsed/>
    <w:rPr>
      <w:color w:val="0000FF"/>
      <w:u w:val="single"/>
    </w:rPr>
  </w:style>
  <w:style w:type="paragraph" w:styleId="BalloonText">
    <w:name w:val="Balloon Text"/>
    <w:basedOn w:val="Normal"/>
    <w:link w:val="BalloonTextChar"/>
    <w:uiPriority w:val="99"/>
    <w:semiHidden/>
    <w:unhideWhenUsed/>
    <w:rsid w:val="0057397F"/>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57397F"/>
    <w:rPr>
      <w:rFonts w:ascii="Tahoma" w:eastAsia="Calibri"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file>

<file path=word/_rels/document.xml.rels><?xml version="1.0" encoding="UTF-8" standalone="yes"?>
<Relationships xmlns="http://schemas.openxmlformats.org/package/2006/relationships"><Relationship Id="rId8" Type="http://schemas.openxmlformats.org/officeDocument/2006/relationships/hyperlink" Target="https://en.wikipedia.org/wiki/X-ray_photoelectron_spectroscopy" TargetMode="External"/><Relationship Id="rId3" Type="http://schemas.microsoft.com/office/2007/relationships/stylesWithEffects" Target="stylesWithEffects.xml"/><Relationship Id="rId7" Type="http://schemas.openxmlformats.org/officeDocument/2006/relationships/hyperlink" Target="https://en.wikipedia.org/wiki/Energy-dispersive_X-ray_spectroscopy" TargetMode="Externa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hyperlink" Target="https://en.wikipedia.org/wiki/Transmission_electron_microscopy" TargetMode="Externa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2</Pages>
  <Words>513</Words>
  <Characters>2927</Characters>
  <Application>Microsoft Office Word</Application>
  <DocSecurity>0</DocSecurity>
  <Lines>24</Lines>
  <Paragraphs>6</Paragraphs>
  <ScaleCrop>false</ScaleCrop>
  <HeadingPairs>
    <vt:vector size="2" baseType="variant">
      <vt:variant>
        <vt:lpstr>Title</vt:lpstr>
      </vt:variant>
      <vt:variant>
        <vt:i4>1</vt:i4>
      </vt:variant>
    </vt:vector>
  </HeadingPairs>
  <TitlesOfParts>
    <vt:vector size="1" baseType="lpstr">
      <vt:lpstr/>
    </vt:vector>
  </TitlesOfParts>
  <Company>Vodacom PTY LTD</Company>
  <LinksUpToDate>false</LinksUpToDate>
  <CharactersWithSpaces>3434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2</cp:revision>
  <dcterms:created xsi:type="dcterms:W3CDTF">2021-10-29T13:42:00Z</dcterms:created>
  <dcterms:modified xsi:type="dcterms:W3CDTF">2021-10-29T13:42:00Z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1033-11.2.0.9363</vt:lpwstr>
  </property>
</Properties>
</file>