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6534D6" w14:textId="77777777" w:rsidR="008A55B5" w:rsidRPr="00045003" w:rsidRDefault="003C0794" w:rsidP="00A861A2">
      <w:pPr>
        <w:pStyle w:val="NoSpacing"/>
        <w:rPr>
          <w:rFonts w:eastAsia="MS Mincho"/>
          <w:b/>
          <w:bCs/>
        </w:rPr>
      </w:pPr>
      <w:r w:rsidRPr="00045003">
        <w:rPr>
          <w:rFonts w:eastAsia="MS Mincho"/>
          <w:b/>
          <w:bCs/>
        </w:rPr>
        <w:t xml:space="preserve">Abstract </w:t>
      </w:r>
    </w:p>
    <w:p w14:paraId="4BA8D281" w14:textId="77777777" w:rsidR="003C0794" w:rsidRDefault="003C0794">
      <w:pPr>
        <w:pStyle w:val="Author"/>
        <w:rPr>
          <w:rFonts w:eastAsia="MS Mincho"/>
          <w:sz w:val="18"/>
          <w:szCs w:val="18"/>
        </w:rPr>
      </w:pPr>
    </w:p>
    <w:p w14:paraId="26A073C2" w14:textId="77777777"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14:paraId="7485AB98" w14:textId="77777777" w:rsidR="00045003" w:rsidRPr="00045003" w:rsidRDefault="003C0794" w:rsidP="00045003">
      <w:pPr>
        <w:jc w:val="both"/>
        <w:rPr>
          <w:b/>
          <w:bCs/>
          <w:sz w:val="22"/>
          <w:szCs w:val="22"/>
        </w:rPr>
      </w:pPr>
      <w:r w:rsidRPr="00045003">
        <w:rPr>
          <w:rFonts w:eastAsia="MS PGothic"/>
          <w:b/>
          <w:color w:val="000000"/>
          <w:sz w:val="22"/>
          <w:szCs w:val="22"/>
        </w:rPr>
        <w:t xml:space="preserve">Title: </w:t>
      </w:r>
      <w:r w:rsidR="00045003" w:rsidRPr="00045003">
        <w:rPr>
          <w:b/>
          <w:bCs/>
          <w:sz w:val="22"/>
          <w:szCs w:val="22"/>
        </w:rPr>
        <w:t>Development of Food frequency questionnaire to study association between dietary patterns across pregnancy and fetal growth –</w:t>
      </w:r>
      <w:r w:rsidR="00045003" w:rsidRPr="00045003">
        <w:rPr>
          <w:sz w:val="22"/>
          <w:szCs w:val="22"/>
        </w:rPr>
        <w:t xml:space="preserve"> </w:t>
      </w:r>
      <w:r w:rsidR="00045003" w:rsidRPr="00045003">
        <w:rPr>
          <w:b/>
          <w:bCs/>
          <w:sz w:val="22"/>
          <w:szCs w:val="22"/>
        </w:rPr>
        <w:t>A hospital based prospective cohort study</w:t>
      </w:r>
    </w:p>
    <w:p w14:paraId="4714E96B" w14:textId="77777777" w:rsidR="001D6FDC" w:rsidRPr="009D49B8" w:rsidRDefault="001D6FDC" w:rsidP="003C0794">
      <w:pPr>
        <w:jc w:val="both"/>
        <w:rPr>
          <w:rFonts w:eastAsia="MS PGothic"/>
          <w:color w:val="000000"/>
          <w:sz w:val="22"/>
          <w:szCs w:val="22"/>
        </w:rPr>
      </w:pPr>
    </w:p>
    <w:p w14:paraId="084B89D0" w14:textId="77777777" w:rsidR="00045003" w:rsidRDefault="00045003" w:rsidP="00045003">
      <w:pPr>
        <w:jc w:val="both"/>
        <w:rPr>
          <w:b/>
          <w:bCs/>
          <w:sz w:val="18"/>
          <w:szCs w:val="18"/>
          <w:vertAlign w:val="superscript"/>
        </w:rPr>
      </w:pPr>
      <w:r w:rsidRPr="00821389">
        <w:rPr>
          <w:b/>
          <w:bCs/>
          <w:sz w:val="18"/>
          <w:szCs w:val="18"/>
        </w:rPr>
        <w:t>Neera Parmar</w:t>
      </w:r>
      <w:r w:rsidRPr="00821389">
        <w:rPr>
          <w:b/>
          <w:bCs/>
          <w:sz w:val="18"/>
          <w:szCs w:val="18"/>
          <w:vertAlign w:val="superscript"/>
        </w:rPr>
        <w:t>1</w:t>
      </w:r>
      <w:r w:rsidRPr="00821389">
        <w:rPr>
          <w:b/>
          <w:bCs/>
          <w:sz w:val="18"/>
          <w:szCs w:val="18"/>
        </w:rPr>
        <w:t xml:space="preserve">, Dr. </w:t>
      </w:r>
      <w:proofErr w:type="spellStart"/>
      <w:r w:rsidRPr="00821389">
        <w:rPr>
          <w:b/>
          <w:bCs/>
          <w:sz w:val="18"/>
          <w:szCs w:val="18"/>
        </w:rPr>
        <w:t>Shinjini</w:t>
      </w:r>
      <w:proofErr w:type="spellEnd"/>
      <w:r w:rsidRPr="00821389">
        <w:rPr>
          <w:b/>
          <w:bCs/>
          <w:sz w:val="18"/>
          <w:szCs w:val="18"/>
        </w:rPr>
        <w:t xml:space="preserve"> Bhatnagar</w:t>
      </w:r>
      <w:r w:rsidRPr="00821389">
        <w:rPr>
          <w:b/>
          <w:bCs/>
          <w:sz w:val="18"/>
          <w:szCs w:val="18"/>
          <w:vertAlign w:val="superscript"/>
        </w:rPr>
        <w:t>1</w:t>
      </w:r>
      <w:r w:rsidRPr="00821389">
        <w:rPr>
          <w:b/>
          <w:bCs/>
          <w:sz w:val="18"/>
          <w:szCs w:val="18"/>
        </w:rPr>
        <w:t>, Dr. Uma</w:t>
      </w:r>
      <w:r>
        <w:rPr>
          <w:b/>
          <w:bCs/>
          <w:sz w:val="18"/>
          <w:szCs w:val="18"/>
        </w:rPr>
        <w:t xml:space="preserve"> C</w:t>
      </w:r>
      <w:r w:rsidRPr="00821389">
        <w:rPr>
          <w:b/>
          <w:bCs/>
          <w:sz w:val="18"/>
          <w:szCs w:val="18"/>
        </w:rPr>
        <w:t xml:space="preserve">handra </w:t>
      </w:r>
      <w:proofErr w:type="spellStart"/>
      <w:r w:rsidRPr="00821389">
        <w:rPr>
          <w:b/>
          <w:bCs/>
          <w:sz w:val="18"/>
          <w:szCs w:val="18"/>
        </w:rPr>
        <w:t>Mouli</w:t>
      </w:r>
      <w:proofErr w:type="spellEnd"/>
      <w:r w:rsidRPr="00821389">
        <w:rPr>
          <w:b/>
          <w:bCs/>
          <w:sz w:val="18"/>
          <w:szCs w:val="18"/>
        </w:rPr>
        <w:t xml:space="preserve"> Natchu</w:t>
      </w:r>
      <w:r>
        <w:rPr>
          <w:b/>
          <w:bCs/>
          <w:sz w:val="18"/>
          <w:szCs w:val="18"/>
          <w:vertAlign w:val="superscript"/>
        </w:rPr>
        <w:t>2</w:t>
      </w:r>
      <w:r w:rsidRPr="00821389">
        <w:rPr>
          <w:b/>
          <w:bCs/>
          <w:sz w:val="18"/>
          <w:szCs w:val="18"/>
        </w:rPr>
        <w:t>, Dr. Nitya Wadhwa</w:t>
      </w:r>
      <w:r w:rsidRPr="00821389">
        <w:rPr>
          <w:b/>
          <w:bCs/>
          <w:sz w:val="18"/>
          <w:szCs w:val="18"/>
          <w:vertAlign w:val="superscript"/>
        </w:rPr>
        <w:t>1</w:t>
      </w:r>
      <w:r w:rsidRPr="00821389">
        <w:rPr>
          <w:b/>
          <w:bCs/>
          <w:sz w:val="18"/>
          <w:szCs w:val="18"/>
        </w:rPr>
        <w:t>, Dr. Ramachandran T</w:t>
      </w:r>
      <w:r w:rsidRPr="00821389">
        <w:rPr>
          <w:b/>
          <w:bCs/>
          <w:sz w:val="18"/>
          <w:szCs w:val="18"/>
          <w:vertAlign w:val="superscript"/>
        </w:rPr>
        <w:t>1</w:t>
      </w:r>
    </w:p>
    <w:p w14:paraId="54F29F2B" w14:textId="77777777" w:rsidR="00045003" w:rsidRPr="0058472A" w:rsidRDefault="00045003" w:rsidP="00045003">
      <w:pPr>
        <w:jc w:val="both"/>
        <w:rPr>
          <w:b/>
          <w:bCs/>
          <w:sz w:val="18"/>
          <w:szCs w:val="18"/>
          <w:vertAlign w:val="superscript"/>
        </w:rPr>
      </w:pPr>
    </w:p>
    <w:p w14:paraId="7AD10DB5" w14:textId="77777777" w:rsidR="00045003" w:rsidRDefault="00045003" w:rsidP="00045003">
      <w:pPr>
        <w:jc w:val="both"/>
        <w:rPr>
          <w:b/>
          <w:bCs/>
          <w:sz w:val="18"/>
          <w:szCs w:val="18"/>
        </w:rPr>
      </w:pPr>
      <w:r w:rsidRPr="00821389">
        <w:rPr>
          <w:b/>
          <w:bCs/>
          <w:sz w:val="18"/>
          <w:szCs w:val="18"/>
          <w:vertAlign w:val="superscript"/>
        </w:rPr>
        <w:t>1</w:t>
      </w:r>
      <w:r w:rsidRPr="00821389">
        <w:rPr>
          <w:b/>
          <w:bCs/>
          <w:sz w:val="18"/>
          <w:szCs w:val="18"/>
        </w:rPr>
        <w:t>Pediatric Biology Center, Translational health science &amp; technology Institute, Faridabad, Haryana, India</w:t>
      </w:r>
    </w:p>
    <w:p w14:paraId="4107D7D5" w14:textId="77777777" w:rsidR="00045003" w:rsidRDefault="00045003" w:rsidP="00045003">
      <w:pPr>
        <w:jc w:val="both"/>
        <w:rPr>
          <w:b/>
          <w:bCs/>
          <w:sz w:val="18"/>
          <w:szCs w:val="18"/>
        </w:rPr>
      </w:pPr>
      <w:r>
        <w:rPr>
          <w:b/>
          <w:bCs/>
          <w:sz w:val="18"/>
          <w:szCs w:val="18"/>
          <w:vertAlign w:val="superscript"/>
        </w:rPr>
        <w:t xml:space="preserve">2 </w:t>
      </w:r>
      <w:r w:rsidRPr="0058472A">
        <w:rPr>
          <w:b/>
          <w:bCs/>
          <w:sz w:val="18"/>
          <w:szCs w:val="18"/>
        </w:rPr>
        <w:t>D</w:t>
      </w:r>
      <w:r>
        <w:rPr>
          <w:b/>
          <w:bCs/>
          <w:sz w:val="18"/>
          <w:szCs w:val="18"/>
        </w:rPr>
        <w:t>ivision</w:t>
      </w:r>
      <w:r w:rsidRPr="0058472A">
        <w:rPr>
          <w:b/>
          <w:bCs/>
          <w:sz w:val="18"/>
          <w:szCs w:val="18"/>
        </w:rPr>
        <w:t xml:space="preserve"> of Infectious disease</w:t>
      </w:r>
      <w:r>
        <w:rPr>
          <w:b/>
          <w:bCs/>
          <w:sz w:val="18"/>
          <w:szCs w:val="18"/>
        </w:rPr>
        <w:t>,</w:t>
      </w:r>
      <w:r>
        <w:rPr>
          <w:b/>
          <w:bCs/>
          <w:sz w:val="18"/>
          <w:szCs w:val="18"/>
          <w:vertAlign w:val="superscript"/>
        </w:rPr>
        <w:t xml:space="preserve"> </w:t>
      </w:r>
      <w:r w:rsidRPr="0058472A">
        <w:rPr>
          <w:b/>
          <w:bCs/>
          <w:sz w:val="18"/>
          <w:szCs w:val="18"/>
        </w:rPr>
        <w:t>St. John’s research institute, Bangalore, Karnataka, India</w:t>
      </w:r>
    </w:p>
    <w:p w14:paraId="64EFE29D" w14:textId="77777777" w:rsidR="00861508" w:rsidRPr="0005164C" w:rsidRDefault="00861508">
      <w:pPr>
        <w:rPr>
          <w:rFonts w:eastAsia="MS Mincho"/>
          <w:sz w:val="19"/>
          <w:szCs w:val="19"/>
        </w:rPr>
      </w:pPr>
    </w:p>
    <w:p w14:paraId="61D591E0" w14:textId="77777777"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14:paraId="594A2D58" w14:textId="77777777" w:rsidR="003C0794"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045003">
        <w:rPr>
          <w:bCs w:val="0"/>
          <w:i w:val="0"/>
          <w:iCs w:val="0"/>
          <w:noProof w:val="0"/>
          <w:sz w:val="19"/>
          <w:szCs w:val="19"/>
          <w:lang w:val="en-IN" w:eastAsia="en-IN"/>
        </w:rPr>
        <w:t>Food frequency questionnaire, 24 hour dietary recall, dietary patterns, market survey</w:t>
      </w:r>
    </w:p>
    <w:p w14:paraId="0DBA6330" w14:textId="77777777" w:rsidR="00543021" w:rsidRPr="005B7EEB" w:rsidRDefault="00543021" w:rsidP="003C0794">
      <w:pPr>
        <w:pStyle w:val="keywords"/>
        <w:ind w:firstLine="0"/>
        <w:rPr>
          <w:bCs w:val="0"/>
          <w:i w:val="0"/>
          <w:iCs w:val="0"/>
          <w:noProof w:val="0"/>
          <w:sz w:val="19"/>
          <w:szCs w:val="19"/>
          <w:lang w:val="en-IN" w:eastAsia="en-IN"/>
        </w:rPr>
      </w:pPr>
    </w:p>
    <w:p w14:paraId="427BD039" w14:textId="77777777"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w:t>
      </w:r>
    </w:p>
    <w:p w14:paraId="22F005DB" w14:textId="5BE27499" w:rsidR="00045003" w:rsidRDefault="00045003" w:rsidP="00045003">
      <w:pPr>
        <w:jc w:val="both"/>
      </w:pPr>
      <w:r>
        <w:t xml:space="preserve">This study deals with the methodological development and standardization of a semi quantitative food frequency questionnaire (FFQ) for pregnant women. This FFQ is based on two 24-hour dietary recall of 100 subjects visiting the antenatal clinic of Gurugram Civil Hospital, which is situated in a semi urban district of Haryana (Gurugram), India. The final FFQ evolved through focused group discussions based on 24 -hour dietary recall provided by the subjects as well as market survey to validate the availability of seasonal fruits and vegetables. This final list of 199 food and beverage items was further ratified by the domain experts. Given that the population for the purpose of research is mixed migrant low-income group from various parts of India, this FFQ uniquely attempts to create a true representative questionnaire. A validated FFQ is important for assessment of dietary patterns and nutrient intake for pregnant women because demands for macro &amp; micronutrients increase during pregnancy but vary during each trimester. This FFQ would finally contribute to establishing a relationship between dietary patterns and birth outcomes for the given population. Which, in turn will allow healthcare practitioners to prescribe appropriate dietary intake for future pregnancies. What has largely been observed for the women interviewed so far, a third of their dietary intake consists of green leafy/other vegetables (30.11%), around a fourth consisted of processed food (22.15%). They least consumed egg, fish and meat (3.40%) followed by dairy products (7.95%). </w:t>
      </w:r>
      <w:r w:rsidRPr="00274F18">
        <w:t>This FFQ will now be administered to pregnant women visiting the antenatal clinic at each trimester to capture trimester specific dietary intake.</w:t>
      </w:r>
    </w:p>
    <w:p w14:paraId="6D1D72A8" w14:textId="77777777" w:rsidR="00883A50" w:rsidRDefault="00883A50" w:rsidP="00883A50">
      <w:pPr>
        <w:jc w:val="both"/>
        <w:rPr>
          <w:sz w:val="19"/>
          <w:szCs w:val="19"/>
          <w:lang w:val="en-IN" w:eastAsia="en-IN"/>
        </w:rPr>
      </w:pPr>
    </w:p>
    <w:p w14:paraId="1DC4778B" w14:textId="77777777" w:rsidR="00861508" w:rsidRPr="00045003" w:rsidRDefault="00861508" w:rsidP="00045003">
      <w:pPr>
        <w:numPr>
          <w:ilvl w:val="0"/>
          <w:numId w:val="22"/>
        </w:numPr>
        <w:jc w:val="both"/>
        <w:rPr>
          <w:b/>
          <w:sz w:val="19"/>
          <w:szCs w:val="19"/>
        </w:rPr>
      </w:pPr>
      <w:r w:rsidRPr="00045003">
        <w:rPr>
          <w:b/>
          <w:sz w:val="19"/>
          <w:szCs w:val="19"/>
        </w:rPr>
        <w:t>Image:</w:t>
      </w:r>
    </w:p>
    <w:p w14:paraId="152AC12D" w14:textId="120AA88A" w:rsidR="00543021" w:rsidRDefault="004F475E" w:rsidP="00861508">
      <w:pPr>
        <w:rPr>
          <w:sz w:val="19"/>
          <w:szCs w:val="19"/>
        </w:rPr>
      </w:pPr>
      <w:r>
        <w:rPr>
          <w:noProof/>
        </w:rPr>
        <w:pict w14:anchorId="3C34E90F">
          <v:shapetype id="_x0000_t202" coordsize="21600,21600" o:spt="202" path="m,l,21600r21600,l21600,xe">
            <v:stroke joinstyle="miter"/>
            <v:path gradientshapeok="t" o:connecttype="rect"/>
          </v:shapetype>
          <v:shape id="Text Box 2" o:spid="_x0000_s1037" type="#_x0000_t202" style="position:absolute;left:0;text-align:left;margin-left:-.25pt;margin-top:7.25pt;width:236.05pt;height:132.15pt;z-index:1;visibility:visible;mso-wrap-style:none;mso-width-percent:400;mso-height-percent:200;mso-wrap-distance-left:9pt;mso-wrap-distance-top:3.6pt;mso-wrap-distance-right:9pt;mso-wrap-distance-bottom:3.6pt;mso-position-horizontal-relative:text;mso-position-vertical-relative:text;mso-width-percent:400;mso-height-percent:200;mso-width-relative:margin;mso-height-relative:margin;v-text-anchor:top">
            <v:textbox style="mso-fit-shape-to-text:t">
              <w:txbxContent>
                <w:p w14:paraId="5D5183C5" w14:textId="5A76E9B3" w:rsidR="004F475E" w:rsidRDefault="004F475E">
                  <w:r>
                    <w:pict w14:anchorId="0CA42B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220.85pt;height:124.35pt">
                        <v:imagedata r:id="rId5" o:title=""/>
                      </v:shape>
                    </w:pict>
                  </w:r>
                </w:p>
              </w:txbxContent>
            </v:textbox>
            <w10:wrap type="square"/>
          </v:shape>
        </w:pict>
      </w:r>
    </w:p>
    <w:p w14:paraId="24419F3C" w14:textId="514D0020" w:rsidR="00543021" w:rsidRDefault="00543021" w:rsidP="00861508">
      <w:pPr>
        <w:rPr>
          <w:sz w:val="19"/>
          <w:szCs w:val="19"/>
        </w:rPr>
      </w:pPr>
    </w:p>
    <w:p w14:paraId="38690D99" w14:textId="77777777" w:rsidR="00543021" w:rsidRDefault="00543021" w:rsidP="00543021">
      <w:pPr>
        <w:pStyle w:val="BodyText"/>
        <w:ind w:firstLine="0"/>
        <w:jc w:val="left"/>
        <w:rPr>
          <w:sz w:val="19"/>
          <w:szCs w:val="19"/>
        </w:rPr>
      </w:pPr>
      <w:bookmarkStart w:id="0" w:name="_GoBack"/>
      <w:bookmarkEnd w:id="0"/>
    </w:p>
    <w:p w14:paraId="313B7A21" w14:textId="77777777" w:rsidR="003C0794" w:rsidRPr="0005164C" w:rsidRDefault="003C0794" w:rsidP="00543021">
      <w:pPr>
        <w:pStyle w:val="BodyText"/>
        <w:numPr>
          <w:ilvl w:val="0"/>
          <w:numId w:val="22"/>
        </w:numPr>
        <w:jc w:val="left"/>
        <w:rPr>
          <w:b/>
          <w:sz w:val="19"/>
          <w:szCs w:val="19"/>
        </w:rPr>
      </w:pPr>
      <w:r w:rsidRPr="0005164C">
        <w:rPr>
          <w:b/>
          <w:sz w:val="19"/>
          <w:szCs w:val="19"/>
        </w:rPr>
        <w:t>Reference:</w:t>
      </w:r>
    </w:p>
    <w:p w14:paraId="51C90BC5" w14:textId="77777777" w:rsidR="009B58B7" w:rsidRPr="00543021" w:rsidRDefault="009B58B7" w:rsidP="00543021">
      <w:pPr>
        <w:numPr>
          <w:ilvl w:val="0"/>
          <w:numId w:val="26"/>
        </w:numPr>
        <w:shd w:val="clear" w:color="auto" w:fill="FFFFFF"/>
        <w:spacing w:before="100" w:beforeAutospacing="1" w:after="120"/>
        <w:jc w:val="left"/>
        <w:rPr>
          <w:sz w:val="19"/>
          <w:szCs w:val="19"/>
          <w:lang w:val="en-IN" w:eastAsia="en-IN"/>
        </w:rPr>
      </w:pPr>
      <w:bookmarkStart w:id="1" w:name="2"/>
      <w:bookmarkEnd w:id="1"/>
      <w:r w:rsidRPr="00543021">
        <w:rPr>
          <w:color w:val="303030"/>
          <w:sz w:val="19"/>
          <w:szCs w:val="19"/>
          <w:shd w:val="clear" w:color="auto" w:fill="FFFFFF"/>
        </w:rPr>
        <w:t xml:space="preserve">Jayawardena, R., Swaminathan, S., Byrne, N. M., Soares, M. J., </w:t>
      </w:r>
      <w:proofErr w:type="spellStart"/>
      <w:r w:rsidRPr="00543021">
        <w:rPr>
          <w:color w:val="303030"/>
          <w:sz w:val="19"/>
          <w:szCs w:val="19"/>
          <w:shd w:val="clear" w:color="auto" w:fill="FFFFFF"/>
        </w:rPr>
        <w:t>Katulanda</w:t>
      </w:r>
      <w:proofErr w:type="spellEnd"/>
      <w:r w:rsidRPr="00543021">
        <w:rPr>
          <w:color w:val="303030"/>
          <w:sz w:val="19"/>
          <w:szCs w:val="19"/>
          <w:shd w:val="clear" w:color="auto" w:fill="FFFFFF"/>
        </w:rPr>
        <w:t>, P., &amp; Hills, A. P. (2012). Development of a food frequency questionnaire for Sri Lankan adults. </w:t>
      </w:r>
      <w:r w:rsidRPr="00543021">
        <w:rPr>
          <w:i/>
          <w:iCs/>
          <w:color w:val="303030"/>
          <w:sz w:val="19"/>
          <w:szCs w:val="19"/>
          <w:shd w:val="clear" w:color="auto" w:fill="FFFFFF"/>
        </w:rPr>
        <w:t>Nutrition journal</w:t>
      </w:r>
      <w:r w:rsidRPr="00543021">
        <w:rPr>
          <w:color w:val="303030"/>
          <w:sz w:val="19"/>
          <w:szCs w:val="19"/>
          <w:shd w:val="clear" w:color="auto" w:fill="FFFFFF"/>
        </w:rPr>
        <w:t>, </w:t>
      </w:r>
      <w:r w:rsidRPr="00543021">
        <w:rPr>
          <w:i/>
          <w:iCs/>
          <w:color w:val="303030"/>
          <w:sz w:val="19"/>
          <w:szCs w:val="19"/>
          <w:shd w:val="clear" w:color="auto" w:fill="FFFFFF"/>
        </w:rPr>
        <w:t>11</w:t>
      </w:r>
      <w:r w:rsidRPr="00543021">
        <w:rPr>
          <w:color w:val="303030"/>
          <w:sz w:val="19"/>
          <w:szCs w:val="19"/>
          <w:shd w:val="clear" w:color="auto" w:fill="FFFFFF"/>
        </w:rPr>
        <w:t>, 63. doi:10.1186/1475-2891-11-63</w:t>
      </w:r>
    </w:p>
    <w:p w14:paraId="28D55EDB" w14:textId="77777777" w:rsidR="009B58B7" w:rsidRPr="00543021" w:rsidRDefault="009B58B7" w:rsidP="00543021">
      <w:pPr>
        <w:numPr>
          <w:ilvl w:val="0"/>
          <w:numId w:val="26"/>
        </w:numPr>
        <w:shd w:val="clear" w:color="auto" w:fill="FFFFFF"/>
        <w:spacing w:before="100" w:beforeAutospacing="1" w:after="120"/>
        <w:jc w:val="left"/>
        <w:rPr>
          <w:sz w:val="19"/>
          <w:szCs w:val="19"/>
          <w:lang w:val="en-IN" w:eastAsia="en-IN"/>
        </w:rPr>
      </w:pPr>
      <w:proofErr w:type="spellStart"/>
      <w:r w:rsidRPr="00543021">
        <w:rPr>
          <w:color w:val="333333"/>
          <w:sz w:val="19"/>
          <w:szCs w:val="19"/>
          <w:shd w:val="clear" w:color="auto" w:fill="FFFFFF"/>
        </w:rPr>
        <w:t>Dwarkanath</w:t>
      </w:r>
      <w:proofErr w:type="spellEnd"/>
      <w:r w:rsidRPr="00543021">
        <w:rPr>
          <w:color w:val="333333"/>
          <w:sz w:val="19"/>
          <w:szCs w:val="19"/>
          <w:shd w:val="clear" w:color="auto" w:fill="FFFFFF"/>
        </w:rPr>
        <w:t xml:space="preserve">, P., Soares, M. J., Thomas, T., </w:t>
      </w:r>
      <w:proofErr w:type="spellStart"/>
      <w:r w:rsidRPr="00543021">
        <w:rPr>
          <w:color w:val="333333"/>
          <w:sz w:val="19"/>
          <w:szCs w:val="19"/>
          <w:shd w:val="clear" w:color="auto" w:fill="FFFFFF"/>
        </w:rPr>
        <w:t>Vaz</w:t>
      </w:r>
      <w:proofErr w:type="spellEnd"/>
      <w:r w:rsidRPr="00543021">
        <w:rPr>
          <w:color w:val="333333"/>
          <w:sz w:val="19"/>
          <w:szCs w:val="19"/>
          <w:shd w:val="clear" w:color="auto" w:fill="FFFFFF"/>
        </w:rPr>
        <w:t xml:space="preserve">, M., Swaminathan, S., &amp; </w:t>
      </w:r>
      <w:proofErr w:type="spellStart"/>
      <w:r w:rsidRPr="00543021">
        <w:rPr>
          <w:color w:val="333333"/>
          <w:sz w:val="19"/>
          <w:szCs w:val="19"/>
          <w:shd w:val="clear" w:color="auto" w:fill="FFFFFF"/>
        </w:rPr>
        <w:t>Kurpad</w:t>
      </w:r>
      <w:proofErr w:type="spellEnd"/>
      <w:r w:rsidRPr="00543021">
        <w:rPr>
          <w:color w:val="333333"/>
          <w:sz w:val="19"/>
          <w:szCs w:val="19"/>
          <w:shd w:val="clear" w:color="auto" w:fill="FFFFFF"/>
        </w:rPr>
        <w:t>, A. V. (2014). Food Frequency Questionnaire Is a Valid Tool for the Assessment of Dietary Habits of South Indian Pregnant Women. </w:t>
      </w:r>
      <w:r w:rsidRPr="00543021">
        <w:rPr>
          <w:i/>
          <w:iCs/>
          <w:color w:val="333333"/>
          <w:sz w:val="19"/>
          <w:szCs w:val="19"/>
          <w:shd w:val="clear" w:color="auto" w:fill="FFFFFF"/>
        </w:rPr>
        <w:t>Asia Pacific Journal of Public Health</w:t>
      </w:r>
      <w:r w:rsidRPr="00543021">
        <w:rPr>
          <w:color w:val="333333"/>
          <w:sz w:val="19"/>
          <w:szCs w:val="19"/>
          <w:shd w:val="clear" w:color="auto" w:fill="FFFFFF"/>
        </w:rPr>
        <w:t>, </w:t>
      </w:r>
      <w:r w:rsidRPr="00543021">
        <w:rPr>
          <w:i/>
          <w:iCs/>
          <w:color w:val="333333"/>
          <w:sz w:val="19"/>
          <w:szCs w:val="19"/>
          <w:shd w:val="clear" w:color="auto" w:fill="FFFFFF"/>
        </w:rPr>
        <w:t>26</w:t>
      </w:r>
      <w:r w:rsidRPr="00543021">
        <w:rPr>
          <w:color w:val="333333"/>
          <w:sz w:val="19"/>
          <w:szCs w:val="19"/>
          <w:shd w:val="clear" w:color="auto" w:fill="FFFFFF"/>
        </w:rPr>
        <w:t>(5), 494–50</w:t>
      </w:r>
    </w:p>
    <w:p w14:paraId="1CA4CCAE" w14:textId="77777777" w:rsidR="00351E9B" w:rsidRPr="00543021" w:rsidRDefault="009B58B7" w:rsidP="00543021">
      <w:pPr>
        <w:numPr>
          <w:ilvl w:val="0"/>
          <w:numId w:val="26"/>
        </w:numPr>
        <w:shd w:val="clear" w:color="auto" w:fill="FFFFFF"/>
        <w:spacing w:before="100" w:beforeAutospacing="1" w:after="120"/>
        <w:jc w:val="left"/>
        <w:rPr>
          <w:sz w:val="19"/>
          <w:szCs w:val="19"/>
          <w:lang w:val="en-IN" w:eastAsia="en-IN"/>
        </w:rPr>
      </w:pPr>
      <w:proofErr w:type="spellStart"/>
      <w:r w:rsidRPr="00543021">
        <w:rPr>
          <w:color w:val="222222"/>
          <w:sz w:val="19"/>
          <w:szCs w:val="19"/>
          <w:shd w:val="clear" w:color="auto" w:fill="FFFFFF"/>
        </w:rPr>
        <w:t>Neelakantan</w:t>
      </w:r>
      <w:proofErr w:type="spellEnd"/>
      <w:r w:rsidRPr="00543021">
        <w:rPr>
          <w:color w:val="222222"/>
          <w:sz w:val="19"/>
          <w:szCs w:val="19"/>
          <w:shd w:val="clear" w:color="auto" w:fill="FFFFFF"/>
        </w:rPr>
        <w:t xml:space="preserve">, N.; Whitton, C.; </w:t>
      </w:r>
      <w:proofErr w:type="spellStart"/>
      <w:r w:rsidRPr="00543021">
        <w:rPr>
          <w:color w:val="222222"/>
          <w:sz w:val="19"/>
          <w:szCs w:val="19"/>
          <w:shd w:val="clear" w:color="auto" w:fill="FFFFFF"/>
        </w:rPr>
        <w:t>Seah</w:t>
      </w:r>
      <w:proofErr w:type="spellEnd"/>
      <w:r w:rsidRPr="00543021">
        <w:rPr>
          <w:color w:val="222222"/>
          <w:sz w:val="19"/>
          <w:szCs w:val="19"/>
          <w:shd w:val="clear" w:color="auto" w:fill="FFFFFF"/>
        </w:rPr>
        <w:t xml:space="preserve">, S.; Koh, H.; Rebello, S.A.; Lim, J.Y.; Chen, S.; Chan, M.F.; Chew, L.; Van Dam, R.M. </w:t>
      </w:r>
      <w:r w:rsidR="00543021" w:rsidRPr="00543021">
        <w:rPr>
          <w:color w:val="222222"/>
          <w:sz w:val="19"/>
          <w:szCs w:val="19"/>
          <w:shd w:val="clear" w:color="auto" w:fill="FFFFFF"/>
        </w:rPr>
        <w:t xml:space="preserve">(2014). </w:t>
      </w:r>
      <w:r w:rsidRPr="00543021">
        <w:rPr>
          <w:color w:val="222222"/>
          <w:sz w:val="19"/>
          <w:szCs w:val="19"/>
          <w:shd w:val="clear" w:color="auto" w:fill="FFFFFF"/>
        </w:rPr>
        <w:t>Development of a Semi-Quantitative Food Frequency Questionnaire to Assess the Dietary Intake of a Multi-Ethnic Urban Asian Population. </w:t>
      </w:r>
      <w:r w:rsidRPr="00543021">
        <w:rPr>
          <w:rStyle w:val="Emphasis"/>
          <w:rFonts w:eastAsia="MS Mincho"/>
          <w:color w:val="222222"/>
          <w:sz w:val="19"/>
          <w:szCs w:val="19"/>
          <w:shd w:val="clear" w:color="auto" w:fill="FFFFFF"/>
        </w:rPr>
        <w:t>Nutrients</w:t>
      </w:r>
      <w:r w:rsidRPr="00543021">
        <w:rPr>
          <w:color w:val="222222"/>
          <w:sz w:val="19"/>
          <w:szCs w:val="19"/>
          <w:shd w:val="clear" w:color="auto" w:fill="FFFFFF"/>
        </w:rPr>
        <w:t> </w:t>
      </w:r>
      <w:r w:rsidRPr="00543021">
        <w:rPr>
          <w:rStyle w:val="Emphasis"/>
          <w:rFonts w:eastAsia="MS Mincho"/>
          <w:color w:val="222222"/>
          <w:sz w:val="19"/>
          <w:szCs w:val="19"/>
          <w:shd w:val="clear" w:color="auto" w:fill="FFFFFF"/>
        </w:rPr>
        <w:t>8</w:t>
      </w:r>
      <w:r w:rsidRPr="00543021">
        <w:rPr>
          <w:color w:val="222222"/>
          <w:sz w:val="19"/>
          <w:szCs w:val="19"/>
          <w:shd w:val="clear" w:color="auto" w:fill="FFFFFF"/>
        </w:rPr>
        <w:t>, 528.</w:t>
      </w:r>
    </w:p>
    <w:p w14:paraId="794CEFDF" w14:textId="77777777"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14:paraId="179B34DA" w14:textId="77777777" w:rsidR="00861508" w:rsidRPr="0005164C" w:rsidRDefault="005B7EEB" w:rsidP="00861508">
      <w:pPr>
        <w:jc w:val="both"/>
        <w:rPr>
          <w:rFonts w:eastAsia="MS PGothic"/>
          <w:b/>
          <w:sz w:val="19"/>
          <w:szCs w:val="19"/>
        </w:rPr>
      </w:pPr>
      <w:r>
        <w:rPr>
          <w:sz w:val="19"/>
          <w:szCs w:val="19"/>
        </w:rPr>
        <w:t xml:space="preserve">Neera Parmar is pursuing her PhD from Translational health science &amp; technology institute (THSTI), Haryana, India in the area of maternal &amp; child health. She </w:t>
      </w:r>
      <w:r w:rsidR="00861508" w:rsidRPr="0005164C">
        <w:rPr>
          <w:sz w:val="19"/>
          <w:szCs w:val="19"/>
        </w:rPr>
        <w:t>has</w:t>
      </w:r>
      <w:r>
        <w:rPr>
          <w:sz w:val="19"/>
          <w:szCs w:val="19"/>
        </w:rPr>
        <w:t xml:space="preserve"> </w:t>
      </w:r>
      <w:r w:rsidR="003D1378">
        <w:rPr>
          <w:sz w:val="19"/>
          <w:szCs w:val="19"/>
        </w:rPr>
        <w:t xml:space="preserve">earned her </w:t>
      </w:r>
      <w:proofErr w:type="spellStart"/>
      <w:r>
        <w:rPr>
          <w:sz w:val="19"/>
          <w:szCs w:val="19"/>
        </w:rPr>
        <w:t>masters</w:t>
      </w:r>
      <w:proofErr w:type="spellEnd"/>
      <w:r>
        <w:rPr>
          <w:sz w:val="19"/>
          <w:szCs w:val="19"/>
        </w:rPr>
        <w:t xml:space="preserve"> in foods &amp; nutrition from Chaudhary </w:t>
      </w:r>
      <w:proofErr w:type="spellStart"/>
      <w:r>
        <w:rPr>
          <w:sz w:val="19"/>
          <w:szCs w:val="19"/>
        </w:rPr>
        <w:t>Charan</w:t>
      </w:r>
      <w:proofErr w:type="spellEnd"/>
      <w:r>
        <w:rPr>
          <w:sz w:val="19"/>
          <w:szCs w:val="19"/>
        </w:rPr>
        <w:t xml:space="preserve"> Singh Haryana Agricultural University (CCSHAU), Haryana, India. She has also served as an assistant professor in the department of nutritional biology in Central university of Haryana and </w:t>
      </w:r>
      <w:r w:rsidR="00543021">
        <w:rPr>
          <w:sz w:val="19"/>
          <w:szCs w:val="19"/>
        </w:rPr>
        <w:t xml:space="preserve">as an </w:t>
      </w:r>
      <w:r>
        <w:rPr>
          <w:sz w:val="19"/>
          <w:szCs w:val="19"/>
        </w:rPr>
        <w:t>academic consultant to nutrition post graduate students in I</w:t>
      </w:r>
      <w:r w:rsidR="00C438FE">
        <w:rPr>
          <w:sz w:val="19"/>
          <w:szCs w:val="19"/>
        </w:rPr>
        <w:t xml:space="preserve">ndira </w:t>
      </w:r>
      <w:r>
        <w:rPr>
          <w:sz w:val="19"/>
          <w:szCs w:val="19"/>
        </w:rPr>
        <w:t>G</w:t>
      </w:r>
      <w:r w:rsidR="00C438FE">
        <w:rPr>
          <w:sz w:val="19"/>
          <w:szCs w:val="19"/>
        </w:rPr>
        <w:t xml:space="preserve">andhi </w:t>
      </w:r>
      <w:r>
        <w:rPr>
          <w:sz w:val="19"/>
          <w:szCs w:val="19"/>
        </w:rPr>
        <w:t>N</w:t>
      </w:r>
      <w:r w:rsidR="00C438FE">
        <w:rPr>
          <w:sz w:val="19"/>
          <w:szCs w:val="19"/>
        </w:rPr>
        <w:t xml:space="preserve">ational </w:t>
      </w:r>
      <w:r>
        <w:rPr>
          <w:sz w:val="19"/>
          <w:szCs w:val="19"/>
        </w:rPr>
        <w:t>O</w:t>
      </w:r>
      <w:r w:rsidR="00C438FE">
        <w:rPr>
          <w:sz w:val="19"/>
          <w:szCs w:val="19"/>
        </w:rPr>
        <w:t xml:space="preserve">pen </w:t>
      </w:r>
      <w:r>
        <w:rPr>
          <w:sz w:val="19"/>
          <w:szCs w:val="19"/>
        </w:rPr>
        <w:t>U</w:t>
      </w:r>
      <w:r w:rsidR="00C438FE">
        <w:rPr>
          <w:sz w:val="19"/>
          <w:szCs w:val="19"/>
        </w:rPr>
        <w:t>niversity (IGNOU)</w:t>
      </w:r>
      <w:r>
        <w:rPr>
          <w:sz w:val="19"/>
          <w:szCs w:val="19"/>
        </w:rPr>
        <w:t>, Delhi</w:t>
      </w:r>
      <w:r w:rsidR="00C438FE">
        <w:rPr>
          <w:sz w:val="19"/>
          <w:szCs w:val="19"/>
        </w:rPr>
        <w:t>, India</w:t>
      </w:r>
      <w:r w:rsidR="00861508" w:rsidRPr="0005164C">
        <w:rPr>
          <w:sz w:val="19"/>
          <w:szCs w:val="19"/>
        </w:rPr>
        <w:br/>
      </w:r>
    </w:p>
    <w:p w14:paraId="384745F8" w14:textId="77777777" w:rsidR="00543021" w:rsidRDefault="00543021" w:rsidP="00543021">
      <w:pPr>
        <w:autoSpaceDE w:val="0"/>
        <w:autoSpaceDN w:val="0"/>
        <w:adjustRightInd w:val="0"/>
        <w:ind w:left="1714"/>
        <w:jc w:val="left"/>
        <w:rPr>
          <w:b/>
          <w:sz w:val="19"/>
          <w:szCs w:val="19"/>
          <w:lang w:val="en-NZ"/>
        </w:rPr>
      </w:pPr>
    </w:p>
    <w:p w14:paraId="21540C78" w14:textId="5744F55A"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14:paraId="306F151C" w14:textId="0B856AA5" w:rsidR="00272C82" w:rsidRPr="0005164C" w:rsidRDefault="004F475E" w:rsidP="00861508">
      <w:pPr>
        <w:autoSpaceDE w:val="0"/>
        <w:autoSpaceDN w:val="0"/>
        <w:adjustRightInd w:val="0"/>
        <w:jc w:val="left"/>
        <w:rPr>
          <w:sz w:val="19"/>
          <w:szCs w:val="19"/>
          <w:lang w:val="en-NZ"/>
        </w:rPr>
      </w:pPr>
      <w:r>
        <w:rPr>
          <w:noProof/>
        </w:rPr>
        <w:pict w14:anchorId="6B70C0ED">
          <v:shape id="_x0000_s1038" type="#_x0000_t202" style="position:absolute;margin-left:12.95pt;margin-top:8.6pt;width:101.15pt;height:93.95pt;z-index:2;visibility:visible;mso-wrap-style:none;mso-width-percent:400;mso-height-percent:200;mso-wrap-distance-left:9pt;mso-wrap-distance-top:3.6pt;mso-wrap-distance-right:9pt;mso-wrap-distance-bottom:3.6pt;mso-position-horizontal-relative:text;mso-position-vertical-relative:text;mso-width-percent:400;mso-height-percent:200;mso-width-relative:margin;mso-height-relative:margin;v-text-anchor:top">
            <v:textbox style="mso-fit-shape-to-text:t">
              <w:txbxContent>
                <w:p w14:paraId="608D1798" w14:textId="1F09A688" w:rsidR="004F475E" w:rsidRDefault="004F475E">
                  <w:r>
                    <w:pict w14:anchorId="5499431B">
                      <v:shape id="_x0000_i1041" type="#_x0000_t75" style="width:85.9pt;height:85.9pt">
                        <v:imagedata r:id="rId6" o:title=""/>
                      </v:shape>
                    </w:pict>
                  </w:r>
                </w:p>
              </w:txbxContent>
            </v:textbox>
            <w10:wrap type="square"/>
          </v:shape>
        </w:pict>
      </w:r>
    </w:p>
    <w:p w14:paraId="4726B377" w14:textId="3DF0729A" w:rsidR="00272C82" w:rsidRPr="003436B3" w:rsidRDefault="00272C82" w:rsidP="009B58B7">
      <w:pPr>
        <w:autoSpaceDE w:val="0"/>
        <w:autoSpaceDN w:val="0"/>
        <w:adjustRightInd w:val="0"/>
        <w:jc w:val="left"/>
        <w:rPr>
          <w:b/>
          <w:bCs/>
          <w:sz w:val="19"/>
          <w:szCs w:val="19"/>
          <w:lang w:val="en-NZ"/>
        </w:rPr>
      </w:pPr>
      <w:r w:rsidRPr="005B7EEB">
        <w:rPr>
          <w:b/>
          <w:bCs/>
          <w:sz w:val="19"/>
          <w:szCs w:val="19"/>
          <w:lang w:val="en-NZ"/>
        </w:rPr>
        <w:t>Full Name</w:t>
      </w:r>
      <w:r w:rsidRPr="0005164C">
        <w:rPr>
          <w:sz w:val="19"/>
          <w:szCs w:val="19"/>
          <w:lang w:val="en-NZ"/>
        </w:rPr>
        <w:t>:</w:t>
      </w:r>
      <w:r w:rsidR="005B7EEB">
        <w:rPr>
          <w:sz w:val="19"/>
          <w:szCs w:val="19"/>
          <w:lang w:val="en-NZ"/>
        </w:rPr>
        <w:t xml:space="preserve"> Neera Parmar</w:t>
      </w:r>
    </w:p>
    <w:p w14:paraId="32BFC368" w14:textId="77777777" w:rsidR="00543021" w:rsidRPr="0005164C" w:rsidRDefault="00543021" w:rsidP="00543021">
      <w:pPr>
        <w:autoSpaceDE w:val="0"/>
        <w:autoSpaceDN w:val="0"/>
        <w:adjustRightInd w:val="0"/>
        <w:jc w:val="left"/>
        <w:rPr>
          <w:b/>
          <w:sz w:val="19"/>
          <w:szCs w:val="19"/>
          <w:lang w:val="en-NZ"/>
        </w:rPr>
      </w:pPr>
      <w:r w:rsidRPr="005B7EEB">
        <w:rPr>
          <w:b/>
          <w:bCs/>
          <w:sz w:val="19"/>
          <w:szCs w:val="19"/>
          <w:lang w:val="en-NZ"/>
        </w:rPr>
        <w:t>Contact number</w:t>
      </w:r>
      <w:r w:rsidRPr="0005164C">
        <w:rPr>
          <w:sz w:val="19"/>
          <w:szCs w:val="19"/>
          <w:lang w:val="en-NZ"/>
        </w:rPr>
        <w:t>:</w:t>
      </w:r>
      <w:r>
        <w:rPr>
          <w:sz w:val="19"/>
          <w:szCs w:val="19"/>
          <w:lang w:val="en-NZ"/>
        </w:rPr>
        <w:t xml:space="preserve"> 91-858-6077-974</w:t>
      </w:r>
      <w:r w:rsidRPr="0005164C">
        <w:rPr>
          <w:sz w:val="19"/>
          <w:szCs w:val="19"/>
          <w:lang w:val="en-NZ"/>
        </w:rPr>
        <w:br/>
      </w:r>
      <w:r w:rsidRPr="005B7EEB">
        <w:rPr>
          <w:b/>
          <w:bCs/>
          <w:sz w:val="19"/>
          <w:szCs w:val="19"/>
          <w:lang w:val="en-NZ"/>
        </w:rPr>
        <w:t>Twitter account:</w:t>
      </w:r>
      <w:r>
        <w:rPr>
          <w:sz w:val="19"/>
          <w:szCs w:val="19"/>
          <w:lang w:val="en-NZ"/>
        </w:rPr>
        <w:t xml:space="preserve"> @</w:t>
      </w:r>
      <w:proofErr w:type="spellStart"/>
      <w:r>
        <w:rPr>
          <w:sz w:val="19"/>
          <w:szCs w:val="19"/>
          <w:lang w:val="en-NZ"/>
        </w:rPr>
        <w:t>neera_parmar</w:t>
      </w:r>
      <w:proofErr w:type="spellEnd"/>
      <w:r w:rsidRPr="0005164C">
        <w:rPr>
          <w:sz w:val="19"/>
          <w:szCs w:val="19"/>
          <w:lang w:val="en-NZ"/>
        </w:rPr>
        <w:br/>
      </w:r>
      <w:r w:rsidRPr="005B7EEB">
        <w:rPr>
          <w:b/>
          <w:bCs/>
          <w:sz w:val="19"/>
          <w:szCs w:val="19"/>
          <w:lang w:val="en-NZ"/>
        </w:rPr>
        <w:t>Linked In account:</w:t>
      </w:r>
      <w:r>
        <w:rPr>
          <w:sz w:val="19"/>
          <w:szCs w:val="19"/>
          <w:lang w:val="en-NZ"/>
        </w:rPr>
        <w:t xml:space="preserve"> Neeraparmar20</w:t>
      </w:r>
    </w:p>
    <w:p w14:paraId="01B84B32" w14:textId="77777777" w:rsidR="00861508" w:rsidRDefault="00543021" w:rsidP="00543021">
      <w:pPr>
        <w:autoSpaceDE w:val="0"/>
        <w:autoSpaceDN w:val="0"/>
        <w:adjustRightInd w:val="0"/>
        <w:jc w:val="left"/>
        <w:rPr>
          <w:sz w:val="19"/>
          <w:szCs w:val="19"/>
          <w:lang w:val="en-NZ"/>
        </w:rPr>
      </w:pPr>
      <w:r w:rsidRPr="005B7EEB">
        <w:rPr>
          <w:b/>
          <w:bCs/>
          <w:sz w:val="19"/>
          <w:szCs w:val="19"/>
          <w:lang w:val="en-NZ"/>
        </w:rPr>
        <w:t>Session name/ number</w:t>
      </w:r>
      <w:r w:rsidRPr="0005164C">
        <w:rPr>
          <w:sz w:val="19"/>
          <w:szCs w:val="19"/>
          <w:lang w:val="en-NZ"/>
        </w:rPr>
        <w:t>:</w:t>
      </w:r>
      <w:r>
        <w:rPr>
          <w:sz w:val="19"/>
          <w:szCs w:val="19"/>
          <w:lang w:val="en-NZ"/>
        </w:rPr>
        <w:t xml:space="preserve"> Nutritional epidemiology </w:t>
      </w:r>
    </w:p>
    <w:p w14:paraId="16296B8C" w14:textId="77777777" w:rsidR="00543021" w:rsidRDefault="00543021" w:rsidP="00543021">
      <w:pPr>
        <w:autoSpaceDE w:val="0"/>
        <w:autoSpaceDN w:val="0"/>
        <w:adjustRightInd w:val="0"/>
        <w:jc w:val="left"/>
        <w:rPr>
          <w:sz w:val="19"/>
          <w:szCs w:val="19"/>
          <w:lang w:val="en-NZ"/>
        </w:rPr>
      </w:pPr>
      <w:r w:rsidRPr="005B7EEB">
        <w:rPr>
          <w:b/>
          <w:bCs/>
          <w:sz w:val="19"/>
          <w:szCs w:val="19"/>
          <w:lang w:val="en-NZ"/>
        </w:rPr>
        <w:t>Category</w:t>
      </w:r>
      <w:r w:rsidRPr="0005164C">
        <w:rPr>
          <w:sz w:val="19"/>
          <w:szCs w:val="19"/>
          <w:lang w:val="en-NZ"/>
        </w:rPr>
        <w:t>: (Poster presentation)</w:t>
      </w:r>
    </w:p>
    <w:p w14:paraId="4E0F9E0C" w14:textId="77777777" w:rsidR="00543021" w:rsidRPr="009B58B7" w:rsidRDefault="00543021" w:rsidP="00543021">
      <w:pPr>
        <w:autoSpaceDE w:val="0"/>
        <w:autoSpaceDN w:val="0"/>
        <w:adjustRightInd w:val="0"/>
        <w:jc w:val="left"/>
        <w:rPr>
          <w:sz w:val="19"/>
          <w:szCs w:val="19"/>
          <w:lang w:val="en-NZ"/>
        </w:rPr>
      </w:pPr>
      <w:r w:rsidRPr="005B7EEB">
        <w:rPr>
          <w:b/>
          <w:bCs/>
          <w:sz w:val="19"/>
          <w:szCs w:val="19"/>
          <w:lang w:val="en-NZ"/>
        </w:rPr>
        <w:t>Passport Number</w:t>
      </w:r>
      <w:r w:rsidRPr="005B7EEB">
        <w:rPr>
          <w:b/>
          <w:bCs/>
          <w:sz w:val="18"/>
          <w:szCs w:val="18"/>
          <w:lang w:val="en-IN"/>
        </w:rPr>
        <w:t>:</w:t>
      </w:r>
      <w:r>
        <w:rPr>
          <w:b/>
          <w:bCs/>
          <w:sz w:val="18"/>
          <w:szCs w:val="18"/>
          <w:lang w:val="en-IN"/>
        </w:rPr>
        <w:t xml:space="preserve"> Z4217559</w:t>
      </w:r>
    </w:p>
    <w:p w14:paraId="482F0814" w14:textId="77777777" w:rsidR="00543021" w:rsidRPr="009B58B7" w:rsidRDefault="00543021" w:rsidP="00543021">
      <w:pPr>
        <w:autoSpaceDE w:val="0"/>
        <w:autoSpaceDN w:val="0"/>
        <w:adjustRightInd w:val="0"/>
        <w:jc w:val="left"/>
        <w:rPr>
          <w:sz w:val="19"/>
          <w:szCs w:val="19"/>
          <w:lang w:val="en-NZ"/>
        </w:rPr>
      </w:pPr>
    </w:p>
    <w:sectPr w:rsidR="00543021" w:rsidRPr="009B58B7"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autami">
    <w:panose1 w:val="02000500000000000000"/>
    <w:charset w:val="01"/>
    <w:family w:val="roman"/>
    <w:pitch w:val="variable"/>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24B4D34"/>
    <w:multiLevelType w:val="hybridMultilevel"/>
    <w:tmpl w:val="28F005C0"/>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2641AD"/>
    <w:multiLevelType w:val="multilevel"/>
    <w:tmpl w:val="8DC0869C"/>
    <w:lvl w:ilvl="0">
      <w:start w:val="1"/>
      <w:numFmt w:val="decimal"/>
      <w:lvlText w:val="%1."/>
      <w:lvlJc w:val="left"/>
      <w:pPr>
        <w:tabs>
          <w:tab w:val="num" w:pos="360"/>
        </w:tabs>
        <w:ind w:left="360" w:hanging="360"/>
      </w:pPr>
    </w:lvl>
    <w:lvl w:ilvl="1">
      <w:start w:val="4"/>
      <w:numFmt w:val="lowerRoman"/>
      <w:lvlText w:val="%2."/>
      <w:lvlJc w:val="left"/>
      <w:pPr>
        <w:ind w:left="1440" w:hanging="72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0"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3"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5D850AC4"/>
    <w:multiLevelType w:val="hybridMultilevel"/>
    <w:tmpl w:val="9508F78A"/>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5"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7"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8"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5"/>
  </w:num>
  <w:num w:numId="3">
    <w:abstractNumId w:val="5"/>
  </w:num>
  <w:num w:numId="4">
    <w:abstractNumId w:val="10"/>
  </w:num>
  <w:num w:numId="5">
    <w:abstractNumId w:val="10"/>
  </w:num>
  <w:num w:numId="6">
    <w:abstractNumId w:val="10"/>
  </w:num>
  <w:num w:numId="7">
    <w:abstractNumId w:val="10"/>
  </w:num>
  <w:num w:numId="8">
    <w:abstractNumId w:val="12"/>
  </w:num>
  <w:num w:numId="9">
    <w:abstractNumId w:val="16"/>
  </w:num>
  <w:num w:numId="10">
    <w:abstractNumId w:val="9"/>
  </w:num>
  <w:num w:numId="11">
    <w:abstractNumId w:val="3"/>
  </w:num>
  <w:num w:numId="12">
    <w:abstractNumId w:val="19"/>
  </w:num>
  <w:num w:numId="13">
    <w:abstractNumId w:val="11"/>
  </w:num>
  <w:num w:numId="14">
    <w:abstractNumId w:val="13"/>
  </w:num>
  <w:num w:numId="15">
    <w:abstractNumId w:val="6"/>
    <w:lvlOverride w:ilvl="0">
      <w:startOverride w:val="1"/>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2"/>
  </w:num>
  <w:num w:numId="21">
    <w:abstractNumId w:val="1"/>
  </w:num>
  <w:num w:numId="22">
    <w:abstractNumId w:val="14"/>
  </w:num>
  <w:num w:numId="23">
    <w:abstractNumId w:val="17"/>
  </w:num>
  <w:num w:numId="24">
    <w:abstractNumId w:val="18"/>
  </w:num>
  <w:num w:numId="25">
    <w:abstractNumId w:val="0"/>
  </w:num>
  <w:num w:numId="26">
    <w:abstractNumId w:val="8"/>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embedSystemFont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oNotHyphenateCaps/>
  <w:characterSpacingControl w:val="doNotCompress"/>
  <w:doNotValidateAgainstSchema/>
  <w:doNotDemarcateInvalidXml/>
  <w:compat>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A59A6"/>
    <w:rsid w:val="0004390D"/>
    <w:rsid w:val="00045003"/>
    <w:rsid w:val="0005164C"/>
    <w:rsid w:val="000B4641"/>
    <w:rsid w:val="0010711E"/>
    <w:rsid w:val="00127EDD"/>
    <w:rsid w:val="001D6FDC"/>
    <w:rsid w:val="002043C0"/>
    <w:rsid w:val="00272C82"/>
    <w:rsid w:val="00276735"/>
    <w:rsid w:val="002864A3"/>
    <w:rsid w:val="002B3B81"/>
    <w:rsid w:val="003436B3"/>
    <w:rsid w:val="00351E9B"/>
    <w:rsid w:val="003A47B5"/>
    <w:rsid w:val="003A59A6"/>
    <w:rsid w:val="003C0794"/>
    <w:rsid w:val="003D1378"/>
    <w:rsid w:val="004059FE"/>
    <w:rsid w:val="004227FF"/>
    <w:rsid w:val="004445B3"/>
    <w:rsid w:val="004F475E"/>
    <w:rsid w:val="00543021"/>
    <w:rsid w:val="005B520E"/>
    <w:rsid w:val="005B535B"/>
    <w:rsid w:val="005B7EEB"/>
    <w:rsid w:val="005D0498"/>
    <w:rsid w:val="006108A4"/>
    <w:rsid w:val="00663E31"/>
    <w:rsid w:val="006C4648"/>
    <w:rsid w:val="0072064C"/>
    <w:rsid w:val="007442B3"/>
    <w:rsid w:val="00753F7B"/>
    <w:rsid w:val="0078398E"/>
    <w:rsid w:val="00787C5A"/>
    <w:rsid w:val="007919DE"/>
    <w:rsid w:val="007C0308"/>
    <w:rsid w:val="007F7B39"/>
    <w:rsid w:val="008014D2"/>
    <w:rsid w:val="008054BC"/>
    <w:rsid w:val="00812538"/>
    <w:rsid w:val="00841147"/>
    <w:rsid w:val="00861508"/>
    <w:rsid w:val="00883A50"/>
    <w:rsid w:val="008A55B5"/>
    <w:rsid w:val="008A75C8"/>
    <w:rsid w:val="00907876"/>
    <w:rsid w:val="009516A9"/>
    <w:rsid w:val="0097508D"/>
    <w:rsid w:val="009B58B7"/>
    <w:rsid w:val="009D49B8"/>
    <w:rsid w:val="00A510F7"/>
    <w:rsid w:val="00A861A2"/>
    <w:rsid w:val="00AC6519"/>
    <w:rsid w:val="00C438FE"/>
    <w:rsid w:val="00C65D4F"/>
    <w:rsid w:val="00C8004D"/>
    <w:rsid w:val="00CB1404"/>
    <w:rsid w:val="00CB66E6"/>
    <w:rsid w:val="00D319E1"/>
    <w:rsid w:val="00D9156D"/>
    <w:rsid w:val="00E177DC"/>
    <w:rsid w:val="00E91219"/>
    <w:rsid w:val="00E918C4"/>
    <w:rsid w:val="00EA506F"/>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9"/>
    <o:shapelayout v:ext="edit">
      <o:idmap v:ext="edit" data="1"/>
    </o:shapelayout>
  </w:shapeDefaults>
  <w:decimalSymbol w:val="."/>
  <w:listSeparator w:val=","/>
  <w14:docId w14:val="21233D79"/>
  <w15:chartTrackingRefBased/>
  <w15:docId w15:val="{2E5E335E-D211-460A-B93A-3F317ED5D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IN" w:eastAsia="en-IN" w:bidi="hi-IN"/>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35B"/>
    <w:pPr>
      <w:jc w:val="center"/>
    </w:pPr>
    <w:rPr>
      <w:rFonts w:ascii="Times New Roman" w:hAnsi="Times New Roman"/>
      <w:lang w:val="en-US" w:eastAsia="en-US" w:bidi="ar-SA"/>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bidi="ar-SA"/>
    </w:rPr>
  </w:style>
  <w:style w:type="paragraph" w:customStyle="1" w:styleId="Affiliation">
    <w:name w:val="Affiliation"/>
    <w:uiPriority w:val="99"/>
    <w:pPr>
      <w:jc w:val="center"/>
    </w:pPr>
    <w:rPr>
      <w:rFonts w:ascii="Times New Roman" w:hAnsi="Times New Roman"/>
      <w:lang w:val="en-US" w:eastAsia="en-US" w:bidi="ar-SA"/>
    </w:rPr>
  </w:style>
  <w:style w:type="paragraph" w:customStyle="1" w:styleId="Author">
    <w:name w:val="Author"/>
    <w:uiPriority w:val="99"/>
    <w:pPr>
      <w:spacing w:before="360" w:after="40"/>
      <w:jc w:val="center"/>
    </w:pPr>
    <w:rPr>
      <w:rFonts w:ascii="Times New Roman" w:hAnsi="Times New Roman"/>
      <w:noProof/>
      <w:sz w:val="22"/>
      <w:szCs w:val="22"/>
      <w:lang w:val="en-US" w:eastAsia="en-US" w:bidi="ar-SA"/>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bidi="ar-SA"/>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bidi="ar-SA"/>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bidi="ar-SA"/>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bidi="ar-SA"/>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bidi="ar-SA"/>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bidi="ar-SA"/>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bidi="ar-SA"/>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bidi="ar-SA"/>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bidi="ar-SA"/>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bidi="ar-SA"/>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NoSpacing">
    <w:name w:val="No Spacing"/>
    <w:uiPriority w:val="1"/>
    <w:qFormat/>
    <w:rsid w:val="00A861A2"/>
    <w:pPr>
      <w:jc w:val="center"/>
    </w:pPr>
    <w:rPr>
      <w:rFonts w:ascii="Times New Roman" w:hAnsi="Times New Roman"/>
      <w:lang w:val="en-US" w:eastAsia="en-US" w:bidi="ar-SA"/>
    </w:rPr>
  </w:style>
  <w:style w:type="paragraph" w:styleId="ListParagraph">
    <w:name w:val="List Paragraph"/>
    <w:basedOn w:val="Normal"/>
    <w:uiPriority w:val="34"/>
    <w:qFormat/>
    <w:rsid w:val="0004500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585</Words>
  <Characters>3340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Prasoon, Pete</cp:lastModifiedBy>
  <cp:revision>4</cp:revision>
  <dcterms:created xsi:type="dcterms:W3CDTF">2019-12-15T17:49:00Z</dcterms:created>
  <dcterms:modified xsi:type="dcterms:W3CDTF">2019-12-15T18:04:00Z</dcterms:modified>
</cp:coreProperties>
</file>