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758" w:rsidRDefault="00693758" w:rsidP="00693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3758" w:rsidRPr="00693758" w:rsidRDefault="00693758" w:rsidP="00693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75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93758" w:rsidRPr="00693758" w:rsidRDefault="00693758" w:rsidP="00693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758">
        <w:rPr>
          <w:rFonts w:ascii="Times New Roman" w:hAnsi="Times New Roman" w:cs="Times New Roman"/>
          <w:sz w:val="24"/>
          <w:szCs w:val="24"/>
        </w:rPr>
        <w:t>The objective of this work is to develop an Emergency Plan for the management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758">
        <w:rPr>
          <w:rFonts w:ascii="Times New Roman" w:hAnsi="Times New Roman" w:cs="Times New Roman"/>
          <w:sz w:val="24"/>
          <w:szCs w:val="24"/>
        </w:rPr>
        <w:t>of household waste, the implementation of which wil</w:t>
      </w:r>
      <w:r>
        <w:rPr>
          <w:rFonts w:ascii="Times New Roman" w:hAnsi="Times New Roman" w:cs="Times New Roman"/>
          <w:sz w:val="24"/>
          <w:szCs w:val="24"/>
        </w:rPr>
        <w:t xml:space="preserve">l contribute to the improvement </w:t>
      </w:r>
      <w:r w:rsidRPr="00693758">
        <w:rPr>
          <w:rFonts w:ascii="Times New Roman" w:hAnsi="Times New Roman" w:cs="Times New Roman"/>
          <w:sz w:val="24"/>
          <w:szCs w:val="24"/>
        </w:rPr>
        <w:t>of public health while respecting environmental, techni</w:t>
      </w:r>
      <w:r>
        <w:rPr>
          <w:rFonts w:ascii="Times New Roman" w:hAnsi="Times New Roman" w:cs="Times New Roman"/>
          <w:sz w:val="24"/>
          <w:szCs w:val="24"/>
        </w:rPr>
        <w:t xml:space="preserve">cal and socio-cultural </w:t>
      </w:r>
      <w:r w:rsidRPr="00693758">
        <w:rPr>
          <w:rFonts w:ascii="Times New Roman" w:hAnsi="Times New Roman" w:cs="Times New Roman"/>
          <w:sz w:val="24"/>
          <w:szCs w:val="24"/>
        </w:rPr>
        <w:t>concerns. The city of Ndjamena is confronted</w:t>
      </w:r>
      <w:r>
        <w:rPr>
          <w:rFonts w:ascii="Times New Roman" w:hAnsi="Times New Roman" w:cs="Times New Roman"/>
          <w:sz w:val="24"/>
          <w:szCs w:val="24"/>
        </w:rPr>
        <w:t xml:space="preserve"> with important problems of the </w:t>
      </w:r>
      <w:r w:rsidRPr="00693758">
        <w:rPr>
          <w:rFonts w:ascii="Times New Roman" w:hAnsi="Times New Roman" w:cs="Times New Roman"/>
          <w:sz w:val="24"/>
          <w:szCs w:val="24"/>
        </w:rPr>
        <w:t xml:space="preserve">evacuation of the rainwater, because of an extremely </w:t>
      </w:r>
      <w:bookmarkStart w:id="0" w:name="_GoBack"/>
      <w:bookmarkEnd w:id="0"/>
      <w:r w:rsidRPr="00693758">
        <w:rPr>
          <w:rFonts w:ascii="Times New Roman" w:hAnsi="Times New Roman" w:cs="Times New Roman"/>
          <w:sz w:val="24"/>
          <w:szCs w:val="24"/>
        </w:rPr>
        <w:t xml:space="preserve">flat </w:t>
      </w:r>
      <w:r>
        <w:rPr>
          <w:rFonts w:ascii="Times New Roman" w:hAnsi="Times New Roman" w:cs="Times New Roman"/>
          <w:sz w:val="24"/>
          <w:szCs w:val="24"/>
        </w:rPr>
        <w:t xml:space="preserve">relief, a network insufficient, </w:t>
      </w:r>
      <w:r w:rsidRPr="00693758">
        <w:rPr>
          <w:rFonts w:ascii="Times New Roman" w:hAnsi="Times New Roman" w:cs="Times New Roman"/>
          <w:sz w:val="24"/>
          <w:szCs w:val="24"/>
        </w:rPr>
        <w:t xml:space="preserve">deteriorated, </w:t>
      </w:r>
      <w:r w:rsidRPr="00693758">
        <w:rPr>
          <w:rFonts w:ascii="Times New Roman" w:hAnsi="Times New Roman" w:cs="Times New Roman"/>
          <w:sz w:val="24"/>
          <w:szCs w:val="24"/>
        </w:rPr>
        <w:t>and badly</w:t>
      </w:r>
      <w:r w:rsidRPr="00693758">
        <w:rPr>
          <w:rFonts w:ascii="Times New Roman" w:hAnsi="Times New Roman" w:cs="Times New Roman"/>
          <w:sz w:val="24"/>
          <w:szCs w:val="24"/>
        </w:rPr>
        <w:t xml:space="preserve"> maintained and gutters frequently obstructed, b</w:t>
      </w:r>
      <w:r>
        <w:rPr>
          <w:rFonts w:ascii="Times New Roman" w:hAnsi="Times New Roman" w:cs="Times New Roman"/>
          <w:sz w:val="24"/>
          <w:szCs w:val="24"/>
        </w:rPr>
        <w:t xml:space="preserve">ecause of the </w:t>
      </w:r>
      <w:r w:rsidRPr="00693758">
        <w:rPr>
          <w:rFonts w:ascii="Times New Roman" w:hAnsi="Times New Roman" w:cs="Times New Roman"/>
          <w:sz w:val="24"/>
          <w:szCs w:val="24"/>
        </w:rPr>
        <w:t xml:space="preserve">excess of wind sands and voluntary waste disposal </w:t>
      </w:r>
      <w:r>
        <w:rPr>
          <w:rFonts w:ascii="Times New Roman" w:hAnsi="Times New Roman" w:cs="Times New Roman"/>
          <w:sz w:val="24"/>
          <w:szCs w:val="24"/>
        </w:rPr>
        <w:t xml:space="preserve">by the inhabitants. There is no </w:t>
      </w:r>
      <w:r w:rsidRPr="00693758">
        <w:rPr>
          <w:rFonts w:ascii="Times New Roman" w:hAnsi="Times New Roman" w:cs="Times New Roman"/>
          <w:sz w:val="24"/>
          <w:szCs w:val="24"/>
        </w:rPr>
        <w:t>sewerage system. The concessions have rudimentary</w:t>
      </w:r>
      <w:r>
        <w:rPr>
          <w:rFonts w:ascii="Times New Roman" w:hAnsi="Times New Roman" w:cs="Times New Roman"/>
          <w:sz w:val="24"/>
          <w:szCs w:val="24"/>
        </w:rPr>
        <w:t xml:space="preserve"> latrines, consisting of a hole </w:t>
      </w:r>
      <w:r w:rsidRPr="00693758">
        <w:rPr>
          <w:rFonts w:ascii="Times New Roman" w:hAnsi="Times New Roman" w:cs="Times New Roman"/>
          <w:sz w:val="24"/>
          <w:szCs w:val="24"/>
        </w:rPr>
        <w:t>dug in the ground of the court. The discharge of excreta is often done directly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Pr="00693758">
        <w:rPr>
          <w:rFonts w:ascii="Times New Roman" w:hAnsi="Times New Roman" w:cs="Times New Roman"/>
          <w:sz w:val="24"/>
          <w:szCs w:val="24"/>
        </w:rPr>
        <w:t>public roads. The City of Ndjamena produces ab</w:t>
      </w:r>
      <w:r>
        <w:rPr>
          <w:rFonts w:ascii="Times New Roman" w:hAnsi="Times New Roman" w:cs="Times New Roman"/>
          <w:sz w:val="24"/>
          <w:szCs w:val="24"/>
        </w:rPr>
        <w:t xml:space="preserve">out 600 tons of waste a day, of </w:t>
      </w:r>
      <w:r w:rsidRPr="00693758">
        <w:rPr>
          <w:rFonts w:ascii="Times New Roman" w:hAnsi="Times New Roman" w:cs="Times New Roman"/>
          <w:sz w:val="24"/>
          <w:szCs w:val="24"/>
        </w:rPr>
        <w:t>which only a small part (15 to 20%) is collected an</w:t>
      </w:r>
      <w:r>
        <w:rPr>
          <w:rFonts w:ascii="Times New Roman" w:hAnsi="Times New Roman" w:cs="Times New Roman"/>
          <w:sz w:val="24"/>
          <w:szCs w:val="24"/>
        </w:rPr>
        <w:t xml:space="preserve">d then transported in the urban </w:t>
      </w:r>
      <w:r w:rsidRPr="00693758">
        <w:rPr>
          <w:rFonts w:ascii="Times New Roman" w:hAnsi="Times New Roman" w:cs="Times New Roman"/>
          <w:sz w:val="24"/>
          <w:szCs w:val="24"/>
        </w:rPr>
        <w:t>periphery to landfills. In May and June 2013, the m</w:t>
      </w:r>
      <w:r>
        <w:rPr>
          <w:rFonts w:ascii="Times New Roman" w:hAnsi="Times New Roman" w:cs="Times New Roman"/>
          <w:sz w:val="24"/>
          <w:szCs w:val="24"/>
        </w:rPr>
        <w:t xml:space="preserve">anual drilling water, raw water </w:t>
      </w:r>
      <w:r w:rsidRPr="00693758">
        <w:rPr>
          <w:rFonts w:ascii="Times New Roman" w:hAnsi="Times New Roman" w:cs="Times New Roman"/>
          <w:sz w:val="24"/>
          <w:szCs w:val="24"/>
        </w:rPr>
        <w:t>from the Chadian Water Company (STE) of the city</w:t>
      </w:r>
      <w:r>
        <w:rPr>
          <w:rFonts w:ascii="Times New Roman" w:hAnsi="Times New Roman" w:cs="Times New Roman"/>
          <w:sz w:val="24"/>
          <w:szCs w:val="24"/>
        </w:rPr>
        <w:t xml:space="preserve"> of N'Djamena was analyzed. The </w:t>
      </w:r>
      <w:r w:rsidRPr="00693758">
        <w:rPr>
          <w:rFonts w:ascii="Times New Roman" w:hAnsi="Times New Roman" w:cs="Times New Roman"/>
          <w:sz w:val="24"/>
          <w:szCs w:val="24"/>
        </w:rPr>
        <w:t>investigation revealed that 40% of the 52 bore</w:t>
      </w:r>
      <w:r>
        <w:rPr>
          <w:rFonts w:ascii="Times New Roman" w:hAnsi="Times New Roman" w:cs="Times New Roman"/>
          <w:sz w:val="24"/>
          <w:szCs w:val="24"/>
        </w:rPr>
        <w:t xml:space="preserve">holes equipped with hand pumps, </w:t>
      </w:r>
      <w:r w:rsidRPr="00693758">
        <w:rPr>
          <w:rFonts w:ascii="Times New Roman" w:hAnsi="Times New Roman" w:cs="Times New Roman"/>
          <w:sz w:val="24"/>
          <w:szCs w:val="24"/>
        </w:rPr>
        <w:t>classified by the JMP as improved sources, are contaminated by fecal bacteria (</w:t>
      </w:r>
      <w:r w:rsidRPr="00693758">
        <w:rPr>
          <w:rFonts w:ascii="Times New Roman" w:hAnsi="Times New Roman" w:cs="Times New Roman"/>
          <w:i/>
          <w:iCs/>
          <w:sz w:val="24"/>
          <w:szCs w:val="24"/>
        </w:rPr>
        <w:t>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758">
        <w:rPr>
          <w:rFonts w:ascii="Times New Roman" w:hAnsi="Times New Roman" w:cs="Times New Roman"/>
          <w:i/>
          <w:iCs/>
          <w:sz w:val="24"/>
          <w:szCs w:val="24"/>
        </w:rPr>
        <w:t xml:space="preserve">coli </w:t>
      </w:r>
      <w:r w:rsidRPr="00693758">
        <w:rPr>
          <w:rFonts w:ascii="Times New Roman" w:hAnsi="Times New Roman" w:cs="Times New Roman"/>
          <w:sz w:val="24"/>
          <w:szCs w:val="24"/>
        </w:rPr>
        <w:t xml:space="preserve">and/or </w:t>
      </w:r>
      <w:r w:rsidRPr="00693758">
        <w:rPr>
          <w:rFonts w:ascii="Times New Roman" w:hAnsi="Times New Roman" w:cs="Times New Roman"/>
          <w:i/>
          <w:iCs/>
          <w:sz w:val="24"/>
          <w:szCs w:val="24"/>
        </w:rPr>
        <w:t>enterococci</w:t>
      </w:r>
      <w:r w:rsidRPr="00693758">
        <w:rPr>
          <w:rFonts w:ascii="Times New Roman" w:hAnsi="Times New Roman" w:cs="Times New Roman"/>
          <w:sz w:val="24"/>
          <w:szCs w:val="24"/>
        </w:rPr>
        <w:t xml:space="preserve">). Furthermore, 23% of </w:t>
      </w:r>
      <w:r>
        <w:rPr>
          <w:rFonts w:ascii="Times New Roman" w:hAnsi="Times New Roman" w:cs="Times New Roman"/>
          <w:sz w:val="24"/>
          <w:szCs w:val="24"/>
        </w:rPr>
        <w:t xml:space="preserve">the raw water sampled from STE, </w:t>
      </w:r>
      <w:r w:rsidRPr="00693758">
        <w:rPr>
          <w:rFonts w:ascii="Times New Roman" w:hAnsi="Times New Roman" w:cs="Times New Roman"/>
          <w:sz w:val="24"/>
          <w:szCs w:val="24"/>
        </w:rPr>
        <w:t>which distributes water to the households, contained</w:t>
      </w:r>
      <w:r>
        <w:rPr>
          <w:rFonts w:ascii="Times New Roman" w:hAnsi="Times New Roman" w:cs="Times New Roman"/>
          <w:sz w:val="24"/>
          <w:szCs w:val="24"/>
        </w:rPr>
        <w:t xml:space="preserve"> fecal bacteria. This situation </w:t>
      </w:r>
      <w:r w:rsidRPr="00693758">
        <w:rPr>
          <w:rFonts w:ascii="Times New Roman" w:hAnsi="Times New Roman" w:cs="Times New Roman"/>
          <w:sz w:val="24"/>
          <w:szCs w:val="24"/>
        </w:rPr>
        <w:t>is disastrous for the health of the inhabitants and the quality of their environment.</w:t>
      </w:r>
    </w:p>
    <w:p w:rsidR="003605A6" w:rsidRPr="00693758" w:rsidRDefault="00693758" w:rsidP="00693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758">
        <w:rPr>
          <w:rFonts w:ascii="Times New Roman" w:hAnsi="Times New Roman" w:cs="Times New Roman"/>
          <w:sz w:val="24"/>
          <w:szCs w:val="24"/>
        </w:rPr>
        <w:t>It causes pollution of soil and groundwater and</w:t>
      </w:r>
      <w:r>
        <w:rPr>
          <w:rFonts w:ascii="Times New Roman" w:hAnsi="Times New Roman" w:cs="Times New Roman"/>
          <w:sz w:val="24"/>
          <w:szCs w:val="24"/>
        </w:rPr>
        <w:t xml:space="preserve"> increases the proliferation of </w:t>
      </w:r>
      <w:r w:rsidRPr="00693758">
        <w:rPr>
          <w:rFonts w:ascii="Times New Roman" w:hAnsi="Times New Roman" w:cs="Times New Roman"/>
          <w:sz w:val="24"/>
          <w:szCs w:val="24"/>
        </w:rPr>
        <w:t>waterborne diseases, such as cholera, typhoid fever,</w:t>
      </w:r>
      <w:r>
        <w:rPr>
          <w:rFonts w:ascii="Times New Roman" w:hAnsi="Times New Roman" w:cs="Times New Roman"/>
          <w:sz w:val="24"/>
          <w:szCs w:val="24"/>
        </w:rPr>
        <w:t xml:space="preserve"> malaria, diarrhea, especially </w:t>
      </w:r>
      <w:r w:rsidRPr="00693758">
        <w:rPr>
          <w:rFonts w:ascii="Times New Roman" w:hAnsi="Times New Roman" w:cs="Times New Roman"/>
          <w:sz w:val="24"/>
          <w:szCs w:val="24"/>
        </w:rPr>
        <w:t>in children. The dispersion of the plastic bags gene</w:t>
      </w:r>
      <w:r>
        <w:rPr>
          <w:rFonts w:ascii="Times New Roman" w:hAnsi="Times New Roman" w:cs="Times New Roman"/>
          <w:sz w:val="24"/>
          <w:szCs w:val="24"/>
        </w:rPr>
        <w:t xml:space="preserve">rates a very detrimental visual </w:t>
      </w:r>
      <w:r w:rsidRPr="00693758">
        <w:rPr>
          <w:rFonts w:ascii="Times New Roman" w:hAnsi="Times New Roman" w:cs="Times New Roman"/>
          <w:sz w:val="24"/>
          <w:szCs w:val="24"/>
        </w:rPr>
        <w:t>pollution for the urban and physical image which</w:t>
      </w:r>
      <w:r>
        <w:rPr>
          <w:rFonts w:ascii="Times New Roman" w:hAnsi="Times New Roman" w:cs="Times New Roman"/>
          <w:sz w:val="24"/>
          <w:szCs w:val="24"/>
        </w:rPr>
        <w:t xml:space="preserve"> is extremely dangerous for the </w:t>
      </w:r>
      <w:r w:rsidRPr="00693758">
        <w:rPr>
          <w:rFonts w:ascii="Times New Roman" w:hAnsi="Times New Roman" w:cs="Times New Roman"/>
          <w:sz w:val="24"/>
          <w:szCs w:val="24"/>
        </w:rPr>
        <w:t>animals. The various methods of waste manage</w:t>
      </w:r>
      <w:r>
        <w:rPr>
          <w:rFonts w:ascii="Times New Roman" w:hAnsi="Times New Roman" w:cs="Times New Roman"/>
          <w:sz w:val="24"/>
          <w:szCs w:val="24"/>
        </w:rPr>
        <w:t xml:space="preserve">ment raise many questions about </w:t>
      </w:r>
      <w:r w:rsidRPr="00693758">
        <w:rPr>
          <w:rFonts w:ascii="Times New Roman" w:hAnsi="Times New Roman" w:cs="Times New Roman"/>
          <w:sz w:val="24"/>
          <w:szCs w:val="24"/>
        </w:rPr>
        <w:t>the health risks they may have, the measure</w:t>
      </w:r>
      <w:r>
        <w:rPr>
          <w:rFonts w:ascii="Times New Roman" w:hAnsi="Times New Roman" w:cs="Times New Roman"/>
          <w:sz w:val="24"/>
          <w:szCs w:val="24"/>
        </w:rPr>
        <w:t xml:space="preserve">s taken to control them and the </w:t>
      </w:r>
      <w:r w:rsidRPr="00693758">
        <w:rPr>
          <w:rFonts w:ascii="Times New Roman" w:hAnsi="Times New Roman" w:cs="Times New Roman"/>
          <w:sz w:val="24"/>
          <w:szCs w:val="24"/>
        </w:rPr>
        <w:t>associated monitoring and monitoring mechanisms</w:t>
      </w:r>
      <w:r>
        <w:rPr>
          <w:rFonts w:ascii="FranklinGothic-Book" w:hAnsi="FranklinGothic-Book" w:cs="FranklinGothic-Book"/>
          <w:sz w:val="20"/>
          <w:szCs w:val="20"/>
        </w:rPr>
        <w:t>.</w:t>
      </w:r>
    </w:p>
    <w:sectPr w:rsidR="003605A6" w:rsidRPr="00693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Gothic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58"/>
    <w:rsid w:val="003605A6"/>
    <w:rsid w:val="0069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6B5A14-11EA-40AE-AC51-4655E6BB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2019-06-18T05:38:00Z</dcterms:created>
  <dcterms:modified xsi:type="dcterms:W3CDTF">2019-06-18T05:43:00Z</dcterms:modified>
</cp:coreProperties>
</file>