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DEA1E2" w14:textId="77777777" w:rsidR="00C9233E" w:rsidRDefault="00572047" w:rsidP="00C9233E">
      <w:pPr>
        <w:keepNext/>
      </w:pPr>
      <w:r>
        <w:rPr>
          <w:b/>
          <w:noProof/>
          <w:lang w:eastAsia="en-US"/>
        </w:rPr>
        <w:t xml:space="preserve">          </w:t>
      </w:r>
      <w:r w:rsidR="00730781">
        <w:rPr>
          <w:b/>
          <w:noProof/>
          <w:lang w:eastAsia="en-US"/>
        </w:rPr>
        <w:drawing>
          <wp:inline distT="0" distB="0" distL="0" distR="0" wp14:anchorId="46CBE34B" wp14:editId="16DB9D99">
            <wp:extent cx="3045279" cy="2627482"/>
            <wp:effectExtent l="0" t="0" r="3175" b="0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073" cy="2629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lang w:eastAsia="en-US"/>
        </w:rPr>
        <w:t xml:space="preserve">                         </w:t>
      </w:r>
      <w:r w:rsidRPr="00572047">
        <w:drawing>
          <wp:inline distT="0" distB="0" distL="0" distR="0" wp14:anchorId="0239B8E6" wp14:editId="7B76F983">
            <wp:extent cx="1429544" cy="1600200"/>
            <wp:effectExtent l="0" t="0" r="0" b="0"/>
            <wp:docPr id="1" name="Picture 11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7" name="Picture 11"/>
                    <pic:cNvPicPr>
                      <a:picLocks noGrp="1"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115" cy="1604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val="1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noProof/>
          <w:lang w:eastAsia="en-US"/>
        </w:rPr>
        <w:t xml:space="preserve">                                         </w:t>
      </w:r>
      <w:r>
        <w:t xml:space="preserve">                                              </w:t>
      </w:r>
    </w:p>
    <w:p w14:paraId="4DF52B46" w14:textId="77777777" w:rsidR="00C9233E" w:rsidRPr="00B03DB8" w:rsidRDefault="00572047" w:rsidP="00C9233E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ab/>
      </w:r>
      <w:r>
        <w:rPr>
          <w:color w:val="0000FF"/>
          <w:sz w:val="22"/>
          <w:szCs w:val="22"/>
        </w:rPr>
        <w:tab/>
      </w:r>
      <w:r w:rsidR="00C9233E" w:rsidRPr="00B03DB8"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 </w:t>
      </w:r>
      <w:r>
        <w:rPr>
          <w:color w:val="0000FF"/>
          <w:sz w:val="22"/>
          <w:szCs w:val="22"/>
        </w:rPr>
        <w:tab/>
      </w:r>
    </w:p>
    <w:p w14:paraId="518A03E8" w14:textId="77777777" w:rsidR="00C9233E" w:rsidRDefault="00C9233E" w:rsidP="00C9233E">
      <w:pPr>
        <w:rPr>
          <w:rFonts w:eastAsia="MS PGothic"/>
          <w:b/>
          <w:color w:val="000000"/>
          <w:sz w:val="28"/>
          <w:szCs w:val="28"/>
        </w:rPr>
      </w:pPr>
    </w:p>
    <w:p w14:paraId="36C4AF34" w14:textId="77777777" w:rsidR="00C9233E" w:rsidRDefault="00C9233E" w:rsidP="00C9233E">
      <w:pPr>
        <w:rPr>
          <w:rFonts w:eastAsia="MS PGothic"/>
          <w:b/>
          <w:color w:val="000000"/>
          <w:sz w:val="28"/>
          <w:szCs w:val="28"/>
        </w:rPr>
      </w:pPr>
    </w:p>
    <w:p w14:paraId="32822227" w14:textId="77777777" w:rsidR="00C9233E" w:rsidRPr="00637643" w:rsidRDefault="00C9233E" w:rsidP="00C9233E">
      <w:pPr>
        <w:autoSpaceDE w:val="0"/>
        <w:autoSpaceDN w:val="0"/>
        <w:adjustRightInd w:val="0"/>
        <w:jc w:val="center"/>
        <w:rPr>
          <w:rFonts w:ascii="Bell MT" w:eastAsia="DejaVu LGC Sans" w:hAnsi="Bell MT"/>
          <w:b/>
          <w:sz w:val="28"/>
          <w:szCs w:val="28"/>
          <w:lang w:val="en-GB" w:eastAsia="zh-CN" w:bidi="he-IL"/>
        </w:rPr>
      </w:pPr>
      <w:r>
        <w:rPr>
          <w:rFonts w:eastAsia="MS PGothic"/>
          <w:b/>
          <w:color w:val="000000"/>
          <w:sz w:val="28"/>
          <w:szCs w:val="28"/>
        </w:rPr>
        <w:t>Title:</w:t>
      </w:r>
      <w:r w:rsidRPr="00A82A3D">
        <w:rPr>
          <w:rFonts w:ascii="Bell MT" w:hAnsi="Bell MT"/>
          <w:b/>
          <w:sz w:val="32"/>
          <w:szCs w:val="32"/>
          <w:lang w:val="en-GB"/>
        </w:rPr>
        <w:t xml:space="preserve"> </w:t>
      </w:r>
      <w:r>
        <w:rPr>
          <w:rFonts w:ascii="Bell MT" w:hAnsi="Bell MT"/>
          <w:b/>
          <w:sz w:val="32"/>
          <w:szCs w:val="32"/>
          <w:lang w:val="en-GB"/>
        </w:rPr>
        <w:t>Mode</w:t>
      </w:r>
      <w:r w:rsidRPr="00C87C09">
        <w:rPr>
          <w:rFonts w:ascii="Bell MT" w:hAnsi="Bell MT"/>
          <w:b/>
          <w:sz w:val="32"/>
          <w:szCs w:val="32"/>
          <w:lang w:val="en-GB"/>
        </w:rPr>
        <w:t>lling</w:t>
      </w:r>
      <w:r w:rsidRPr="00637643">
        <w:rPr>
          <w:rFonts w:ascii="Bell MT" w:hAnsi="Bell MT"/>
          <w:b/>
          <w:sz w:val="32"/>
          <w:szCs w:val="32"/>
        </w:rPr>
        <w:t xml:space="preserve"> the </w:t>
      </w:r>
      <w:r>
        <w:rPr>
          <w:rFonts w:ascii="Bell MT" w:hAnsi="Bell MT"/>
          <w:b/>
          <w:sz w:val="32"/>
          <w:szCs w:val="32"/>
        </w:rPr>
        <w:t>Climatic V</w:t>
      </w:r>
      <w:r w:rsidRPr="00637643">
        <w:rPr>
          <w:rFonts w:ascii="Bell MT" w:hAnsi="Bell MT"/>
          <w:b/>
          <w:sz w:val="32"/>
          <w:szCs w:val="32"/>
        </w:rPr>
        <w:t>ariab</w:t>
      </w:r>
      <w:r>
        <w:rPr>
          <w:rFonts w:ascii="Bell MT" w:hAnsi="Bell MT"/>
          <w:b/>
          <w:sz w:val="32"/>
          <w:szCs w:val="32"/>
        </w:rPr>
        <w:t xml:space="preserve">ility in the Niger Delta Region:  </w:t>
      </w:r>
      <w:r w:rsidRPr="00C87C09">
        <w:rPr>
          <w:rFonts w:ascii="Bell MT" w:eastAsia="Tahoma" w:hAnsi="Bell MT" w:cs="Tahoma"/>
          <w:b/>
          <w:bCs/>
          <w:i/>
          <w:color w:val="000000" w:themeColor="text1"/>
          <w:kern w:val="24"/>
          <w:sz w:val="28"/>
          <w:szCs w:val="28"/>
        </w:rPr>
        <w:t>Influence of Climate Change</w:t>
      </w:r>
      <w:r>
        <w:rPr>
          <w:rFonts w:ascii="Bell MT" w:eastAsia="Tahoma" w:hAnsi="Bell MT" w:cs="Tahoma"/>
          <w:b/>
          <w:bCs/>
          <w:i/>
          <w:color w:val="000000" w:themeColor="text1"/>
          <w:kern w:val="24"/>
          <w:sz w:val="28"/>
          <w:szCs w:val="28"/>
        </w:rPr>
        <w:t xml:space="preserve"> on </w:t>
      </w:r>
      <w:r w:rsidRPr="00C87C09">
        <w:rPr>
          <w:rFonts w:ascii="Bell MT" w:eastAsia="Tahoma" w:hAnsi="Bell MT" w:cs="Tahoma"/>
          <w:b/>
          <w:bCs/>
          <w:i/>
          <w:color w:val="000000" w:themeColor="text1"/>
          <w:kern w:val="24"/>
          <w:sz w:val="28"/>
          <w:szCs w:val="28"/>
        </w:rPr>
        <w:t>Hydrology</w:t>
      </w:r>
    </w:p>
    <w:p w14:paraId="4564F7DA" w14:textId="77777777" w:rsidR="00C9233E" w:rsidRDefault="00C9233E" w:rsidP="00C9233E">
      <w:pPr>
        <w:autoSpaceDE w:val="0"/>
        <w:autoSpaceDN w:val="0"/>
        <w:adjustRightInd w:val="0"/>
        <w:jc w:val="both"/>
        <w:rPr>
          <w:b/>
        </w:rPr>
      </w:pPr>
    </w:p>
    <w:p w14:paraId="4D853D30" w14:textId="77777777" w:rsidR="00C9233E" w:rsidRPr="00414403" w:rsidRDefault="00C9233E" w:rsidP="00C9233E">
      <w:pPr>
        <w:rPr>
          <w:rFonts w:eastAsia="MS PGothic" w:hAnsi="Arial"/>
          <w:b/>
          <w:color w:val="000000"/>
        </w:rPr>
      </w:pPr>
      <w:bookmarkStart w:id="0" w:name="_GoBack"/>
      <w:bookmarkEnd w:id="0"/>
      <w:r>
        <w:rPr>
          <w:rFonts w:eastAsia="MS PGothic" w:hAnsi="Arial"/>
          <w:color w:val="000000"/>
        </w:rPr>
        <w:br/>
      </w:r>
      <w:r w:rsidRPr="00414403">
        <w:rPr>
          <w:b/>
          <w:sz w:val="28"/>
          <w:szCs w:val="28"/>
        </w:rPr>
        <w:t xml:space="preserve">                                            </w:t>
      </w:r>
      <w:r w:rsidRPr="00414403">
        <w:rPr>
          <w:rFonts w:eastAsia="MS PGothic" w:hAnsi="Arial"/>
          <w:b/>
          <w:color w:val="000000"/>
        </w:rPr>
        <w:t>Name: Obroma Agumagu</w:t>
      </w:r>
    </w:p>
    <w:p w14:paraId="0B892FDC" w14:textId="77777777" w:rsidR="00C9233E" w:rsidRPr="00572047" w:rsidRDefault="00C9233E" w:rsidP="00C9233E">
      <w:pPr>
        <w:autoSpaceDE w:val="0"/>
        <w:autoSpaceDN w:val="0"/>
        <w:adjustRightInd w:val="0"/>
        <w:ind w:left="2880"/>
        <w:jc w:val="both"/>
      </w:pPr>
      <w:r>
        <w:rPr>
          <w:b/>
        </w:rPr>
        <w:t xml:space="preserve">     </w:t>
      </w:r>
      <w:r w:rsidR="00572047" w:rsidRPr="00572047">
        <w:t xml:space="preserve">Principal Scientific Officer  </w:t>
      </w:r>
      <w:r w:rsidRPr="00572047">
        <w:t xml:space="preserve"> </w:t>
      </w:r>
    </w:p>
    <w:p w14:paraId="28FDC119" w14:textId="77777777" w:rsidR="00C9233E" w:rsidRPr="00572047" w:rsidRDefault="00C9233E" w:rsidP="00C9233E">
      <w:pPr>
        <w:autoSpaceDE w:val="0"/>
        <w:autoSpaceDN w:val="0"/>
        <w:adjustRightInd w:val="0"/>
        <w:ind w:left="1440" w:firstLine="720"/>
        <w:jc w:val="both"/>
      </w:pPr>
      <w:r w:rsidRPr="00572047">
        <w:t xml:space="preserve">  </w:t>
      </w:r>
      <w:r w:rsidR="00572047">
        <w:t xml:space="preserve">      </w:t>
      </w:r>
      <w:r w:rsidRPr="00572047">
        <w:t xml:space="preserve">National Environmental Standards </w:t>
      </w:r>
      <w:r w:rsidR="00572047" w:rsidRPr="00572047">
        <w:t>and</w:t>
      </w:r>
    </w:p>
    <w:p w14:paraId="29E59C13" w14:textId="77777777" w:rsidR="00C9233E" w:rsidRPr="00572047" w:rsidRDefault="00572047" w:rsidP="00572047">
      <w:pPr>
        <w:autoSpaceDE w:val="0"/>
        <w:autoSpaceDN w:val="0"/>
        <w:adjustRightInd w:val="0"/>
        <w:ind w:left="2160" w:firstLine="720"/>
        <w:jc w:val="both"/>
      </w:pPr>
      <w:r w:rsidRPr="00572047">
        <w:t xml:space="preserve"> </w:t>
      </w:r>
      <w:r w:rsidR="00C9233E" w:rsidRPr="00572047">
        <w:t xml:space="preserve">Regulations Enforcement Agency </w:t>
      </w:r>
    </w:p>
    <w:p w14:paraId="68A13D05" w14:textId="77777777" w:rsidR="00C9233E" w:rsidRPr="00572047" w:rsidRDefault="00C9233E" w:rsidP="00C9233E">
      <w:pPr>
        <w:autoSpaceDE w:val="0"/>
        <w:autoSpaceDN w:val="0"/>
        <w:adjustRightInd w:val="0"/>
        <w:ind w:left="1440" w:firstLine="720"/>
        <w:jc w:val="both"/>
      </w:pPr>
    </w:p>
    <w:p w14:paraId="0CAEEAE5" w14:textId="77777777" w:rsidR="00C9233E" w:rsidRPr="00637643" w:rsidRDefault="00C9233E" w:rsidP="00C9233E">
      <w:pPr>
        <w:autoSpaceDE w:val="0"/>
        <w:autoSpaceDN w:val="0"/>
        <w:adjustRightInd w:val="0"/>
        <w:spacing w:line="360" w:lineRule="auto"/>
        <w:jc w:val="both"/>
        <w:rPr>
          <w:rFonts w:ascii="Bell MT" w:eastAsiaTheme="minorEastAsia" w:hAnsi="Bell MT"/>
          <w:lang w:val="en-GB" w:eastAsia="zh-CN" w:bidi="he-IL"/>
        </w:rPr>
      </w:pPr>
      <w:r w:rsidRPr="00637643">
        <w:rPr>
          <w:rFonts w:ascii="Bell MT" w:hAnsi="Bell MT"/>
        </w:rPr>
        <w:t xml:space="preserve"> Climate unpredictability and change in climatic parameters</w:t>
      </w:r>
      <w:r>
        <w:rPr>
          <w:rFonts w:ascii="Bell MT" w:hAnsi="Bell MT"/>
        </w:rPr>
        <w:t xml:space="preserve"> (temperature, precipitation and sea level rise etc.)</w:t>
      </w:r>
      <w:r w:rsidRPr="00637643">
        <w:rPr>
          <w:rFonts w:ascii="Bell MT" w:hAnsi="Bell MT"/>
        </w:rPr>
        <w:t xml:space="preserve"> have direct influence on environment and human existence. A negative change in the climate always ha</w:t>
      </w:r>
      <w:r>
        <w:rPr>
          <w:rFonts w:ascii="Bell MT" w:hAnsi="Bell MT"/>
        </w:rPr>
        <w:t>s</w:t>
      </w:r>
      <w:r w:rsidRPr="00637643">
        <w:rPr>
          <w:rFonts w:ascii="Bell MT" w:hAnsi="Bell MT"/>
        </w:rPr>
        <w:t xml:space="preserve"> corresponding dysfunctional effects on the ecosystem</w:t>
      </w:r>
      <w:r>
        <w:rPr>
          <w:rFonts w:ascii="Bell MT" w:hAnsi="Bell MT"/>
        </w:rPr>
        <w:t xml:space="preserve"> especially in the fragile </w:t>
      </w:r>
      <w:r w:rsidRPr="00637643">
        <w:rPr>
          <w:rFonts w:ascii="Bell MT" w:hAnsi="Bell MT"/>
        </w:rPr>
        <w:t xml:space="preserve">coastal region. </w:t>
      </w:r>
      <w:r>
        <w:rPr>
          <w:rFonts w:ascii="Bell MT" w:hAnsi="Bell MT"/>
        </w:rPr>
        <w:t>T</w:t>
      </w:r>
      <w:r w:rsidRPr="00637643">
        <w:rPr>
          <w:rFonts w:ascii="Bell MT" w:hAnsi="Bell MT"/>
        </w:rPr>
        <w:t>he effects of extreme climate change</w:t>
      </w:r>
      <w:r>
        <w:rPr>
          <w:rFonts w:ascii="Bell MT" w:hAnsi="Bell MT"/>
        </w:rPr>
        <w:t xml:space="preserve"> include amongst others e</w:t>
      </w:r>
      <w:r w:rsidRPr="00637643">
        <w:rPr>
          <w:rFonts w:ascii="Bell MT" w:hAnsi="Bell MT"/>
        </w:rPr>
        <w:t>xpos</w:t>
      </w:r>
      <w:r>
        <w:rPr>
          <w:rFonts w:ascii="Bell MT" w:hAnsi="Bell MT"/>
        </w:rPr>
        <w:t xml:space="preserve">ure of </w:t>
      </w:r>
      <w:r w:rsidRPr="00637643">
        <w:rPr>
          <w:rFonts w:ascii="Bell MT" w:hAnsi="Bell MT"/>
        </w:rPr>
        <w:t>the lowland</w:t>
      </w:r>
      <w:r>
        <w:rPr>
          <w:rFonts w:ascii="Bell MT" w:hAnsi="Bell MT"/>
        </w:rPr>
        <w:t>s</w:t>
      </w:r>
      <w:r w:rsidRPr="00637643">
        <w:rPr>
          <w:rFonts w:ascii="Bell MT" w:hAnsi="Bell MT"/>
        </w:rPr>
        <w:t xml:space="preserve"> to</w:t>
      </w:r>
      <w:r w:rsidRPr="00637643">
        <w:rPr>
          <w:rFonts w:ascii="Bell MT" w:eastAsia="DejaVu LGC Sans" w:hAnsi="Bell MT"/>
          <w:color w:val="000000"/>
          <w:lang w:val="en-GB" w:eastAsia="zh-CN" w:bidi="he-IL"/>
        </w:rPr>
        <w:t xml:space="preserve"> higher risk of flooding</w:t>
      </w:r>
      <w:r>
        <w:rPr>
          <w:rFonts w:ascii="Bell MT" w:eastAsiaTheme="minorEastAsia" w:hAnsi="Bell MT"/>
          <w:lang w:val="en-GB" w:eastAsia="zh-CN" w:bidi="he-IL"/>
        </w:rPr>
        <w:t xml:space="preserve">, which leads to reduction in </w:t>
      </w:r>
      <w:r w:rsidRPr="00637643">
        <w:rPr>
          <w:rFonts w:ascii="Bell MT" w:eastAsiaTheme="minorEastAsia" w:hAnsi="Bell MT"/>
          <w:lang w:val="en-GB" w:eastAsia="zh-CN" w:bidi="he-IL"/>
        </w:rPr>
        <w:t>freshwater availability</w:t>
      </w:r>
      <w:r>
        <w:rPr>
          <w:rFonts w:ascii="Bell MT" w:eastAsiaTheme="minorEastAsia" w:hAnsi="Bell MT"/>
          <w:lang w:val="en-GB" w:eastAsia="zh-CN" w:bidi="he-IL"/>
        </w:rPr>
        <w:t>;</w:t>
      </w:r>
      <w:r w:rsidRPr="00637643">
        <w:rPr>
          <w:rFonts w:ascii="Bell MT" w:eastAsiaTheme="minorEastAsia" w:hAnsi="Bell MT"/>
          <w:lang w:val="en-GB" w:eastAsia="zh-CN" w:bidi="he-IL"/>
        </w:rPr>
        <w:t xml:space="preserve"> </w:t>
      </w:r>
      <w:r w:rsidRPr="00637643">
        <w:rPr>
          <w:rFonts w:ascii="Bell MT" w:hAnsi="Bell MT"/>
        </w:rPr>
        <w:t>poor agric</w:t>
      </w:r>
      <w:r>
        <w:rPr>
          <w:rFonts w:ascii="Bell MT" w:hAnsi="Bell MT"/>
        </w:rPr>
        <w:t xml:space="preserve">ultural yields and human and animal deaths. </w:t>
      </w:r>
      <w:r w:rsidRPr="00637643">
        <w:rPr>
          <w:rFonts w:ascii="Bell MT" w:hAnsi="Bell MT"/>
          <w:color w:val="000000"/>
          <w:shd w:val="clear" w:color="auto" w:fill="FFFFFF"/>
        </w:rPr>
        <w:t xml:space="preserve">The </w:t>
      </w:r>
      <w:r w:rsidRPr="00637643">
        <w:rPr>
          <w:rFonts w:ascii="Bell MT" w:hAnsi="Bell MT"/>
        </w:rPr>
        <w:t>climate change</w:t>
      </w:r>
      <w:r>
        <w:rPr>
          <w:rFonts w:ascii="Bell MT" w:hAnsi="Bell MT"/>
        </w:rPr>
        <w:t xml:space="preserve"> </w:t>
      </w:r>
      <w:r w:rsidRPr="00637643">
        <w:rPr>
          <w:rFonts w:ascii="Bell MT" w:hAnsi="Bell MT"/>
          <w:color w:val="000000"/>
          <w:shd w:val="clear" w:color="auto" w:fill="FFFFFF"/>
        </w:rPr>
        <w:t xml:space="preserve">is contributing to </w:t>
      </w:r>
      <w:r>
        <w:rPr>
          <w:rFonts w:ascii="Bell MT" w:hAnsi="Bell MT"/>
          <w:color w:val="000000"/>
          <w:shd w:val="clear" w:color="auto" w:fill="FFFFFF"/>
        </w:rPr>
        <w:t xml:space="preserve">global </w:t>
      </w:r>
      <w:r w:rsidRPr="00637643">
        <w:rPr>
          <w:rFonts w:ascii="Bell MT" w:hAnsi="Bell MT"/>
          <w:color w:val="000000"/>
          <w:shd w:val="clear" w:color="auto" w:fill="FFFFFF"/>
        </w:rPr>
        <w:t xml:space="preserve">human </w:t>
      </w:r>
      <w:r>
        <w:rPr>
          <w:rFonts w:ascii="Bell MT" w:hAnsi="Bell MT"/>
          <w:color w:val="000000"/>
          <w:shd w:val="clear" w:color="auto" w:fill="FFFFFF"/>
        </w:rPr>
        <w:t xml:space="preserve">vulnerability to </w:t>
      </w:r>
      <w:r w:rsidRPr="00637643">
        <w:rPr>
          <w:rFonts w:ascii="Bell MT" w:hAnsi="Bell MT"/>
        </w:rPr>
        <w:t>extreme</w:t>
      </w:r>
      <w:r w:rsidRPr="00637643">
        <w:rPr>
          <w:rFonts w:ascii="Bell MT" w:hAnsi="Bell MT"/>
          <w:color w:val="000000"/>
          <w:shd w:val="clear" w:color="auto" w:fill="FFFFFF"/>
        </w:rPr>
        <w:t xml:space="preserve"> </w:t>
      </w:r>
      <w:r>
        <w:rPr>
          <w:rFonts w:ascii="Bell MT" w:hAnsi="Bell MT"/>
          <w:color w:val="000000"/>
          <w:shd w:val="clear" w:color="auto" w:fill="FFFFFF"/>
        </w:rPr>
        <w:t xml:space="preserve">weather events as well as </w:t>
      </w:r>
      <w:r w:rsidRPr="00637643">
        <w:rPr>
          <w:rFonts w:ascii="Bell MT" w:hAnsi="Bell MT"/>
          <w:color w:val="000000"/>
          <w:shd w:val="clear" w:color="auto" w:fill="FFFFFF"/>
        </w:rPr>
        <w:t xml:space="preserve">environmental hazards leading to </w:t>
      </w:r>
      <w:r>
        <w:rPr>
          <w:rFonts w:ascii="Bell MT" w:hAnsi="Bell MT"/>
          <w:color w:val="000000"/>
          <w:shd w:val="clear" w:color="auto" w:fill="FFFFFF"/>
        </w:rPr>
        <w:t xml:space="preserve">extreme poverty and hunger as </w:t>
      </w:r>
      <w:r w:rsidRPr="00C87C09">
        <w:rPr>
          <w:rFonts w:ascii="Bell MT" w:hAnsi="Bell MT"/>
          <w:color w:val="000000"/>
          <w:shd w:val="clear" w:color="auto" w:fill="FFFFFF"/>
          <w:lang w:val="en-GB"/>
        </w:rPr>
        <w:t>experienced</w:t>
      </w:r>
      <w:r w:rsidRPr="00637643">
        <w:rPr>
          <w:rFonts w:ascii="Bell MT" w:hAnsi="Bell MT"/>
          <w:color w:val="000000"/>
          <w:shd w:val="clear" w:color="auto" w:fill="FFFFFF"/>
        </w:rPr>
        <w:t xml:space="preserve"> </w:t>
      </w:r>
      <w:r>
        <w:rPr>
          <w:rFonts w:ascii="Bell MT" w:hAnsi="Bell MT"/>
          <w:color w:val="000000"/>
          <w:shd w:val="clear" w:color="auto" w:fill="FFFFFF"/>
        </w:rPr>
        <w:t xml:space="preserve">particularly </w:t>
      </w:r>
      <w:r w:rsidRPr="00637643">
        <w:rPr>
          <w:rFonts w:ascii="Bell MT" w:hAnsi="Bell MT"/>
          <w:color w:val="000000"/>
          <w:shd w:val="clear" w:color="auto" w:fill="FFFFFF"/>
        </w:rPr>
        <w:t>in</w:t>
      </w:r>
      <w:r>
        <w:rPr>
          <w:rFonts w:ascii="Bell MT" w:hAnsi="Bell MT"/>
          <w:color w:val="000000"/>
          <w:shd w:val="clear" w:color="auto" w:fill="FFFFFF"/>
        </w:rPr>
        <w:t xml:space="preserve"> </w:t>
      </w:r>
      <w:r w:rsidRPr="00637643">
        <w:rPr>
          <w:rFonts w:ascii="Bell MT" w:hAnsi="Bell MT"/>
          <w:color w:val="000000"/>
          <w:shd w:val="clear" w:color="auto" w:fill="FFFFFF"/>
        </w:rPr>
        <w:t xml:space="preserve">Africa </w:t>
      </w:r>
      <w:r>
        <w:rPr>
          <w:rFonts w:ascii="Bell MT" w:hAnsi="Bell MT"/>
          <w:color w:val="000000"/>
          <w:shd w:val="clear" w:color="auto" w:fill="FFFFFF"/>
        </w:rPr>
        <w:t xml:space="preserve">with low or no </w:t>
      </w:r>
      <w:r w:rsidRPr="00637643">
        <w:rPr>
          <w:rFonts w:ascii="Bell MT" w:hAnsi="Bell MT"/>
          <w:color w:val="000000"/>
          <w:shd w:val="clear" w:color="auto" w:fill="FFFFFF"/>
        </w:rPr>
        <w:t>adaptive capacity.</w:t>
      </w:r>
      <w:r w:rsidRPr="00637643">
        <w:rPr>
          <w:rFonts w:ascii="Bell MT" w:hAnsi="Bell MT"/>
        </w:rPr>
        <w:t xml:space="preserve"> The capability to forestall the effects of such changes on hydro</w:t>
      </w:r>
      <w:r>
        <w:rPr>
          <w:rFonts w:ascii="Bell MT" w:hAnsi="Bell MT"/>
        </w:rPr>
        <w:t xml:space="preserve">logic systems, </w:t>
      </w:r>
      <w:r w:rsidRPr="00637643">
        <w:rPr>
          <w:rFonts w:ascii="Bell MT" w:hAnsi="Bell MT"/>
        </w:rPr>
        <w:t>thus on accessibility of water re</w:t>
      </w:r>
      <w:r>
        <w:rPr>
          <w:rFonts w:ascii="Bell MT" w:hAnsi="Bell MT"/>
        </w:rPr>
        <w:t xml:space="preserve">sources, is very significant with </w:t>
      </w:r>
      <w:r w:rsidRPr="00637643">
        <w:rPr>
          <w:rFonts w:ascii="Bell MT" w:hAnsi="Bell MT"/>
        </w:rPr>
        <w:t>regards to approaches</w:t>
      </w:r>
      <w:r>
        <w:rPr>
          <w:rFonts w:ascii="Bell MT" w:hAnsi="Bell MT"/>
        </w:rPr>
        <w:t xml:space="preserve"> for climate change </w:t>
      </w:r>
      <w:r w:rsidRPr="00637643">
        <w:rPr>
          <w:rFonts w:ascii="Bell MT" w:hAnsi="Bell MT"/>
        </w:rPr>
        <w:t xml:space="preserve">adaptation in the Niger Delta. </w:t>
      </w:r>
      <w:r>
        <w:rPr>
          <w:rFonts w:ascii="Bell MT" w:hAnsi="Bell MT"/>
        </w:rPr>
        <w:t xml:space="preserve">In this respect, it </w:t>
      </w:r>
      <w:r>
        <w:rPr>
          <w:rFonts w:ascii="Bell MT" w:eastAsiaTheme="minorEastAsia" w:hAnsi="Bell MT"/>
          <w:lang w:val="en-GB" w:eastAsia="zh-CN" w:bidi="he-IL"/>
        </w:rPr>
        <w:t xml:space="preserve">is essential to grasp a </w:t>
      </w:r>
      <w:r w:rsidRPr="00637643">
        <w:rPr>
          <w:rFonts w:ascii="Bell MT" w:eastAsiaTheme="minorEastAsia" w:hAnsi="Bell MT"/>
          <w:lang w:val="en-GB" w:eastAsia="zh-CN" w:bidi="he-IL"/>
        </w:rPr>
        <w:t xml:space="preserve">better understanding of the hydrology of </w:t>
      </w:r>
      <w:r>
        <w:rPr>
          <w:rFonts w:ascii="Bell MT" w:eastAsiaTheme="minorEastAsia" w:hAnsi="Bell MT"/>
          <w:lang w:val="en-GB" w:eastAsia="zh-CN" w:bidi="he-IL"/>
        </w:rPr>
        <w:t xml:space="preserve">River </w:t>
      </w:r>
      <w:r w:rsidRPr="00637643">
        <w:rPr>
          <w:rFonts w:ascii="Bell MT" w:eastAsiaTheme="minorEastAsia" w:hAnsi="Bell MT"/>
          <w:lang w:val="en-GB" w:eastAsia="zh-CN" w:bidi="he-IL"/>
        </w:rPr>
        <w:t xml:space="preserve">Niger basins </w:t>
      </w:r>
      <w:r>
        <w:rPr>
          <w:rFonts w:ascii="Bell MT" w:eastAsiaTheme="minorEastAsia" w:hAnsi="Bell MT"/>
          <w:lang w:val="en-GB" w:eastAsia="zh-CN" w:bidi="he-IL"/>
        </w:rPr>
        <w:t xml:space="preserve">so as to underline </w:t>
      </w:r>
      <w:r w:rsidRPr="00637643">
        <w:rPr>
          <w:rFonts w:ascii="Bell MT" w:eastAsiaTheme="minorEastAsia" w:hAnsi="Bell MT"/>
          <w:lang w:val="en-GB" w:eastAsia="zh-CN" w:bidi="he-IL"/>
        </w:rPr>
        <w:t xml:space="preserve">vulnerability </w:t>
      </w:r>
      <w:r>
        <w:rPr>
          <w:rFonts w:ascii="Bell MT" w:eastAsiaTheme="minorEastAsia" w:hAnsi="Bell MT"/>
          <w:lang w:val="en-GB" w:eastAsia="zh-CN" w:bidi="he-IL"/>
        </w:rPr>
        <w:t xml:space="preserve">issues as </w:t>
      </w:r>
      <w:r>
        <w:rPr>
          <w:rFonts w:ascii="Bell MT" w:eastAsiaTheme="minorEastAsia" w:hAnsi="Bell MT"/>
          <w:lang w:val="en-GB" w:eastAsia="zh-CN" w:bidi="he-IL"/>
        </w:rPr>
        <w:lastRenderedPageBreak/>
        <w:t xml:space="preserve">a result of extreme flood events in </w:t>
      </w:r>
      <w:r w:rsidRPr="00637643">
        <w:rPr>
          <w:rFonts w:ascii="Bell MT" w:eastAsiaTheme="minorEastAsia" w:hAnsi="Bell MT"/>
          <w:lang w:val="en-GB" w:eastAsia="zh-CN" w:bidi="he-IL"/>
        </w:rPr>
        <w:t xml:space="preserve">the Niger Delta </w:t>
      </w:r>
      <w:r>
        <w:rPr>
          <w:rFonts w:ascii="Bell MT" w:eastAsiaTheme="minorEastAsia" w:hAnsi="Bell MT"/>
          <w:lang w:val="en-GB" w:eastAsia="zh-CN" w:bidi="he-IL"/>
        </w:rPr>
        <w:t xml:space="preserve">region in order to </w:t>
      </w:r>
      <w:r w:rsidRPr="00637643">
        <w:rPr>
          <w:rFonts w:ascii="Bell MT" w:eastAsiaTheme="minorEastAsia" w:hAnsi="Bell MT"/>
          <w:lang w:val="en-GB" w:eastAsia="zh-CN" w:bidi="he-IL"/>
        </w:rPr>
        <w:t xml:space="preserve">plan for </w:t>
      </w:r>
      <w:r>
        <w:rPr>
          <w:rFonts w:ascii="Bell MT" w:eastAsiaTheme="minorEastAsia" w:hAnsi="Bell MT"/>
          <w:lang w:val="en-GB" w:eastAsia="zh-CN" w:bidi="he-IL"/>
        </w:rPr>
        <w:t xml:space="preserve">possible mitigation and </w:t>
      </w:r>
      <w:r w:rsidRPr="00637643">
        <w:rPr>
          <w:rFonts w:ascii="Bell MT" w:eastAsiaTheme="minorEastAsia" w:hAnsi="Bell MT"/>
          <w:lang w:val="en-GB" w:eastAsia="zh-CN" w:bidi="he-IL"/>
        </w:rPr>
        <w:t>adaptation</w:t>
      </w:r>
      <w:r>
        <w:rPr>
          <w:rFonts w:ascii="Bell MT" w:eastAsiaTheme="minorEastAsia" w:hAnsi="Bell MT"/>
          <w:lang w:val="en-GB" w:eastAsia="zh-CN" w:bidi="he-IL"/>
        </w:rPr>
        <w:t xml:space="preserve"> at large</w:t>
      </w:r>
      <w:r w:rsidRPr="00637643">
        <w:rPr>
          <w:rFonts w:ascii="Bell MT" w:eastAsiaTheme="minorEastAsia" w:hAnsi="Bell MT"/>
          <w:lang w:val="en-GB" w:eastAsia="zh-CN" w:bidi="he-IL"/>
        </w:rPr>
        <w:t>.</w:t>
      </w:r>
    </w:p>
    <w:p w14:paraId="2D761342" w14:textId="77777777" w:rsidR="00C9233E" w:rsidRPr="00637643" w:rsidRDefault="00730781" w:rsidP="00C9233E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Bell MT" w:hAnsi="Bell MT"/>
        </w:rPr>
      </w:pPr>
      <w:r>
        <w:rPr>
          <w:rFonts w:ascii="Bell MT" w:hAnsi="Bell MT"/>
        </w:rPr>
        <w:t>This poster</w:t>
      </w:r>
      <w:r w:rsidR="00C9233E">
        <w:rPr>
          <w:rFonts w:ascii="Bell MT" w:hAnsi="Bell MT"/>
        </w:rPr>
        <w:t xml:space="preserve"> discusses </w:t>
      </w:r>
      <w:r w:rsidR="00C9233E" w:rsidRPr="00637643">
        <w:rPr>
          <w:rFonts w:ascii="Bell MT" w:hAnsi="Bell MT"/>
        </w:rPr>
        <w:t>the potential</w:t>
      </w:r>
      <w:r w:rsidR="00C9233E">
        <w:rPr>
          <w:rFonts w:ascii="Bell MT" w:hAnsi="Bell MT"/>
        </w:rPr>
        <w:t>s</w:t>
      </w:r>
      <w:r w:rsidR="00C9233E" w:rsidRPr="00637643">
        <w:rPr>
          <w:rFonts w:ascii="Bell MT" w:hAnsi="Bell MT"/>
        </w:rPr>
        <w:t xml:space="preserve"> of hydrological models</w:t>
      </w:r>
      <w:r w:rsidR="00C9233E" w:rsidRPr="00637643">
        <w:rPr>
          <w:rFonts w:ascii="Bell MT" w:eastAsia="DejaVu LGC Sans" w:hAnsi="Bell MT"/>
          <w:color w:val="000000"/>
        </w:rPr>
        <w:t xml:space="preserve"> from E</w:t>
      </w:r>
      <w:r w:rsidR="00C9233E">
        <w:rPr>
          <w:rFonts w:ascii="Bell MT" w:eastAsia="DejaVu LGC Sans" w:hAnsi="Bell MT"/>
          <w:color w:val="000000"/>
        </w:rPr>
        <w:t xml:space="preserve">uropean Union project (EU WATCH) as well as </w:t>
      </w:r>
      <w:r w:rsidR="00C9233E" w:rsidRPr="00637643">
        <w:rPr>
          <w:rFonts w:ascii="Bell MT" w:eastAsia="DejaVu LGC Sans" w:hAnsi="Bell MT"/>
          <w:color w:val="000000"/>
        </w:rPr>
        <w:t xml:space="preserve">climate models </w:t>
      </w:r>
      <w:r w:rsidR="00C9233E">
        <w:rPr>
          <w:rFonts w:ascii="Bell MT" w:eastAsia="DejaVu LGC Sans" w:hAnsi="Bell MT"/>
          <w:color w:val="000000"/>
        </w:rPr>
        <w:t xml:space="preserve">from </w:t>
      </w:r>
      <w:r w:rsidR="00C9233E" w:rsidRPr="00637643">
        <w:rPr>
          <w:rFonts w:ascii="Bell MT" w:eastAsia="DejaVu LGC Sans" w:hAnsi="Bell MT"/>
          <w:color w:val="000000"/>
        </w:rPr>
        <w:t>I</w:t>
      </w:r>
      <w:r w:rsidR="00C9233E">
        <w:rPr>
          <w:rFonts w:ascii="Bell MT" w:eastAsia="DejaVu LGC Sans" w:hAnsi="Bell MT"/>
          <w:color w:val="000000"/>
        </w:rPr>
        <w:t xml:space="preserve">ntergovernmental </w:t>
      </w:r>
      <w:r w:rsidR="00C9233E" w:rsidRPr="00637643">
        <w:rPr>
          <w:rFonts w:ascii="Bell MT" w:eastAsia="DejaVu LGC Sans" w:hAnsi="Bell MT"/>
          <w:color w:val="000000"/>
        </w:rPr>
        <w:t>P</w:t>
      </w:r>
      <w:r w:rsidR="00C9233E">
        <w:rPr>
          <w:rFonts w:ascii="Bell MT" w:eastAsia="DejaVu LGC Sans" w:hAnsi="Bell MT"/>
          <w:color w:val="000000"/>
        </w:rPr>
        <w:t xml:space="preserve">anel on </w:t>
      </w:r>
      <w:r w:rsidR="00C9233E" w:rsidRPr="00637643">
        <w:rPr>
          <w:rFonts w:ascii="Bell MT" w:eastAsia="DejaVu LGC Sans" w:hAnsi="Bell MT"/>
          <w:color w:val="000000"/>
        </w:rPr>
        <w:t>C</w:t>
      </w:r>
      <w:r w:rsidR="00C9233E">
        <w:rPr>
          <w:rFonts w:ascii="Bell MT" w:eastAsia="DejaVu LGC Sans" w:hAnsi="Bell MT"/>
          <w:color w:val="000000"/>
        </w:rPr>
        <w:t>limate Change (IPCC)</w:t>
      </w:r>
      <w:r w:rsidR="00C9233E" w:rsidRPr="00637643">
        <w:rPr>
          <w:rFonts w:ascii="Bell MT" w:eastAsia="DejaVu LGC Sans" w:hAnsi="Bell MT"/>
          <w:color w:val="000000"/>
        </w:rPr>
        <w:t xml:space="preserve"> </w:t>
      </w:r>
      <w:r w:rsidR="00C9233E">
        <w:rPr>
          <w:rFonts w:ascii="Bell MT" w:eastAsia="DejaVu LGC Sans" w:hAnsi="Bell MT"/>
          <w:color w:val="000000"/>
        </w:rPr>
        <w:t xml:space="preserve">(Ar4 and Ar5) </w:t>
      </w:r>
      <w:r w:rsidR="00C9233E" w:rsidRPr="00637643">
        <w:rPr>
          <w:rFonts w:ascii="Bell MT" w:eastAsia="DejaVu LGC Sans" w:hAnsi="Bell MT"/>
          <w:color w:val="000000"/>
        </w:rPr>
        <w:t xml:space="preserve">to determine the climatic variability in the Niger Delta region </w:t>
      </w:r>
      <w:r w:rsidR="00C9233E">
        <w:rPr>
          <w:rFonts w:ascii="Bell MT" w:eastAsia="DejaVu LGC Sans" w:hAnsi="Bell MT"/>
          <w:color w:val="000000"/>
        </w:rPr>
        <w:t>as a result of River Niger discharge</w:t>
      </w:r>
      <w:r w:rsidR="00C9233E" w:rsidRPr="00232AB9">
        <w:rPr>
          <w:rFonts w:ascii="Bell MT" w:eastAsia="DejaVu LGC Sans" w:hAnsi="Bell MT"/>
          <w:color w:val="000000"/>
        </w:rPr>
        <w:t xml:space="preserve"> </w:t>
      </w:r>
      <w:r w:rsidR="00C9233E" w:rsidRPr="00637643">
        <w:rPr>
          <w:rFonts w:ascii="Bell MT" w:eastAsia="DejaVu LGC Sans" w:hAnsi="Bell MT"/>
          <w:color w:val="000000"/>
        </w:rPr>
        <w:t xml:space="preserve">from (1970-2080). </w:t>
      </w:r>
      <w:r w:rsidR="00C9233E">
        <w:rPr>
          <w:rFonts w:ascii="Bell MT" w:hAnsi="Bell MT"/>
        </w:rPr>
        <w:t>P</w:t>
      </w:r>
      <w:r w:rsidR="00C9233E" w:rsidRPr="00637643">
        <w:rPr>
          <w:rFonts w:ascii="Bell MT" w:hAnsi="Bell MT"/>
        </w:rPr>
        <w:t xml:space="preserve">olicy intervention </w:t>
      </w:r>
      <w:r w:rsidR="00C9233E">
        <w:rPr>
          <w:rFonts w:ascii="Bell MT" w:hAnsi="Bell MT"/>
        </w:rPr>
        <w:t>is pertinent in r</w:t>
      </w:r>
      <w:r w:rsidR="00C9233E" w:rsidRPr="00637643">
        <w:rPr>
          <w:rFonts w:ascii="Bell MT" w:hAnsi="Bell MT"/>
        </w:rPr>
        <w:t>espondi</w:t>
      </w:r>
      <w:r w:rsidR="00C9233E">
        <w:rPr>
          <w:rFonts w:ascii="Bell MT" w:hAnsi="Bell MT"/>
        </w:rPr>
        <w:t>ng to climate change adaptation and w</w:t>
      </w:r>
      <w:r w:rsidR="00C9233E" w:rsidRPr="00637643">
        <w:rPr>
          <w:rFonts w:ascii="Bell MT" w:hAnsi="Bell MT"/>
        </w:rPr>
        <w:t xml:space="preserve">ould </w:t>
      </w:r>
      <w:r w:rsidR="00C9233E">
        <w:rPr>
          <w:rFonts w:ascii="Bell MT" w:hAnsi="Bell MT"/>
        </w:rPr>
        <w:t xml:space="preserve">require the </w:t>
      </w:r>
      <w:r w:rsidR="00C9233E" w:rsidRPr="00637643">
        <w:rPr>
          <w:rFonts w:ascii="Bell MT" w:hAnsi="Bell MT"/>
        </w:rPr>
        <w:t xml:space="preserve">use of </w:t>
      </w:r>
      <w:r w:rsidR="00C9233E">
        <w:rPr>
          <w:rFonts w:ascii="Bell MT" w:hAnsi="Bell MT"/>
        </w:rPr>
        <w:t>accurate climate data and reliable information</w:t>
      </w:r>
      <w:r w:rsidR="00C9233E" w:rsidRPr="00637643">
        <w:rPr>
          <w:rFonts w:ascii="Bell MT" w:hAnsi="Bell MT"/>
        </w:rPr>
        <w:t xml:space="preserve"> </w:t>
      </w:r>
      <w:r w:rsidR="00C9233E">
        <w:rPr>
          <w:rFonts w:ascii="Bell MT" w:hAnsi="Bell MT"/>
        </w:rPr>
        <w:t xml:space="preserve">for planning against future </w:t>
      </w:r>
      <w:r w:rsidR="00C9233E" w:rsidRPr="00637643">
        <w:rPr>
          <w:rFonts w:ascii="Bell MT" w:hAnsi="Bell MT"/>
        </w:rPr>
        <w:t xml:space="preserve">climate risk. </w:t>
      </w:r>
      <w:r w:rsidR="00C9233E">
        <w:rPr>
          <w:rFonts w:ascii="Bell MT" w:eastAsia="DejaVu LGC Sans" w:hAnsi="Bell MT"/>
          <w:color w:val="000000"/>
        </w:rPr>
        <w:t>T</w:t>
      </w:r>
      <w:r w:rsidR="00C9233E">
        <w:rPr>
          <w:rFonts w:ascii="Bell MT" w:hAnsi="Bell MT"/>
        </w:rPr>
        <w:t>he rationale behind this work i</w:t>
      </w:r>
      <w:r w:rsidR="00C9233E" w:rsidRPr="00637643">
        <w:rPr>
          <w:rFonts w:ascii="Bell MT" w:hAnsi="Bell MT"/>
        </w:rPr>
        <w:t>s the need to</w:t>
      </w:r>
      <w:r w:rsidR="00C9233E">
        <w:rPr>
          <w:rFonts w:ascii="Bell MT" w:eastAsia="DejaVu LGC Sans" w:hAnsi="Bell MT"/>
        </w:rPr>
        <w:t xml:space="preserve"> understand in clear terms the </w:t>
      </w:r>
      <w:r w:rsidR="00C9233E" w:rsidRPr="00637643">
        <w:rPr>
          <w:rFonts w:ascii="Bell MT" w:eastAsia="DejaVu LGC Sans" w:hAnsi="Bell MT"/>
        </w:rPr>
        <w:t xml:space="preserve">climate </w:t>
      </w:r>
      <w:r w:rsidR="00C9233E">
        <w:rPr>
          <w:rFonts w:ascii="Bell MT" w:eastAsia="DejaVu LGC Sans" w:hAnsi="Bell MT"/>
        </w:rPr>
        <w:t xml:space="preserve">change </w:t>
      </w:r>
      <w:r w:rsidR="00C9233E" w:rsidRPr="00637643">
        <w:rPr>
          <w:rFonts w:ascii="Bell MT" w:eastAsia="DejaVu LGC Sans" w:hAnsi="Bell MT"/>
        </w:rPr>
        <w:t xml:space="preserve">threats on the Niger Delta </w:t>
      </w:r>
      <w:r w:rsidR="00C9233E">
        <w:rPr>
          <w:rFonts w:ascii="Bell MT" w:eastAsia="DejaVu LGC Sans" w:hAnsi="Bell MT"/>
        </w:rPr>
        <w:t xml:space="preserve">region; this will form a practical </w:t>
      </w:r>
      <w:r w:rsidR="00C9233E" w:rsidRPr="00637643">
        <w:rPr>
          <w:rFonts w:ascii="Bell MT" w:eastAsia="DejaVu LGC Sans" w:hAnsi="Bell MT"/>
        </w:rPr>
        <w:t>basis for developing adaptation strategies to manage future climate risks.</w:t>
      </w:r>
      <w:r w:rsidR="00C9233E" w:rsidRPr="00637643">
        <w:rPr>
          <w:rFonts w:ascii="Bell MT" w:hAnsi="Bell MT"/>
        </w:rPr>
        <w:t xml:space="preserve"> </w:t>
      </w:r>
    </w:p>
    <w:p w14:paraId="25CD8A11" w14:textId="77777777" w:rsidR="00C9233E" w:rsidRPr="00D81022" w:rsidRDefault="00C9233E" w:rsidP="00C9233E">
      <w:pPr>
        <w:jc w:val="center"/>
        <w:rPr>
          <w:color w:val="0000FF"/>
          <w:sz w:val="36"/>
          <w:szCs w:val="36"/>
        </w:rPr>
      </w:pPr>
    </w:p>
    <w:p w14:paraId="593685C4" w14:textId="77777777" w:rsidR="00C9233E" w:rsidRDefault="00C9233E" w:rsidP="00C9233E">
      <w:pPr>
        <w:jc w:val="both"/>
        <w:rPr>
          <w:b/>
        </w:rPr>
      </w:pPr>
    </w:p>
    <w:p w14:paraId="1BB69702" w14:textId="77777777" w:rsidR="00526FBE" w:rsidRDefault="00526FBE"/>
    <w:sectPr w:rsidR="00526FBE" w:rsidSect="005720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Bell MT">
    <w:panose1 w:val="02020503060305020303"/>
    <w:charset w:val="00"/>
    <w:family w:val="auto"/>
    <w:pitch w:val="variable"/>
    <w:sig w:usb0="00000003" w:usb1="00000000" w:usb2="00000000" w:usb3="00000000" w:csb0="00000001" w:csb1="00000000"/>
  </w:font>
  <w:font w:name="DejaVu LGC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3E"/>
    <w:rsid w:val="00506DD5"/>
    <w:rsid w:val="00526FBE"/>
    <w:rsid w:val="00572047"/>
    <w:rsid w:val="00730781"/>
    <w:rsid w:val="00C9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85C24C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33E"/>
    <w:rPr>
      <w:rFonts w:ascii="Times New Roman" w:eastAsia="Batang" w:hAnsi="Times New Roman" w:cs="Times New Roman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9233E"/>
    <w:pPr>
      <w:spacing w:after="200"/>
    </w:pPr>
    <w:rPr>
      <w:b/>
      <w:bCs/>
      <w:color w:val="4F81BD"/>
      <w:sz w:val="18"/>
      <w:szCs w:val="18"/>
    </w:rPr>
  </w:style>
  <w:style w:type="paragraph" w:styleId="NoSpacing">
    <w:name w:val="No Spacing"/>
    <w:uiPriority w:val="1"/>
    <w:qFormat/>
    <w:rsid w:val="00C9233E"/>
    <w:rPr>
      <w:rFonts w:eastAsiaTheme="minorHAns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33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33E"/>
    <w:rPr>
      <w:rFonts w:ascii="Lucida Grande" w:eastAsia="Batang" w:hAnsi="Lucida Grande" w:cs="Times New Roman"/>
      <w:sz w:val="18"/>
      <w:szCs w:val="18"/>
      <w:lang w:eastAsia="ko-K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33E"/>
    <w:rPr>
      <w:rFonts w:ascii="Times New Roman" w:eastAsia="Batang" w:hAnsi="Times New Roman" w:cs="Times New Roman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9233E"/>
    <w:pPr>
      <w:spacing w:after="200"/>
    </w:pPr>
    <w:rPr>
      <w:b/>
      <w:bCs/>
      <w:color w:val="4F81BD"/>
      <w:sz w:val="18"/>
      <w:szCs w:val="18"/>
    </w:rPr>
  </w:style>
  <w:style w:type="paragraph" w:styleId="NoSpacing">
    <w:name w:val="No Spacing"/>
    <w:uiPriority w:val="1"/>
    <w:qFormat/>
    <w:rsid w:val="00C9233E"/>
    <w:rPr>
      <w:rFonts w:eastAsiaTheme="minorHAns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33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33E"/>
    <w:rPr>
      <w:rFonts w:ascii="Lucida Grande" w:eastAsia="Batang" w:hAnsi="Lucida Grande" w:cs="Times New Roman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2060</Characters>
  <Application>Microsoft Macintosh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Obroma Agumagu</dc:creator>
  <cp:keywords/>
  <dc:description/>
  <cp:lastModifiedBy>Obroma Agumagu</cp:lastModifiedBy>
  <cp:revision>2</cp:revision>
  <dcterms:created xsi:type="dcterms:W3CDTF">2019-06-14T12:12:00Z</dcterms:created>
  <dcterms:modified xsi:type="dcterms:W3CDTF">2019-06-14T12:12:00Z</dcterms:modified>
</cp:coreProperties>
</file>