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A575FD" w:rsidP="00494130">
      <w:pPr>
        <w:pStyle w:val="Nagwek1"/>
        <w:spacing w:before="170"/>
        <w:ind w:left="0"/>
      </w:pPr>
      <w:r>
        <w:rPr>
          <w:color w:val="337AB7"/>
        </w:rPr>
        <w:t>Experimental and numerical analysis of wind turbines operation – polish case</w:t>
      </w:r>
    </w:p>
    <w:p w:rsidR="00197193" w:rsidRPr="00197193" w:rsidRDefault="00197193" w:rsidP="00197193">
      <w:pPr>
        <w:pStyle w:val="Tekstpodstawowy"/>
        <w:spacing w:before="73" w:line="198" w:lineRule="exact"/>
        <w:ind w:left="100" w:right="5987"/>
        <w:rPr>
          <w:rFonts w:ascii="Arial"/>
        </w:rPr>
      </w:pPr>
      <w:r>
        <w:rPr>
          <w:rFonts w:ascii="Arial"/>
        </w:rPr>
        <w:t xml:space="preserve">Maciej </w:t>
      </w:r>
      <w:proofErr w:type="spellStart"/>
      <w:r>
        <w:rPr>
          <w:rFonts w:ascii="Arial"/>
        </w:rPr>
        <w:t>Zoladek</w:t>
      </w:r>
      <w:proofErr w:type="spellEnd"/>
      <w:r w:rsidR="005973B9">
        <w:rPr>
          <w:rFonts w:ascii="Arial"/>
        </w:rPr>
        <w:t xml:space="preserve">, </w:t>
      </w:r>
      <w:r>
        <w:rPr>
          <w:rFonts w:ascii="Arial"/>
        </w:rPr>
        <w:t xml:space="preserve">B. </w:t>
      </w:r>
      <w:proofErr w:type="spellStart"/>
      <w:r>
        <w:rPr>
          <w:rFonts w:ascii="Arial"/>
        </w:rPr>
        <w:t>Eng</w:t>
      </w:r>
      <w:proofErr w:type="spellEnd"/>
      <w:r w:rsidR="005973B9">
        <w:rPr>
          <w:rFonts w:ascii="Arial"/>
        </w:rPr>
        <w:t xml:space="preserve">, </w:t>
      </w:r>
      <w:r>
        <w:rPr>
          <w:rFonts w:ascii="Arial"/>
        </w:rPr>
        <w:t>AGH University</w:t>
      </w:r>
      <w:r w:rsidR="005973B9">
        <w:rPr>
          <w:rFonts w:ascii="Arial"/>
        </w:rPr>
        <w:t xml:space="preserve">, </w:t>
      </w:r>
      <w:r>
        <w:rPr>
          <w:rFonts w:ascii="Arial"/>
        </w:rPr>
        <w:t>Poland, Krakow</w:t>
      </w:r>
      <w:r w:rsidR="005973B9">
        <w:rPr>
          <w:rFonts w:ascii="Arial"/>
        </w:rPr>
        <w:t xml:space="preserve"> </w:t>
      </w:r>
      <w:r>
        <w:rPr>
          <w:rFonts w:ascii="Arial"/>
        </w:rPr>
        <w:t xml:space="preserve">Jakub </w:t>
      </w:r>
      <w:proofErr w:type="spellStart"/>
      <w:r>
        <w:rPr>
          <w:rFonts w:ascii="Arial"/>
        </w:rPr>
        <w:t>Kus</w:t>
      </w:r>
      <w:proofErr w:type="spellEnd"/>
      <w:r>
        <w:rPr>
          <w:rFonts w:ascii="Arial"/>
        </w:rPr>
        <w:t>, AGH University, Poland, Krakow</w:t>
      </w:r>
      <w:r>
        <w:rPr>
          <w:rFonts w:ascii="Arial"/>
        </w:rPr>
        <w:br/>
        <w:t xml:space="preserve">Krzysztof </w:t>
      </w:r>
      <w:proofErr w:type="spellStart"/>
      <w:r>
        <w:rPr>
          <w:rFonts w:ascii="Arial"/>
        </w:rPr>
        <w:t>Sornek</w:t>
      </w:r>
      <w:proofErr w:type="spellEnd"/>
      <w:r>
        <w:rPr>
          <w:rFonts w:ascii="Arial"/>
        </w:rPr>
        <w:t xml:space="preserve">, M. </w:t>
      </w:r>
      <w:proofErr w:type="spellStart"/>
      <w:r>
        <w:rPr>
          <w:rFonts w:ascii="Arial"/>
        </w:rPr>
        <w:t>Eng</w:t>
      </w:r>
      <w:proofErr w:type="spellEnd"/>
      <w:r>
        <w:rPr>
          <w:rFonts w:ascii="Arial"/>
        </w:rPr>
        <w:t>, AGH University, Poland Krakow</w:t>
      </w:r>
    </w:p>
    <w:p w:rsidR="00AE3E37" w:rsidRDefault="00AE3E37">
      <w:pPr>
        <w:pStyle w:val="Tekstpodstawowy"/>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Nagwek3"/>
        <w:spacing w:before="147"/>
        <w:jc w:val="both"/>
      </w:pPr>
      <w:r>
        <w:rPr>
          <w:color w:val="BF5A14"/>
        </w:rPr>
        <w:t>Abstract</w:t>
      </w:r>
      <w:r w:rsidR="00404E5B">
        <w:rPr>
          <w:color w:val="BF5A14"/>
        </w:rPr>
        <w:t xml:space="preserve"> </w:t>
      </w:r>
    </w:p>
    <w:p w:rsidR="00A575FD" w:rsidRDefault="00A575FD">
      <w:pPr>
        <w:pStyle w:val="Tekstpodstawowy"/>
        <w:spacing w:before="90" w:line="280" w:lineRule="auto"/>
        <w:ind w:left="100"/>
        <w:jc w:val="both"/>
      </w:pPr>
    </w:p>
    <w:p w:rsidR="00A05343" w:rsidRDefault="003A0113">
      <w:pPr>
        <w:pStyle w:val="Tekstpodstawowy"/>
        <w:spacing w:before="90" w:line="280" w:lineRule="auto"/>
        <w:ind w:left="100"/>
        <w:jc w:val="both"/>
      </w:pPr>
      <w:r>
        <w:t xml:space="preserve">Statement of the problem: </w:t>
      </w:r>
      <w:r w:rsidR="00A05343">
        <w:t xml:space="preserve">Growing demand for energy generated from renewable energy sources is observed worldwide. This fact is caused by many factors especially environmental ones. The sector of renewable energy sources which can be seen the most dynamic development is wind energy. This is caused by the construction of huge wind turbines, whose power exceeds one megawatts. Main problem of wind power systems is location for such turbines. Generally, wind turbines are located on-shore and off-shore. The most </w:t>
      </w:r>
      <w:proofErr w:type="spellStart"/>
      <w:r w:rsidR="00A05343">
        <w:t>favourable</w:t>
      </w:r>
      <w:proofErr w:type="spellEnd"/>
      <w:r w:rsidR="00A05343">
        <w:t xml:space="preserve"> are off-shore because of better wind condition what causes bigger power generation. To optimize construction and localization of wind power systems it is significant to analyze meteorological data </w:t>
      </w:r>
      <w:r w:rsidR="008638C0">
        <w:t xml:space="preserve">for minimum 10 years. Furthermore it is necessary to prepare simulation of system operation in proposed location. Software which allows to observe meteorological trends and to simulate operation of energy systems based on wind is TRSNSYS. The study shows TRNSYS model of wind power system located in Poland with its validation. Optimization of the system </w:t>
      </w:r>
      <w:r>
        <w:t>was</w:t>
      </w:r>
      <w:r w:rsidR="008638C0">
        <w:t xml:space="preserve"> also proposed</w:t>
      </w:r>
      <w:r>
        <w:t>. Some economical parameters of the installation was calculated</w:t>
      </w:r>
      <w:r w:rsidR="008638C0">
        <w:t>.</w:t>
      </w:r>
      <w:r>
        <w:t xml:space="preserve"> </w:t>
      </w:r>
      <w:r>
        <w:t>Conclusion &amp; Significance:</w:t>
      </w:r>
      <w:r>
        <w:t xml:space="preserve"> It is possible to predict operation of wind turbines in </w:t>
      </w:r>
      <w:r>
        <w:t>different locations using numerical models. Profitability of wind farms strongly depends of location.</w:t>
      </w:r>
    </w:p>
    <w:p w:rsidR="00AE3E37" w:rsidRDefault="00AE3E37">
      <w:pPr>
        <w:pStyle w:val="Tekstpodstawowy"/>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197193" w:rsidP="005973B9">
      <w:pPr>
        <w:pStyle w:val="Akapitzlist"/>
        <w:numPr>
          <w:ilvl w:val="0"/>
          <w:numId w:val="3"/>
        </w:numPr>
        <w:tabs>
          <w:tab w:val="left" w:pos="384"/>
        </w:tabs>
        <w:spacing w:before="103" w:line="216" w:lineRule="exact"/>
        <w:ind w:right="138" w:hanging="283"/>
        <w:rPr>
          <w:sz w:val="18"/>
        </w:rPr>
      </w:pPr>
      <w:r>
        <w:rPr>
          <w:sz w:val="18"/>
        </w:rPr>
        <w:t xml:space="preserve">Cho KP, </w:t>
      </w:r>
      <w:proofErr w:type="spellStart"/>
      <w:r>
        <w:rPr>
          <w:sz w:val="18"/>
        </w:rPr>
        <w:t>Jeong</w:t>
      </w:r>
      <w:proofErr w:type="spellEnd"/>
      <w:r>
        <w:rPr>
          <w:sz w:val="18"/>
        </w:rPr>
        <w:t xml:space="preserve"> SH, Sari DP (2011) Harvesting wind energy from aerodynamic design for building integrated wind turbines</w:t>
      </w:r>
      <w:r w:rsidR="005973B9" w:rsidRPr="005973B9">
        <w:rPr>
          <w:sz w:val="18"/>
        </w:rPr>
        <w:t>.</w:t>
      </w:r>
      <w:r>
        <w:rPr>
          <w:sz w:val="18"/>
        </w:rPr>
        <w:t xml:space="preserve"> International Journal of Energy 3:189-198</w:t>
      </w:r>
    </w:p>
    <w:p w:rsidR="005973B9" w:rsidRDefault="00197193" w:rsidP="005973B9">
      <w:pPr>
        <w:pStyle w:val="Akapitzlist"/>
        <w:numPr>
          <w:ilvl w:val="0"/>
          <w:numId w:val="3"/>
        </w:numPr>
        <w:tabs>
          <w:tab w:val="left" w:pos="384"/>
        </w:tabs>
        <w:spacing w:line="216" w:lineRule="exact"/>
        <w:ind w:right="137" w:hanging="283"/>
        <w:rPr>
          <w:sz w:val="18"/>
        </w:rPr>
      </w:pPr>
      <w:proofErr w:type="spellStart"/>
      <w:r>
        <w:rPr>
          <w:sz w:val="18"/>
        </w:rPr>
        <w:t>Chochran</w:t>
      </w:r>
      <w:proofErr w:type="spellEnd"/>
      <w:r>
        <w:rPr>
          <w:sz w:val="18"/>
        </w:rPr>
        <w:t xml:space="preserve"> B-C, </w:t>
      </w:r>
      <w:proofErr w:type="spellStart"/>
      <w:r>
        <w:rPr>
          <w:sz w:val="18"/>
        </w:rPr>
        <w:t>Damiani</w:t>
      </w:r>
      <w:proofErr w:type="spellEnd"/>
      <w:r>
        <w:rPr>
          <w:sz w:val="18"/>
        </w:rPr>
        <w:t xml:space="preserve"> R.R (2008) Harvesting wind power from tall buildings, WINDPOWER 2008</w:t>
      </w:r>
      <w:r w:rsidR="005973B9">
        <w:rPr>
          <w:sz w:val="18"/>
        </w:rPr>
        <w:t>.</w:t>
      </w:r>
    </w:p>
    <w:p w:rsidR="005973B9" w:rsidRDefault="00A575FD" w:rsidP="005973B9">
      <w:pPr>
        <w:pStyle w:val="Akapitzlist"/>
        <w:numPr>
          <w:ilvl w:val="0"/>
          <w:numId w:val="3"/>
        </w:numPr>
        <w:tabs>
          <w:tab w:val="left" w:pos="384"/>
        </w:tabs>
        <w:spacing w:line="216" w:lineRule="exact"/>
        <w:ind w:right="138" w:hanging="283"/>
        <w:rPr>
          <w:sz w:val="18"/>
        </w:rPr>
      </w:pPr>
      <w:proofErr w:type="spellStart"/>
      <w:r>
        <w:rPr>
          <w:sz w:val="18"/>
        </w:rPr>
        <w:t>Grieser</w:t>
      </w:r>
      <w:proofErr w:type="spellEnd"/>
      <w:r>
        <w:rPr>
          <w:sz w:val="18"/>
        </w:rPr>
        <w:t xml:space="preserve"> B, Sunak Y, </w:t>
      </w:r>
      <w:proofErr w:type="spellStart"/>
      <w:r>
        <w:rPr>
          <w:sz w:val="18"/>
        </w:rPr>
        <w:t>Madlener</w:t>
      </w:r>
      <w:proofErr w:type="spellEnd"/>
      <w:r>
        <w:rPr>
          <w:sz w:val="18"/>
        </w:rPr>
        <w:t xml:space="preserve"> R (2015) Economics of small wind turbines in urban settings: an empirical investigation for Germany. Renewable Energy 78:334-350</w:t>
      </w:r>
      <w:r w:rsidR="005973B9">
        <w:rPr>
          <w:sz w:val="18"/>
        </w:rPr>
        <w:t>.</w:t>
      </w:r>
    </w:p>
    <w:p w:rsidR="005973B9" w:rsidRPr="00A575FD" w:rsidRDefault="00A575FD" w:rsidP="002222DB">
      <w:pPr>
        <w:pStyle w:val="Akapitzlist"/>
        <w:numPr>
          <w:ilvl w:val="0"/>
          <w:numId w:val="3"/>
        </w:numPr>
        <w:tabs>
          <w:tab w:val="left" w:pos="384"/>
        </w:tabs>
        <w:spacing w:line="218" w:lineRule="exact"/>
        <w:ind w:right="138" w:hanging="283"/>
        <w:rPr>
          <w:sz w:val="18"/>
        </w:rPr>
      </w:pPr>
      <w:r w:rsidRPr="00A575FD">
        <w:rPr>
          <w:sz w:val="18"/>
        </w:rPr>
        <w:t>S</w:t>
      </w:r>
      <w:r>
        <w:rPr>
          <w:sz w:val="18"/>
        </w:rPr>
        <w:t xml:space="preserve">harpe T, Proven G (2010), </w:t>
      </w:r>
      <w:proofErr w:type="spellStart"/>
      <w:r>
        <w:rPr>
          <w:sz w:val="18"/>
        </w:rPr>
        <w:t>Crossflex</w:t>
      </w:r>
      <w:proofErr w:type="spellEnd"/>
      <w:r>
        <w:rPr>
          <w:sz w:val="18"/>
        </w:rPr>
        <w:t>: Concept and early development of a true building integrated wind turbine. Energy and Buildings 42:2365-2375</w:t>
      </w:r>
      <w:r w:rsidR="005973B9" w:rsidRPr="00A575FD">
        <w:rPr>
          <w:sz w:val="18"/>
        </w:rPr>
        <w:t>.</w:t>
      </w:r>
    </w:p>
    <w:p w:rsidR="005973B9" w:rsidRDefault="005973B9" w:rsidP="005973B9">
      <w:pPr>
        <w:pStyle w:val="Tekstpodstawowy"/>
        <w:spacing w:before="85" w:line="216" w:lineRule="exact"/>
        <w:ind w:left="383" w:right="138" w:hanging="284"/>
        <w:jc w:val="both"/>
        <w:rPr>
          <w:rFonts w:ascii="Calibri" w:hAnsi="Calibri"/>
        </w:rPr>
      </w:pPr>
      <w:r>
        <w:rPr>
          <w:rFonts w:ascii="Calibri" w:hAnsi="Calibri"/>
        </w:rPr>
        <w:t>5</w:t>
      </w:r>
      <w:r w:rsidR="00A575FD">
        <w:rPr>
          <w:rFonts w:ascii="Calibri" w:hAnsi="Calibri"/>
        </w:rPr>
        <w:t xml:space="preserve">. </w:t>
      </w:r>
      <w:proofErr w:type="spellStart"/>
      <w:r w:rsidR="00A575FD">
        <w:rPr>
          <w:rFonts w:ascii="Calibri" w:hAnsi="Calibri"/>
        </w:rPr>
        <w:t>Haase</w:t>
      </w:r>
      <w:proofErr w:type="spellEnd"/>
      <w:r w:rsidR="00A575FD">
        <w:rPr>
          <w:rFonts w:ascii="Calibri" w:hAnsi="Calibri"/>
        </w:rPr>
        <w:t xml:space="preserve"> M, </w:t>
      </w:r>
      <w:proofErr w:type="spellStart"/>
      <w:r w:rsidR="00A575FD">
        <w:rPr>
          <w:rFonts w:ascii="Calibri" w:hAnsi="Calibri"/>
        </w:rPr>
        <w:t>Loftstrom</w:t>
      </w:r>
      <w:proofErr w:type="spellEnd"/>
      <w:r w:rsidR="00A575FD">
        <w:rPr>
          <w:rFonts w:ascii="Calibri" w:hAnsi="Calibri"/>
        </w:rPr>
        <w:t xml:space="preserve"> E (2015), Building augmented wind turbines – BAWT. SINTEF Academic Press</w:t>
      </w:r>
      <w:r>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kstpodstawowy"/>
        <w:rPr>
          <w:rFonts w:ascii="Calibri"/>
          <w:sz w:val="20"/>
        </w:rPr>
      </w:pPr>
    </w:p>
    <w:p w:rsidR="00AE3E37" w:rsidRDefault="00292ED9">
      <w:pPr>
        <w:pStyle w:val="Tekstpodstawowy"/>
        <w:spacing w:line="40" w:lineRule="exact"/>
        <w:ind w:left="2202"/>
        <w:rPr>
          <w:rFonts w:ascii="Calibri"/>
          <w:sz w:val="4"/>
        </w:rPr>
      </w:pPr>
      <w:r>
        <w:rPr>
          <w:rFonts w:ascii="Calibri"/>
          <w:noProof/>
          <w:sz w:val="4"/>
          <w:lang w:val="pl-PL" w:eastAsia="pl-PL"/>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033D80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pl-PL" w:eastAsia="pl-PL"/>
        </w:rPr>
        <w:drawing>
          <wp:inline distT="0" distB="0" distL="0" distR="0" wp14:anchorId="1B650C0E" wp14:editId="0E8C3C7F">
            <wp:extent cx="625069" cy="625069"/>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AF37F0" w:rsidRPr="003A0113" w:rsidRDefault="00AF37F0" w:rsidP="00AF37F0">
      <w:pPr>
        <w:pStyle w:val="HTML-wstpniesformatowany"/>
        <w:rPr>
          <w:rFonts w:ascii="Arial"/>
          <w:sz w:val="14"/>
          <w:lang w:val="en-US"/>
        </w:rPr>
      </w:pPr>
      <w:r w:rsidRPr="00AF37F0">
        <w:rPr>
          <w:rFonts w:ascii="Arial"/>
          <w:sz w:val="14"/>
          <w:lang w:val="en-US"/>
        </w:rPr>
        <w:t xml:space="preserve">Maciej </w:t>
      </w:r>
      <w:proofErr w:type="spellStart"/>
      <w:r>
        <w:rPr>
          <w:rFonts w:ascii="Arial"/>
          <w:sz w:val="14"/>
          <w:lang w:val="en-US"/>
        </w:rPr>
        <w:t>Z</w:t>
      </w:r>
      <w:r w:rsidRPr="00AF37F0">
        <w:rPr>
          <w:rFonts w:ascii="Arial"/>
          <w:sz w:val="14"/>
          <w:lang w:val="en-US"/>
        </w:rPr>
        <w:t>o</w:t>
      </w:r>
      <w:r>
        <w:rPr>
          <w:rFonts w:ascii="Arial"/>
          <w:sz w:val="14"/>
          <w:lang w:val="en-US"/>
        </w:rPr>
        <w:t>la</w:t>
      </w:r>
      <w:r w:rsidRPr="00AF37F0">
        <w:rPr>
          <w:rFonts w:ascii="Arial"/>
          <w:sz w:val="14"/>
          <w:lang w:val="en-US"/>
        </w:rPr>
        <w:t>dek</w:t>
      </w:r>
      <w:proofErr w:type="spellEnd"/>
      <w:r w:rsidRPr="00AF37F0">
        <w:rPr>
          <w:rFonts w:ascii="Arial"/>
          <w:sz w:val="14"/>
          <w:lang w:val="en-US"/>
        </w:rPr>
        <w:t xml:space="preserve"> has extensive experience in the design of </w:t>
      </w:r>
      <w:proofErr w:type="spellStart"/>
      <w:r w:rsidRPr="00AF37F0">
        <w:rPr>
          <w:rFonts w:ascii="Arial"/>
          <w:sz w:val="14"/>
          <w:lang w:val="en-US"/>
        </w:rPr>
        <w:t>multigeneration</w:t>
      </w:r>
      <w:proofErr w:type="spellEnd"/>
      <w:r w:rsidRPr="00AF37F0">
        <w:rPr>
          <w:rFonts w:ascii="Arial"/>
          <w:sz w:val="14"/>
          <w:lang w:val="en-US"/>
        </w:rPr>
        <w:t xml:space="preserve"> energy systems in the TRNSYS software. </w:t>
      </w:r>
      <w:r w:rsidRPr="003A0113">
        <w:rPr>
          <w:rFonts w:ascii="Arial"/>
          <w:sz w:val="14"/>
          <w:lang w:val="en-US"/>
        </w:rPr>
        <w:t>In particular, his research interests focus on issues related to the combustion of biomass and the operation of wind turbines. He participated in international projects involving the construction of a straw-</w:t>
      </w:r>
      <w:proofErr w:type="spellStart"/>
      <w:r w:rsidRPr="003A0113">
        <w:rPr>
          <w:rFonts w:ascii="Arial"/>
          <w:sz w:val="14"/>
          <w:lang w:val="en-US"/>
        </w:rPr>
        <w:t>trigeneration</w:t>
      </w:r>
      <w:proofErr w:type="spellEnd"/>
      <w:r w:rsidRPr="003A0113">
        <w:rPr>
          <w:rFonts w:ascii="Arial"/>
          <w:sz w:val="14"/>
          <w:lang w:val="en-US"/>
        </w:rPr>
        <w:t xml:space="preserve"> installation and the study of concentrators concentrating solar radiation. In addition, he spent several years of study designing thermoelectric generators that use heat from wood stoves.</w:t>
      </w:r>
    </w:p>
    <w:p w:rsidR="00AF37F0" w:rsidRPr="00AF37F0" w:rsidRDefault="00AF37F0" w:rsidP="00AF37F0">
      <w:pPr>
        <w:pStyle w:val="HTML-wstpniesformatowany"/>
        <w:shd w:val="clear" w:color="auto" w:fill="FFFFFF"/>
        <w:rPr>
          <w:rFonts w:ascii="inherit" w:hAnsi="inherit"/>
          <w:color w:val="212121"/>
          <w:lang w:val="en-US"/>
        </w:rPr>
      </w:pPr>
      <w:bookmarkStart w:id="0" w:name="_GoBack"/>
      <w:bookmarkEnd w:id="0"/>
    </w:p>
    <w:p w:rsidR="00AE3E37" w:rsidRDefault="00AE3E37">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0" w:history="1">
        <w:r w:rsidR="00941A92" w:rsidRPr="00EF3A87">
          <w:rPr>
            <w:rStyle w:val="Hipercze"/>
            <w:rFonts w:ascii="Arial"/>
            <w:sz w:val="14"/>
          </w:rPr>
          <w:t>mzoladek@agh.edu.pl</w:t>
        </w:r>
      </w:hyperlink>
    </w:p>
    <w:p w:rsidR="00AE3E37" w:rsidRDefault="00292ED9">
      <w:pPr>
        <w:pStyle w:val="Tekstpodstawowy"/>
        <w:spacing w:before="2"/>
        <w:rPr>
          <w:rFonts w:ascii="Arial"/>
          <w:sz w:val="19"/>
        </w:rPr>
      </w:pPr>
      <w:r>
        <w:rPr>
          <w:noProof/>
          <w:lang w:val="pl-PL" w:eastAsia="pl-PL"/>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1EC26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kstpodstawowy"/>
        <w:rPr>
          <w:rFonts w:ascii="Arial"/>
          <w:sz w:val="20"/>
        </w:rPr>
      </w:pPr>
    </w:p>
    <w:p w:rsidR="00AE3E37" w:rsidRDefault="00AE3E37">
      <w:pPr>
        <w:pStyle w:val="Tekstpodstawowy"/>
        <w:rPr>
          <w:rFonts w:ascii="Arial"/>
          <w:sz w:val="20"/>
        </w:rPr>
      </w:pPr>
    </w:p>
    <w:p w:rsidR="00AE3E37" w:rsidRDefault="00AE3E37">
      <w:pPr>
        <w:pStyle w:val="Tekstpodstawowy"/>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kstpodstawowy"/>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3A71" w:rsidRDefault="00093A71">
      <w:r>
        <w:separator/>
      </w:r>
    </w:p>
  </w:endnote>
  <w:endnote w:type="continuationSeparator" w:id="0">
    <w:p w:rsidR="00093A71" w:rsidRDefault="00093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kstpodstawowy"/>
      <w:spacing w:line="14" w:lineRule="auto"/>
      <w:rPr>
        <w:sz w:val="20"/>
      </w:rPr>
    </w:pPr>
    <w:r>
      <w:rPr>
        <w:noProof/>
        <w:lang w:val="pl-PL" w:eastAsia="pl-PL"/>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3A71" w:rsidRDefault="00093A71">
      <w:r>
        <w:separator/>
      </w:r>
    </w:p>
  </w:footnote>
  <w:footnote w:type="continuationSeparator" w:id="0">
    <w:p w:rsidR="00093A71" w:rsidRDefault="00093A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kstpodstawowy"/>
      <w:spacing w:line="14" w:lineRule="auto"/>
      <w:rPr>
        <w:sz w:val="20"/>
      </w:rPr>
    </w:pPr>
    <w:r>
      <w:rPr>
        <w:noProof/>
        <w:lang w:val="pl-PL" w:eastAsia="pl-PL"/>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l-PL" w:eastAsia="pl-PL"/>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93A71"/>
    <w:rsid w:val="000E2911"/>
    <w:rsid w:val="001263DF"/>
    <w:rsid w:val="00197193"/>
    <w:rsid w:val="002455EC"/>
    <w:rsid w:val="00292ED9"/>
    <w:rsid w:val="003A0113"/>
    <w:rsid w:val="00404E5B"/>
    <w:rsid w:val="00414F7B"/>
    <w:rsid w:val="004355DC"/>
    <w:rsid w:val="004749B4"/>
    <w:rsid w:val="00494130"/>
    <w:rsid w:val="004F3523"/>
    <w:rsid w:val="005973B9"/>
    <w:rsid w:val="005B3A56"/>
    <w:rsid w:val="006060CE"/>
    <w:rsid w:val="0063497F"/>
    <w:rsid w:val="008638C0"/>
    <w:rsid w:val="00873DF0"/>
    <w:rsid w:val="008756E6"/>
    <w:rsid w:val="008A08B6"/>
    <w:rsid w:val="00941A92"/>
    <w:rsid w:val="009B2D44"/>
    <w:rsid w:val="00A05343"/>
    <w:rsid w:val="00A07E82"/>
    <w:rsid w:val="00A575FD"/>
    <w:rsid w:val="00A9710C"/>
    <w:rsid w:val="00AE3E37"/>
    <w:rsid w:val="00AF37F0"/>
    <w:rsid w:val="00B21A57"/>
    <w:rsid w:val="00C33602"/>
    <w:rsid w:val="00CD6F55"/>
    <w:rsid w:val="00DE3104"/>
    <w:rsid w:val="00E26B10"/>
    <w:rsid w:val="00F127E3"/>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9D2F884-FB24-4D6B-A813-D985D4E7B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uiPriority w:val="1"/>
    <w:qFormat/>
    <w:rsid w:val="00CD6F55"/>
    <w:rPr>
      <w:rFonts w:ascii="Tw Cen MT" w:eastAsia="Tw Cen MT" w:hAnsi="Tw Cen MT" w:cs="Tw Cen MT"/>
    </w:rPr>
  </w:style>
  <w:style w:type="paragraph" w:styleId="Nagwek1">
    <w:name w:val="heading 1"/>
    <w:basedOn w:val="Norma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uiPriority w:val="1"/>
    <w:qFormat/>
    <w:rsid w:val="00CD6F55"/>
    <w:pPr>
      <w:ind w:left="100"/>
      <w:outlineLvl w:val="1"/>
    </w:pPr>
    <w:rPr>
      <w:rFonts w:ascii="Minion Pro" w:eastAsia="Minion Pro" w:hAnsi="Minion Pro" w:cs="Minion Pro"/>
      <w:sz w:val="24"/>
      <w:szCs w:val="24"/>
    </w:rPr>
  </w:style>
  <w:style w:type="paragraph" w:styleId="Nagwek3">
    <w:name w:val="heading 3"/>
    <w:basedOn w:val="Normalny"/>
    <w:uiPriority w:val="1"/>
    <w:qFormat/>
    <w:rsid w:val="00CD6F55"/>
    <w:pPr>
      <w:ind w:left="100"/>
      <w:outlineLvl w:val="2"/>
    </w:pPr>
    <w:rPr>
      <w:rFonts w:ascii="Arial" w:eastAsia="Arial" w:hAnsi="Arial" w:cs="Arial"/>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CD6F55"/>
    <w:rPr>
      <w:sz w:val="18"/>
      <w:szCs w:val="18"/>
    </w:rPr>
  </w:style>
  <w:style w:type="paragraph" w:styleId="Akapitzlist">
    <w:name w:val="List Paragraph"/>
    <w:basedOn w:val="Norma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ny"/>
    <w:uiPriority w:val="1"/>
    <w:qFormat/>
    <w:rsid w:val="00CD6F55"/>
  </w:style>
  <w:style w:type="paragraph" w:styleId="Nagwek">
    <w:name w:val="header"/>
    <w:basedOn w:val="Normalny"/>
    <w:link w:val="NagwekZnak"/>
    <w:uiPriority w:val="99"/>
    <w:unhideWhenUsed/>
    <w:rsid w:val="005B3A56"/>
    <w:pPr>
      <w:tabs>
        <w:tab w:val="center" w:pos="4513"/>
        <w:tab w:val="right" w:pos="9026"/>
      </w:tabs>
    </w:pPr>
  </w:style>
  <w:style w:type="character" w:customStyle="1" w:styleId="NagwekZnak">
    <w:name w:val="Nagłówek Znak"/>
    <w:basedOn w:val="Domylnaczcionkaakapitu"/>
    <w:link w:val="Nagwek"/>
    <w:uiPriority w:val="99"/>
    <w:rsid w:val="005B3A56"/>
    <w:rPr>
      <w:rFonts w:ascii="Tw Cen MT" w:eastAsia="Tw Cen MT" w:hAnsi="Tw Cen MT" w:cs="Tw Cen MT"/>
    </w:rPr>
  </w:style>
  <w:style w:type="paragraph" w:styleId="Stopka">
    <w:name w:val="footer"/>
    <w:basedOn w:val="Normalny"/>
    <w:link w:val="StopkaZnak"/>
    <w:uiPriority w:val="99"/>
    <w:unhideWhenUsed/>
    <w:rsid w:val="005B3A56"/>
    <w:pPr>
      <w:tabs>
        <w:tab w:val="center" w:pos="4513"/>
        <w:tab w:val="right" w:pos="9026"/>
      </w:tabs>
    </w:pPr>
  </w:style>
  <w:style w:type="character" w:customStyle="1" w:styleId="StopkaZnak">
    <w:name w:val="Stopka Znak"/>
    <w:basedOn w:val="Domylnaczcionkaakapitu"/>
    <w:link w:val="Stopka"/>
    <w:uiPriority w:val="99"/>
    <w:rsid w:val="005B3A56"/>
    <w:rPr>
      <w:rFonts w:ascii="Tw Cen MT" w:eastAsia="Tw Cen MT" w:hAnsi="Tw Cen MT" w:cs="Tw Cen MT"/>
    </w:rPr>
  </w:style>
  <w:style w:type="paragraph" w:styleId="Tekstdymka">
    <w:name w:val="Balloon Text"/>
    <w:basedOn w:val="Normalny"/>
    <w:link w:val="TekstdymkaZnak"/>
    <w:uiPriority w:val="99"/>
    <w:semiHidden/>
    <w:unhideWhenUsed/>
    <w:rsid w:val="004F3523"/>
    <w:rPr>
      <w:rFonts w:ascii="Tahoma" w:hAnsi="Tahoma" w:cs="Tahoma"/>
      <w:sz w:val="16"/>
      <w:szCs w:val="16"/>
    </w:rPr>
  </w:style>
  <w:style w:type="character" w:customStyle="1" w:styleId="TekstdymkaZnak">
    <w:name w:val="Tekst dymka Znak"/>
    <w:basedOn w:val="Domylnaczcionkaakapitu"/>
    <w:link w:val="Tekstdymka"/>
    <w:uiPriority w:val="99"/>
    <w:semiHidden/>
    <w:rsid w:val="004F3523"/>
    <w:rPr>
      <w:rFonts w:ascii="Tahoma" w:eastAsia="Tw Cen MT" w:hAnsi="Tahoma" w:cs="Tahoma"/>
      <w:sz w:val="16"/>
      <w:szCs w:val="16"/>
    </w:rPr>
  </w:style>
  <w:style w:type="character" w:styleId="Hipercze">
    <w:name w:val="Hyperlink"/>
    <w:basedOn w:val="Domylnaczcionkaakapitu"/>
    <w:uiPriority w:val="99"/>
    <w:unhideWhenUsed/>
    <w:rsid w:val="008756E6"/>
    <w:rPr>
      <w:color w:val="0000FF" w:themeColor="hyperlink"/>
      <w:u w:val="single"/>
    </w:rPr>
  </w:style>
  <w:style w:type="character" w:customStyle="1" w:styleId="TekstpodstawowyZnak">
    <w:name w:val="Tekst podstawowy Znak"/>
    <w:basedOn w:val="Domylnaczcionkaakapitu"/>
    <w:link w:val="Tekstpodstawowy"/>
    <w:uiPriority w:val="1"/>
    <w:rsid w:val="005973B9"/>
    <w:rPr>
      <w:rFonts w:ascii="Tw Cen MT" w:eastAsia="Tw Cen MT" w:hAnsi="Tw Cen MT" w:cs="Tw Cen MT"/>
      <w:sz w:val="18"/>
      <w:szCs w:val="18"/>
    </w:rPr>
  </w:style>
  <w:style w:type="paragraph" w:styleId="HTML-wstpniesformatowany">
    <w:name w:val="HTML Preformatted"/>
    <w:basedOn w:val="Normalny"/>
    <w:link w:val="HTML-wstpniesformatowanyZnak"/>
    <w:uiPriority w:val="99"/>
    <w:semiHidden/>
    <w:unhideWhenUsed/>
    <w:rsid w:val="00AF37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pl-PL" w:eastAsia="pl-PL"/>
    </w:rPr>
  </w:style>
  <w:style w:type="character" w:customStyle="1" w:styleId="HTML-wstpniesformatowanyZnak">
    <w:name w:val="HTML - wstępnie sformatowany Znak"/>
    <w:basedOn w:val="Domylnaczcionkaakapitu"/>
    <w:link w:val="HTML-wstpniesformatowany"/>
    <w:uiPriority w:val="99"/>
    <w:semiHidden/>
    <w:rsid w:val="00AF37F0"/>
    <w:rPr>
      <w:rFonts w:ascii="Courier New" w:eastAsia="Times New Roman" w:hAnsi="Courier New" w:cs="Courier New"/>
      <w:sz w:val="20"/>
      <w:szCs w:val="20"/>
      <w:lang w:val="pl-PL" w:eastAsia="pl-PL"/>
    </w:rPr>
  </w:style>
  <w:style w:type="character" w:customStyle="1" w:styleId="normaltextrun">
    <w:name w:val="normaltextrun"/>
    <w:basedOn w:val="Domylnaczcionkaakapitu"/>
    <w:rsid w:val="00A575FD"/>
  </w:style>
  <w:style w:type="character" w:customStyle="1" w:styleId="spellingerror">
    <w:name w:val="spellingerror"/>
    <w:basedOn w:val="Domylnaczcionkaakapitu"/>
    <w:rsid w:val="00A575FD"/>
  </w:style>
  <w:style w:type="character" w:customStyle="1" w:styleId="contextualspellingandgrammarerror">
    <w:name w:val="contextualspellingandgrammarerror"/>
    <w:basedOn w:val="Domylnaczcionkaakapitu"/>
    <w:rsid w:val="00A575FD"/>
  </w:style>
  <w:style w:type="character" w:customStyle="1" w:styleId="eop">
    <w:name w:val="eop"/>
    <w:basedOn w:val="Domylnaczcionkaakapitu"/>
    <w:rsid w:val="00A575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63974036">
      <w:bodyDiv w:val="1"/>
      <w:marLeft w:val="0"/>
      <w:marRight w:val="0"/>
      <w:marTop w:val="0"/>
      <w:marBottom w:val="0"/>
      <w:divBdr>
        <w:top w:val="none" w:sz="0" w:space="0" w:color="auto"/>
        <w:left w:val="none" w:sz="0" w:space="0" w:color="auto"/>
        <w:bottom w:val="none" w:sz="0" w:space="0" w:color="auto"/>
        <w:right w:val="none" w:sz="0" w:space="0" w:color="auto"/>
      </w:divBdr>
    </w:div>
    <w:div w:id="20279047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mzoladek@agh.edu.pl"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417</Words>
  <Characters>2508</Characters>
  <Application>Microsoft Office Word</Application>
  <DocSecurity>0</DocSecurity>
  <Lines>20</Lines>
  <Paragraphs>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Maciej Żołądek</cp:lastModifiedBy>
  <cp:revision>2</cp:revision>
  <dcterms:created xsi:type="dcterms:W3CDTF">2018-12-04T23:02:00Z</dcterms:created>
  <dcterms:modified xsi:type="dcterms:W3CDTF">2018-12-04T23:02:00Z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