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C16AF9" w:rsidP="00494130">
      <w:pPr>
        <w:pStyle w:val="berschrift1"/>
        <w:spacing w:before="170"/>
      </w:pPr>
      <w:r w:rsidRPr="00C16AF9">
        <w:rPr>
          <w:color w:val="337AB7"/>
        </w:rPr>
        <w:t xml:space="preserve">Investigation and evaluation of aerodynamic efficiency improvement measures for vertical </w:t>
      </w:r>
      <w:r>
        <w:rPr>
          <w:color w:val="337AB7"/>
        </w:rPr>
        <w:t xml:space="preserve">axis </w:t>
      </w:r>
      <w:r w:rsidRPr="00C16AF9">
        <w:rPr>
          <w:color w:val="337AB7"/>
        </w:rPr>
        <w:t>small wind turbines</w:t>
      </w:r>
    </w:p>
    <w:p w:rsidR="005973B9" w:rsidRPr="00852718" w:rsidRDefault="00C16AF9" w:rsidP="005973B9">
      <w:pPr>
        <w:pStyle w:val="Textkrper"/>
        <w:spacing w:before="73" w:line="198" w:lineRule="exact"/>
        <w:ind w:left="100" w:right="5987"/>
        <w:rPr>
          <w:rFonts w:ascii="Arial"/>
        </w:rPr>
      </w:pPr>
      <w:r w:rsidRPr="00852718">
        <w:rPr>
          <w:rFonts w:ascii="Arial"/>
        </w:rPr>
        <w:t xml:space="preserve">Daniel Lehser-Pfeffermann, Alex Piethe, Frank Ulrich </w:t>
      </w:r>
      <w:proofErr w:type="spellStart"/>
      <w:r w:rsidRPr="00852718">
        <w:rPr>
          <w:rFonts w:ascii="Arial"/>
        </w:rPr>
        <w:t>R</w:t>
      </w:r>
      <w:r w:rsidRPr="00852718">
        <w:rPr>
          <w:rFonts w:ascii="Arial"/>
        </w:rPr>
        <w:t>ü</w:t>
      </w:r>
      <w:r w:rsidRPr="00852718">
        <w:rPr>
          <w:rFonts w:ascii="Arial"/>
        </w:rPr>
        <w:t>ckert</w:t>
      </w:r>
      <w:proofErr w:type="spellEnd"/>
      <w:r w:rsidRPr="00852718">
        <w:rPr>
          <w:rFonts w:ascii="Arial"/>
        </w:rPr>
        <w:t xml:space="preserve">, University of applied Sciences </w:t>
      </w:r>
      <w:proofErr w:type="spellStart"/>
      <w:r w:rsidRPr="00852718">
        <w:rPr>
          <w:rFonts w:ascii="Arial"/>
        </w:rPr>
        <w:t>Saarbr</w:t>
      </w:r>
      <w:r w:rsidRPr="00852718">
        <w:rPr>
          <w:rFonts w:ascii="Arial"/>
        </w:rPr>
        <w:t>ü</w:t>
      </w:r>
      <w:r w:rsidRPr="00852718">
        <w:rPr>
          <w:rFonts w:ascii="Arial"/>
        </w:rPr>
        <w:t>cken</w:t>
      </w:r>
      <w:proofErr w:type="spellEnd"/>
      <w:r w:rsidRPr="00852718">
        <w:rPr>
          <w:rFonts w:ascii="Arial"/>
        </w:rPr>
        <w:t>, Germany</w:t>
      </w:r>
    </w:p>
    <w:p w:rsidR="00C16AF9" w:rsidRPr="00264D8D" w:rsidRDefault="00C16AF9" w:rsidP="00C16AF9">
      <w:pPr>
        <w:pStyle w:val="Textkrper"/>
        <w:spacing w:before="73" w:line="198" w:lineRule="exact"/>
        <w:ind w:left="100" w:right="5987"/>
        <w:rPr>
          <w:rFonts w:ascii="Arial"/>
        </w:rPr>
      </w:pPr>
      <w:r w:rsidRPr="00264D8D">
        <w:rPr>
          <w:rFonts w:ascii="Arial"/>
        </w:rPr>
        <w:t>Franz Joos, Professor, Helmut-Schmidt-University Hamburg, Germany</w:t>
      </w:r>
    </w:p>
    <w:p w:rsidR="00AE3E37" w:rsidRPr="00264D8D" w:rsidRDefault="00AE3E37">
      <w:pPr>
        <w:rPr>
          <w:rFonts w:ascii="Arial"/>
          <w:sz w:val="21"/>
        </w:rPr>
        <w:sectPr w:rsidR="00AE3E37" w:rsidRPr="00264D8D">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erschrift3"/>
        <w:spacing w:before="147"/>
        <w:jc w:val="both"/>
      </w:pPr>
      <w:r>
        <w:rPr>
          <w:color w:val="BF5A14"/>
        </w:rPr>
        <w:t>Abstract</w:t>
      </w:r>
    </w:p>
    <w:p w:rsidR="004E4FB5" w:rsidRDefault="004E4FB5" w:rsidP="004E4FB5">
      <w:pPr>
        <w:pStyle w:val="Textkrper"/>
        <w:spacing w:before="90" w:line="280" w:lineRule="auto"/>
        <w:ind w:left="100"/>
      </w:pPr>
      <w:r>
        <w:t xml:space="preserve">Power generation using wind turbines is an essential </w:t>
      </w:r>
      <w:r w:rsidR="00184F46">
        <w:t>element</w:t>
      </w:r>
      <w:r>
        <w:t xml:space="preserve"> of regenerative energy supply. Due to geographical and legal restrictions, multi-megawatt wind turbines </w:t>
      </w:r>
      <w:proofErr w:type="gramStart"/>
      <w:r>
        <w:t>are only installed</w:t>
      </w:r>
      <w:proofErr w:type="gramEnd"/>
      <w:r>
        <w:t xml:space="preserve"> at a considerable distance from co</w:t>
      </w:r>
      <w:r w:rsidR="00184F46">
        <w:t>nsumers. In order to reduce grid</w:t>
      </w:r>
      <w:r>
        <w:t xml:space="preserve"> losses, small wind turbines </w:t>
      </w:r>
      <w:proofErr w:type="gramStart"/>
      <w:r>
        <w:t>are used</w:t>
      </w:r>
      <w:proofErr w:type="gramEnd"/>
      <w:r>
        <w:t xml:space="preserve"> for local power generation. However, in suburban areas, increased turbulence in the wind conditions </w:t>
      </w:r>
      <w:proofErr w:type="gramStart"/>
      <w:r>
        <w:t>must be taken</w:t>
      </w:r>
      <w:proofErr w:type="gramEnd"/>
      <w:r>
        <w:t xml:space="preserve"> into account due to the development</w:t>
      </w:r>
      <w:r w:rsidR="00184F46">
        <w:t xml:space="preserve"> of small wind turbines</w:t>
      </w:r>
      <w:r>
        <w:t xml:space="preserve">. Since vertical axis wind turbines (VAWT) operate more independently of the </w:t>
      </w:r>
      <w:r w:rsidR="00184F46">
        <w:t>wind</w:t>
      </w:r>
      <w:r>
        <w:t xml:space="preserve"> direction, they are better suited for such applications despite lower overall power efficiency. </w:t>
      </w:r>
    </w:p>
    <w:p w:rsidR="004E4FB5" w:rsidRDefault="004E4FB5" w:rsidP="004E4FB5">
      <w:pPr>
        <w:pStyle w:val="Textkrper"/>
        <w:spacing w:before="90" w:line="280" w:lineRule="auto"/>
        <w:ind w:left="100"/>
      </w:pPr>
      <w:r>
        <w:t xml:space="preserve">In order to increase the efficiency of VAWTs, various active and passive methods </w:t>
      </w:r>
      <w:proofErr w:type="gramStart"/>
      <w:r>
        <w:t>are investigated</w:t>
      </w:r>
      <w:proofErr w:type="gramEnd"/>
      <w:r>
        <w:t xml:space="preserve"> within the scope of this work. In particular, these are applications for vertex generation, surface layer suction and flexible trailing edges. The influence of the applications on the lift and drag coefficients in comparison to the original NACA 0021 profile </w:t>
      </w:r>
      <w:proofErr w:type="gramStart"/>
      <w:r>
        <w:t>is shown</w:t>
      </w:r>
      <w:proofErr w:type="gramEnd"/>
      <w:r>
        <w:t xml:space="preserve"> by simulative investigations. The flow around the profile is calculated and the resulting lift forces </w:t>
      </w:r>
      <w:proofErr w:type="gramStart"/>
      <w:r>
        <w:t>are plotted</w:t>
      </w:r>
      <w:proofErr w:type="gramEnd"/>
      <w:r>
        <w:t xml:space="preserve"> depending on the angle of attack. To validate the simulation, experimental investigations of the profile applications </w:t>
      </w:r>
      <w:proofErr w:type="gramStart"/>
      <w:r>
        <w:t>are carried out</w:t>
      </w:r>
      <w:proofErr w:type="gramEnd"/>
      <w:r>
        <w:t xml:space="preserve"> in a small wind tunnel.</w:t>
      </w:r>
      <w:r w:rsidR="009636FD">
        <w:t xml:space="preserve"> For manufacturing of the profile prototypes, an additive manufacturing process </w:t>
      </w:r>
      <w:bookmarkStart w:id="0" w:name="_GoBack"/>
      <w:bookmarkEnd w:id="0"/>
      <w:r w:rsidR="009636FD">
        <w:t>is used.</w:t>
      </w:r>
    </w:p>
    <w:p w:rsidR="004E4FB5" w:rsidRDefault="004E4FB5" w:rsidP="004E4FB5">
      <w:pPr>
        <w:pStyle w:val="Textkrper"/>
        <w:spacing w:before="90" w:line="280" w:lineRule="auto"/>
        <w:ind w:left="100"/>
      </w:pPr>
      <w:r>
        <w:t xml:space="preserve">Finally, the simulation and test results </w:t>
      </w:r>
      <w:proofErr w:type="gramStart"/>
      <w:r>
        <w:t>are compared</w:t>
      </w:r>
      <w:proofErr w:type="gramEnd"/>
      <w:r>
        <w:t>. In addition to the lift to drag ratio, an ec</w:t>
      </w:r>
      <w:r w:rsidR="00184F46">
        <w:t>onomic implementation is further</w:t>
      </w:r>
      <w:r>
        <w:t xml:space="preserve"> evaluation criterion for the possible use on a VAWT rotor.</w:t>
      </w:r>
    </w:p>
    <w:p w:rsidR="00AE3E37" w:rsidRDefault="00A9710C">
      <w:pPr>
        <w:pStyle w:val="berschrift3"/>
        <w:spacing w:before="74"/>
      </w:pPr>
      <w:r>
        <w:br w:type="column"/>
      </w:r>
      <w:r>
        <w:rPr>
          <w:color w:val="BF5A14"/>
        </w:rPr>
        <w:t>Image</w:t>
      </w:r>
    </w:p>
    <w:p w:rsidR="00440233" w:rsidRPr="00440233" w:rsidRDefault="00264D8D" w:rsidP="00264D8D">
      <w:pPr>
        <w:keepNext/>
        <w:spacing w:after="160" w:line="259" w:lineRule="auto"/>
        <w:jc w:val="left"/>
        <w:rPr>
          <w:rFonts w:ascii="Calibri" w:eastAsia="Calibri" w:hAnsi="Calibri" w:cs="Times New Roman"/>
          <w:sz w:val="22"/>
          <w:szCs w:val="22"/>
          <w:lang w:val="de-DE"/>
        </w:rPr>
      </w:pPr>
      <w:r w:rsidRPr="00264D8D">
        <w:rPr>
          <w:rFonts w:ascii="Calibri" w:eastAsia="Calibri" w:hAnsi="Calibri" w:cs="Times New Roman"/>
          <w:noProof/>
          <w:sz w:val="22"/>
          <w:szCs w:val="22"/>
          <w:lang w:val="de-DE" w:eastAsia="de-DE"/>
        </w:rPr>
        <w:drawing>
          <wp:inline distT="0" distB="0" distL="0" distR="0" wp14:anchorId="0948C737" wp14:editId="58E8FABB">
            <wp:extent cx="3351905" cy="1161232"/>
            <wp:effectExtent l="0" t="0" r="1270" b="1270"/>
            <wp:docPr id="37"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6"/>
                    <pic:cNvPicPr>
                      <a:picLocks noChangeAspect="1"/>
                    </pic:cNvPicPr>
                  </pic:nvPicPr>
                  <pic:blipFill>
                    <a:blip r:embed="rId9"/>
                    <a:stretch>
                      <a:fillRect/>
                    </a:stretch>
                  </pic:blipFill>
                  <pic:spPr>
                    <a:xfrm>
                      <a:off x="0" y="0"/>
                      <a:ext cx="3409170" cy="1181071"/>
                    </a:xfrm>
                    <a:prstGeom prst="rect">
                      <a:avLst/>
                    </a:prstGeom>
                  </pic:spPr>
                </pic:pic>
              </a:graphicData>
            </a:graphic>
          </wp:inline>
        </w:drawing>
      </w:r>
    </w:p>
    <w:p w:rsidR="00440233" w:rsidRPr="00440233" w:rsidRDefault="00440233" w:rsidP="00440233">
      <w:pPr>
        <w:spacing w:line="240" w:lineRule="auto"/>
        <w:jc w:val="left"/>
        <w:rPr>
          <w:rFonts w:ascii="Calibri" w:eastAsia="Calibri" w:hAnsi="Calibri" w:cs="Times New Roman"/>
          <w:i/>
          <w:iCs/>
          <w:color w:val="44546A"/>
          <w:sz w:val="12"/>
          <w:szCs w:val="18"/>
        </w:rPr>
      </w:pPr>
      <w:r w:rsidRPr="00440233">
        <w:rPr>
          <w:rFonts w:ascii="Calibri" w:eastAsia="Calibri" w:hAnsi="Calibri" w:cs="Times New Roman"/>
          <w:i/>
          <w:iCs/>
          <w:color w:val="44546A"/>
          <w:sz w:val="12"/>
          <w:szCs w:val="18"/>
        </w:rPr>
        <w:t xml:space="preserve">Figure </w:t>
      </w:r>
      <w:r w:rsidRPr="00440233">
        <w:rPr>
          <w:rFonts w:ascii="Calibri" w:eastAsia="Calibri" w:hAnsi="Calibri" w:cs="Times New Roman"/>
          <w:i/>
          <w:iCs/>
          <w:color w:val="44546A"/>
          <w:sz w:val="12"/>
          <w:szCs w:val="18"/>
          <w:lang w:val="de-DE"/>
        </w:rPr>
        <w:fldChar w:fldCharType="begin"/>
      </w:r>
      <w:r w:rsidRPr="00440233">
        <w:rPr>
          <w:rFonts w:ascii="Calibri" w:eastAsia="Calibri" w:hAnsi="Calibri" w:cs="Times New Roman"/>
          <w:i/>
          <w:iCs/>
          <w:color w:val="44546A"/>
          <w:sz w:val="12"/>
          <w:szCs w:val="18"/>
        </w:rPr>
        <w:instrText xml:space="preserve"> SEQ Figure \* ARABIC </w:instrText>
      </w:r>
      <w:r w:rsidRPr="00440233">
        <w:rPr>
          <w:rFonts w:ascii="Calibri" w:eastAsia="Calibri" w:hAnsi="Calibri" w:cs="Times New Roman"/>
          <w:i/>
          <w:iCs/>
          <w:color w:val="44546A"/>
          <w:sz w:val="12"/>
          <w:szCs w:val="18"/>
          <w:lang w:val="de-DE"/>
        </w:rPr>
        <w:fldChar w:fldCharType="separate"/>
      </w:r>
      <w:r w:rsidRPr="00440233">
        <w:rPr>
          <w:rFonts w:ascii="Calibri" w:eastAsia="Calibri" w:hAnsi="Calibri" w:cs="Times New Roman"/>
          <w:i/>
          <w:iCs/>
          <w:noProof/>
          <w:color w:val="44546A"/>
          <w:sz w:val="12"/>
          <w:szCs w:val="18"/>
        </w:rPr>
        <w:t>1</w:t>
      </w:r>
      <w:r w:rsidRPr="00440233">
        <w:rPr>
          <w:rFonts w:ascii="Calibri" w:eastAsia="Calibri" w:hAnsi="Calibri" w:cs="Times New Roman"/>
          <w:i/>
          <w:iCs/>
          <w:color w:val="44546A"/>
          <w:sz w:val="12"/>
          <w:szCs w:val="18"/>
          <w:lang w:val="de-DE"/>
        </w:rPr>
        <w:fldChar w:fldCharType="end"/>
      </w:r>
      <w:r w:rsidRPr="00440233">
        <w:rPr>
          <w:rFonts w:ascii="Calibri" w:eastAsia="Calibri" w:hAnsi="Calibri" w:cs="Times New Roman"/>
          <w:i/>
          <w:iCs/>
          <w:color w:val="44546A"/>
          <w:sz w:val="12"/>
          <w:szCs w:val="18"/>
        </w:rPr>
        <w:t xml:space="preserve">: Different approaches of passive and active systems for an aerodynamic efficiency upgrade </w:t>
      </w:r>
    </w:p>
    <w:p w:rsidR="005973B9" w:rsidRDefault="005973B9" w:rsidP="005973B9">
      <w:pPr>
        <w:spacing w:line="204" w:lineRule="exact"/>
        <w:rPr>
          <w:rFonts w:ascii="Arial"/>
          <w:b/>
        </w:rPr>
      </w:pPr>
      <w:r>
        <w:rPr>
          <w:rFonts w:ascii="Arial"/>
          <w:b/>
          <w:color w:val="BF5A14"/>
        </w:rPr>
        <w:t xml:space="preserve">Recent Publications </w:t>
      </w:r>
    </w:p>
    <w:p w:rsidR="005973B9" w:rsidRPr="00852718" w:rsidRDefault="006B14FA" w:rsidP="005973B9">
      <w:pPr>
        <w:pStyle w:val="Listenabsatz"/>
        <w:numPr>
          <w:ilvl w:val="0"/>
          <w:numId w:val="3"/>
        </w:numPr>
        <w:tabs>
          <w:tab w:val="left" w:pos="384"/>
        </w:tabs>
        <w:spacing w:before="103" w:line="216" w:lineRule="exact"/>
        <w:ind w:right="138" w:hanging="283"/>
        <w:rPr>
          <w:sz w:val="16"/>
          <w:szCs w:val="16"/>
        </w:rPr>
      </w:pPr>
      <w:r w:rsidRPr="00852718">
        <w:rPr>
          <w:sz w:val="16"/>
          <w:szCs w:val="16"/>
        </w:rPr>
        <w:t xml:space="preserve">Lehser-Pfeffermann, D., </w:t>
      </w:r>
      <w:proofErr w:type="spellStart"/>
      <w:r w:rsidRPr="00852718">
        <w:rPr>
          <w:sz w:val="16"/>
          <w:szCs w:val="16"/>
        </w:rPr>
        <w:t>Häfele</w:t>
      </w:r>
      <w:proofErr w:type="spellEnd"/>
      <w:r w:rsidRPr="00852718">
        <w:rPr>
          <w:sz w:val="16"/>
          <w:szCs w:val="16"/>
        </w:rPr>
        <w:t xml:space="preserve">, T., </w:t>
      </w:r>
      <w:proofErr w:type="spellStart"/>
      <w:r w:rsidRPr="00852718">
        <w:rPr>
          <w:sz w:val="16"/>
          <w:szCs w:val="16"/>
        </w:rPr>
        <w:t>Rückert</w:t>
      </w:r>
      <w:proofErr w:type="spellEnd"/>
      <w:r w:rsidRPr="00852718">
        <w:rPr>
          <w:sz w:val="16"/>
          <w:szCs w:val="16"/>
        </w:rPr>
        <w:t xml:space="preserve">, F., </w:t>
      </w:r>
      <w:proofErr w:type="spellStart"/>
      <w:r w:rsidRPr="00852718">
        <w:rPr>
          <w:sz w:val="16"/>
          <w:szCs w:val="16"/>
        </w:rPr>
        <w:t>Griebsch</w:t>
      </w:r>
      <w:proofErr w:type="spellEnd"/>
      <w:r w:rsidRPr="00852718">
        <w:rPr>
          <w:sz w:val="16"/>
          <w:szCs w:val="16"/>
        </w:rPr>
        <w:t>, J., Müller, T., Joos, F. (2018</w:t>
      </w:r>
      <w:r w:rsidR="005973B9" w:rsidRPr="00852718">
        <w:rPr>
          <w:sz w:val="16"/>
          <w:szCs w:val="16"/>
        </w:rPr>
        <w:t xml:space="preserve">) </w:t>
      </w:r>
      <w:r w:rsidRPr="00852718">
        <w:rPr>
          <w:sz w:val="16"/>
          <w:szCs w:val="16"/>
        </w:rPr>
        <w:t>Location-Optimized Aerodynamic Rotor Design of Small Wind Turbines and Lightweight Implementation Using Additive Hybrid Material</w:t>
      </w:r>
      <w:r w:rsidR="005973B9" w:rsidRPr="00852718">
        <w:rPr>
          <w:sz w:val="16"/>
          <w:szCs w:val="16"/>
        </w:rPr>
        <w:t xml:space="preserve">. </w:t>
      </w:r>
      <w:r w:rsidR="00084A4A" w:rsidRPr="00852718">
        <w:rPr>
          <w:sz w:val="16"/>
          <w:szCs w:val="16"/>
        </w:rPr>
        <w:t>SYMKOM 2018 IMP², Poland</w:t>
      </w:r>
    </w:p>
    <w:p w:rsidR="005973B9" w:rsidRPr="00852718" w:rsidRDefault="006B14FA" w:rsidP="005973B9">
      <w:pPr>
        <w:pStyle w:val="Listenabsatz"/>
        <w:numPr>
          <w:ilvl w:val="0"/>
          <w:numId w:val="3"/>
        </w:numPr>
        <w:tabs>
          <w:tab w:val="left" w:pos="384"/>
        </w:tabs>
        <w:spacing w:line="216" w:lineRule="exact"/>
        <w:ind w:right="137" w:hanging="283"/>
        <w:rPr>
          <w:sz w:val="16"/>
          <w:szCs w:val="16"/>
        </w:rPr>
      </w:pPr>
      <w:r w:rsidRPr="00852718">
        <w:rPr>
          <w:sz w:val="16"/>
          <w:szCs w:val="16"/>
        </w:rPr>
        <w:t xml:space="preserve">Ruffino, G., Lehser-Pfeffermann, D., </w:t>
      </w:r>
      <w:proofErr w:type="spellStart"/>
      <w:r w:rsidRPr="00852718">
        <w:rPr>
          <w:sz w:val="16"/>
          <w:szCs w:val="16"/>
        </w:rPr>
        <w:t>Rückert</w:t>
      </w:r>
      <w:proofErr w:type="spellEnd"/>
      <w:r w:rsidRPr="00852718">
        <w:rPr>
          <w:sz w:val="16"/>
          <w:szCs w:val="16"/>
        </w:rPr>
        <w:t>, F., Müller, T., Joos, F. (2018</w:t>
      </w:r>
      <w:r w:rsidR="005973B9" w:rsidRPr="00852718">
        <w:rPr>
          <w:sz w:val="16"/>
          <w:szCs w:val="16"/>
        </w:rPr>
        <w:t xml:space="preserve">) </w:t>
      </w:r>
      <w:r w:rsidRPr="00852718">
        <w:rPr>
          <w:sz w:val="16"/>
          <w:szCs w:val="16"/>
        </w:rPr>
        <w:t>Numerical Simulation and Measurement for location optimization of a Vertical Axis Wind Turbine (VAWT)</w:t>
      </w:r>
      <w:r w:rsidR="005973B9" w:rsidRPr="00852718">
        <w:rPr>
          <w:sz w:val="16"/>
          <w:szCs w:val="16"/>
        </w:rPr>
        <w:t xml:space="preserve">. </w:t>
      </w:r>
      <w:r w:rsidRPr="00852718">
        <w:rPr>
          <w:sz w:val="16"/>
          <w:szCs w:val="16"/>
        </w:rPr>
        <w:t>TURBWIND 2018</w:t>
      </w:r>
      <w:r w:rsidR="00084A4A" w:rsidRPr="00852718">
        <w:rPr>
          <w:sz w:val="16"/>
          <w:szCs w:val="16"/>
        </w:rPr>
        <w:t>, Italy</w:t>
      </w:r>
    </w:p>
    <w:p w:rsidR="005973B9" w:rsidRPr="00852718" w:rsidRDefault="00084A4A" w:rsidP="005973B9">
      <w:pPr>
        <w:pStyle w:val="Listenabsatz"/>
        <w:numPr>
          <w:ilvl w:val="0"/>
          <w:numId w:val="3"/>
        </w:numPr>
        <w:tabs>
          <w:tab w:val="left" w:pos="384"/>
        </w:tabs>
        <w:spacing w:line="216" w:lineRule="exact"/>
        <w:ind w:right="138" w:hanging="283"/>
        <w:rPr>
          <w:sz w:val="16"/>
          <w:szCs w:val="16"/>
        </w:rPr>
      </w:pPr>
      <w:r w:rsidRPr="00852718">
        <w:rPr>
          <w:sz w:val="16"/>
          <w:szCs w:val="16"/>
        </w:rPr>
        <w:t xml:space="preserve">Lehser-Pfeffermann, D., Theis, D., </w:t>
      </w:r>
      <w:proofErr w:type="spellStart"/>
      <w:r w:rsidRPr="00852718">
        <w:rPr>
          <w:sz w:val="16"/>
          <w:szCs w:val="16"/>
        </w:rPr>
        <w:t>Rückert</w:t>
      </w:r>
      <w:proofErr w:type="spellEnd"/>
      <w:r w:rsidRPr="00852718">
        <w:rPr>
          <w:sz w:val="16"/>
          <w:szCs w:val="16"/>
        </w:rPr>
        <w:t>, F., Müller, T., Joos, F., (2018) Installation and Design of a New Wind Tunnel for Measurement of Vertical Axis Wind Turbines (VAWT)</w:t>
      </w:r>
      <w:r w:rsidR="005973B9" w:rsidRPr="00852718">
        <w:rPr>
          <w:sz w:val="16"/>
          <w:szCs w:val="16"/>
        </w:rPr>
        <w:t xml:space="preserve">. </w:t>
      </w:r>
      <w:r w:rsidR="006378A6" w:rsidRPr="00852718">
        <w:rPr>
          <w:sz w:val="16"/>
          <w:szCs w:val="16"/>
        </w:rPr>
        <w:t>Green Energy</w:t>
      </w:r>
      <w:r w:rsidRPr="00852718">
        <w:rPr>
          <w:sz w:val="16"/>
          <w:szCs w:val="16"/>
        </w:rPr>
        <w:t xml:space="preserve"> 2018 London</w:t>
      </w:r>
      <w:r w:rsidR="005973B9" w:rsidRPr="00852718">
        <w:rPr>
          <w:sz w:val="16"/>
          <w:szCs w:val="16"/>
        </w:rPr>
        <w:t>.</w:t>
      </w:r>
    </w:p>
    <w:p w:rsidR="006378A6" w:rsidRPr="00852718" w:rsidRDefault="006378A6" w:rsidP="006378A6">
      <w:pPr>
        <w:pStyle w:val="Listenabsatz"/>
        <w:numPr>
          <w:ilvl w:val="0"/>
          <w:numId w:val="3"/>
        </w:numPr>
        <w:tabs>
          <w:tab w:val="left" w:pos="384"/>
        </w:tabs>
        <w:spacing w:line="216" w:lineRule="exact"/>
        <w:ind w:right="137" w:hanging="283"/>
        <w:rPr>
          <w:sz w:val="16"/>
          <w:szCs w:val="16"/>
        </w:rPr>
      </w:pPr>
      <w:proofErr w:type="spellStart"/>
      <w:r w:rsidRPr="00852718">
        <w:rPr>
          <w:sz w:val="16"/>
          <w:szCs w:val="16"/>
        </w:rPr>
        <w:t>Carbó</w:t>
      </w:r>
      <w:proofErr w:type="spellEnd"/>
      <w:r w:rsidRPr="00852718">
        <w:rPr>
          <w:sz w:val="16"/>
          <w:szCs w:val="16"/>
        </w:rPr>
        <w:t xml:space="preserve"> Molina, A., Van de </w:t>
      </w:r>
      <w:proofErr w:type="spellStart"/>
      <w:r w:rsidRPr="00852718">
        <w:rPr>
          <w:sz w:val="16"/>
          <w:szCs w:val="16"/>
        </w:rPr>
        <w:t>Maele</w:t>
      </w:r>
      <w:proofErr w:type="spellEnd"/>
      <w:r w:rsidRPr="00852718">
        <w:rPr>
          <w:sz w:val="16"/>
          <w:szCs w:val="16"/>
        </w:rPr>
        <w:t xml:space="preserve">, S., </w:t>
      </w:r>
      <w:proofErr w:type="spellStart"/>
      <w:r w:rsidRPr="00852718">
        <w:rPr>
          <w:sz w:val="16"/>
          <w:szCs w:val="16"/>
        </w:rPr>
        <w:t>Bartoli</w:t>
      </w:r>
      <w:proofErr w:type="spellEnd"/>
      <w:r w:rsidRPr="00852718">
        <w:rPr>
          <w:sz w:val="16"/>
          <w:szCs w:val="16"/>
        </w:rPr>
        <w:t xml:space="preserve">, G., De Troyer, T., </w:t>
      </w:r>
      <w:proofErr w:type="spellStart"/>
      <w:r w:rsidRPr="00852718">
        <w:rPr>
          <w:sz w:val="16"/>
          <w:szCs w:val="16"/>
        </w:rPr>
        <w:t>Runacres</w:t>
      </w:r>
      <w:proofErr w:type="spellEnd"/>
      <w:r w:rsidRPr="00852718">
        <w:rPr>
          <w:sz w:val="16"/>
          <w:szCs w:val="16"/>
        </w:rPr>
        <w:t>, M., (2018</w:t>
      </w:r>
      <w:r w:rsidR="005973B9" w:rsidRPr="00852718">
        <w:rPr>
          <w:sz w:val="16"/>
          <w:szCs w:val="16"/>
        </w:rPr>
        <w:t xml:space="preserve">) </w:t>
      </w:r>
      <w:r w:rsidRPr="00852718">
        <w:rPr>
          <w:sz w:val="16"/>
          <w:szCs w:val="16"/>
        </w:rPr>
        <w:t>Experimental characterization of VAWT airfoils for urban environments</w:t>
      </w:r>
      <w:r w:rsidR="005973B9" w:rsidRPr="00852718">
        <w:rPr>
          <w:sz w:val="16"/>
          <w:szCs w:val="16"/>
        </w:rPr>
        <w:t xml:space="preserve">. </w:t>
      </w:r>
      <w:r w:rsidRPr="00852718">
        <w:rPr>
          <w:sz w:val="16"/>
          <w:szCs w:val="16"/>
        </w:rPr>
        <w:t>TURBWIND 2018, Italy</w:t>
      </w:r>
    </w:p>
    <w:p w:rsidR="00AE3E37" w:rsidRPr="00852718" w:rsidRDefault="00852718" w:rsidP="00852718">
      <w:pPr>
        <w:pStyle w:val="Listenabsatz"/>
        <w:numPr>
          <w:ilvl w:val="0"/>
          <w:numId w:val="3"/>
        </w:numPr>
        <w:tabs>
          <w:tab w:val="left" w:pos="384"/>
        </w:tabs>
        <w:spacing w:before="92" w:line="218" w:lineRule="exact"/>
        <w:ind w:hanging="283"/>
        <w:rPr>
          <w:rFonts w:ascii="Calibri" w:hAnsi="Calibri"/>
          <w:sz w:val="16"/>
          <w:szCs w:val="16"/>
        </w:rPr>
        <w:sectPr w:rsidR="00AE3E37" w:rsidRPr="00852718">
          <w:type w:val="continuous"/>
          <w:pgSz w:w="11910" w:h="16840"/>
          <w:pgMar w:top="1740" w:right="600" w:bottom="840" w:left="620" w:header="720" w:footer="720" w:gutter="0"/>
          <w:cols w:num="2" w:space="720" w:equalWidth="0">
            <w:col w:w="5214" w:space="138"/>
            <w:col w:w="5338"/>
          </w:cols>
        </w:sectPr>
      </w:pPr>
      <w:proofErr w:type="spellStart"/>
      <w:r w:rsidRPr="00852718">
        <w:rPr>
          <w:rFonts w:ascii="Calibri" w:hAnsi="Calibri"/>
          <w:sz w:val="16"/>
          <w:szCs w:val="16"/>
        </w:rPr>
        <w:t>MacPhee</w:t>
      </w:r>
      <w:proofErr w:type="spellEnd"/>
      <w:r w:rsidRPr="00852718">
        <w:rPr>
          <w:rFonts w:ascii="Calibri" w:hAnsi="Calibri"/>
          <w:sz w:val="16"/>
          <w:szCs w:val="16"/>
        </w:rPr>
        <w:t xml:space="preserve">, D., </w:t>
      </w:r>
      <w:proofErr w:type="spellStart"/>
      <w:r w:rsidRPr="00852718">
        <w:rPr>
          <w:rFonts w:ascii="Calibri" w:hAnsi="Calibri"/>
          <w:sz w:val="16"/>
          <w:szCs w:val="16"/>
        </w:rPr>
        <w:t>Beyene</w:t>
      </w:r>
      <w:proofErr w:type="spellEnd"/>
      <w:r w:rsidRPr="00852718">
        <w:rPr>
          <w:rFonts w:ascii="Calibri" w:hAnsi="Calibri"/>
          <w:sz w:val="16"/>
          <w:szCs w:val="16"/>
        </w:rPr>
        <w:t>, A. (2018</w:t>
      </w:r>
      <w:r w:rsidR="005973B9" w:rsidRPr="00852718">
        <w:rPr>
          <w:rFonts w:ascii="Calibri" w:hAnsi="Calibri"/>
          <w:sz w:val="16"/>
          <w:szCs w:val="16"/>
        </w:rPr>
        <w:t xml:space="preserve">) </w:t>
      </w:r>
      <w:r w:rsidRPr="00852718">
        <w:rPr>
          <w:rFonts w:ascii="Calibri" w:hAnsi="Calibri"/>
          <w:sz w:val="16"/>
          <w:szCs w:val="16"/>
        </w:rPr>
        <w:t>Performance analysis of a small wind turbine equipped with flexible blades</w:t>
      </w:r>
      <w:r w:rsidR="005973B9" w:rsidRPr="00852718">
        <w:rPr>
          <w:rFonts w:ascii="Calibri" w:hAnsi="Calibri"/>
          <w:spacing w:val="-4"/>
          <w:sz w:val="16"/>
          <w:szCs w:val="16"/>
        </w:rPr>
        <w:t xml:space="preserve">. </w:t>
      </w:r>
      <w:r w:rsidRPr="00852718">
        <w:rPr>
          <w:rFonts w:ascii="Calibri" w:hAnsi="Calibri"/>
          <w:sz w:val="16"/>
          <w:szCs w:val="16"/>
        </w:rPr>
        <w:t>Renewable Energy 132 497-508</w:t>
      </w:r>
      <w:r w:rsidR="005973B9" w:rsidRPr="00852718">
        <w:rPr>
          <w:rFonts w:ascii="Calibri" w:hAnsi="Calibri"/>
          <w:sz w:val="16"/>
          <w:szCs w:val="16"/>
        </w:rPr>
        <w:t>.</w:t>
      </w:r>
      <w:r w:rsidR="008756E6" w:rsidRPr="00852718">
        <w:rPr>
          <w:rFonts w:ascii="Calibri" w:hAnsi="Calibri"/>
        </w:rPr>
        <w:t xml:space="preserve">  </w:t>
      </w:r>
    </w:p>
    <w:p w:rsidR="00AE3E37" w:rsidRDefault="00292ED9">
      <w:pPr>
        <w:pStyle w:val="Textkrper"/>
        <w:spacing w:line="40" w:lineRule="exact"/>
        <w:ind w:left="2202"/>
        <w:rPr>
          <w:rFonts w:ascii="Calibri"/>
          <w:sz w:val="4"/>
        </w:rPr>
      </w:pPr>
      <w:r>
        <w:rPr>
          <w:rFonts w:ascii="Calibri"/>
          <w:noProof/>
          <w:sz w:val="4"/>
          <w:lang w:val="de-DE" w:eastAsia="de-DE"/>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54598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00DE7" w:rsidRPr="00A00DE7">
        <w:rPr>
          <w:noProof/>
          <w:lang w:val="de-DE" w:eastAsia="de-DE"/>
        </w:rPr>
        <w:drawing>
          <wp:inline distT="0" distB="0" distL="0" distR="0" wp14:anchorId="0B8464B0" wp14:editId="71177A38">
            <wp:extent cx="412848" cy="620342"/>
            <wp:effectExtent l="0" t="0" r="6350" b="8890"/>
            <wp:docPr id="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pic:cNvPicPr>
                      <a:picLocks noChangeAspect="1"/>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38892" cy="659476"/>
                    </a:xfrm>
                    <a:prstGeom prst="rect">
                      <a:avLst/>
                    </a:prstGeom>
                  </pic:spPr>
                </pic:pic>
              </a:graphicData>
            </a:graphic>
          </wp:inline>
        </w:drawing>
      </w:r>
      <w:r w:rsidR="00A9710C">
        <w:rPr>
          <w:rFonts w:ascii="Arial"/>
          <w:color w:val="BF5A14"/>
        </w:rPr>
        <w:t>Biography</w:t>
      </w:r>
    </w:p>
    <w:p w:rsidR="00AE3E37" w:rsidRDefault="00462691">
      <w:pPr>
        <w:spacing w:before="41" w:line="154" w:lineRule="exact"/>
        <w:ind w:left="213" w:right="231"/>
        <w:rPr>
          <w:rFonts w:ascii="Arial"/>
          <w:sz w:val="14"/>
        </w:rPr>
      </w:pPr>
      <w:r>
        <w:rPr>
          <w:rFonts w:ascii="Arial"/>
          <w:sz w:val="14"/>
        </w:rPr>
        <w:t xml:space="preserve">Daniel Lehser-Pfeffermann has studied mechatronics and sensor technology and works </w:t>
      </w:r>
      <w:r w:rsidR="00157C44">
        <w:rPr>
          <w:rFonts w:ascii="Arial"/>
          <w:sz w:val="14"/>
        </w:rPr>
        <w:t>since 2014</w:t>
      </w:r>
      <w:r>
        <w:rPr>
          <w:rFonts w:ascii="Arial"/>
          <w:sz w:val="14"/>
        </w:rPr>
        <w:t xml:space="preserve"> as a research assistant in the lab of wind energy technologies on the </w:t>
      </w:r>
      <w:proofErr w:type="gramStart"/>
      <w:r>
        <w:rPr>
          <w:rFonts w:ascii="Arial"/>
          <w:sz w:val="14"/>
        </w:rPr>
        <w:t>university of applied sciences</w:t>
      </w:r>
      <w:proofErr w:type="gramEnd"/>
      <w:r>
        <w:rPr>
          <w:rFonts w:ascii="Arial"/>
          <w:sz w:val="14"/>
        </w:rPr>
        <w:t xml:space="preserve"> </w:t>
      </w:r>
      <w:proofErr w:type="spellStart"/>
      <w:r>
        <w:rPr>
          <w:rFonts w:ascii="Arial"/>
          <w:sz w:val="14"/>
        </w:rPr>
        <w:t>Saarbr</w:t>
      </w:r>
      <w:r>
        <w:rPr>
          <w:rFonts w:ascii="Arial"/>
          <w:sz w:val="14"/>
        </w:rPr>
        <w:t>ü</w:t>
      </w:r>
      <w:r>
        <w:rPr>
          <w:rFonts w:ascii="Arial"/>
          <w:sz w:val="14"/>
        </w:rPr>
        <w:t>cken</w:t>
      </w:r>
      <w:proofErr w:type="spellEnd"/>
      <w:r>
        <w:rPr>
          <w:rFonts w:ascii="Arial"/>
          <w:sz w:val="14"/>
        </w:rPr>
        <w:t xml:space="preserve">. </w:t>
      </w:r>
      <w:r w:rsidR="00AF3B44">
        <w:rPr>
          <w:rFonts w:ascii="Arial"/>
          <w:sz w:val="14"/>
        </w:rPr>
        <w:t>Actually, he worked in the fields of simulation (structural analysis, multi body simulation, computational fluid dynamics) additive manufacturing and experimental investigation. In his PhD-Project</w:t>
      </w:r>
      <w:r w:rsidR="00157C44">
        <w:rPr>
          <w:rFonts w:ascii="Arial"/>
          <w:sz w:val="14"/>
        </w:rPr>
        <w:t>,</w:t>
      </w:r>
      <w:r w:rsidR="00AF3B44">
        <w:rPr>
          <w:rFonts w:ascii="Arial"/>
          <w:sz w:val="14"/>
        </w:rPr>
        <w:t xml:space="preserve"> he focused on the development and efficiency upgrade of vertical axis small wind turbines for suburban areas.</w:t>
      </w:r>
    </w:p>
    <w:p w:rsidR="00852718" w:rsidRDefault="00A9710C" w:rsidP="00852718">
      <w:pPr>
        <w:spacing w:before="62"/>
        <w:ind w:left="4217" w:right="4235"/>
        <w:jc w:val="center"/>
        <w:rPr>
          <w:rStyle w:val="Hyperlink"/>
          <w:rFonts w:ascii="Arial"/>
          <w:sz w:val="14"/>
        </w:rPr>
      </w:pPr>
      <w:r>
        <w:rPr>
          <w:rFonts w:ascii="Arial"/>
          <w:sz w:val="14"/>
        </w:rPr>
        <w:t xml:space="preserve">Email: </w:t>
      </w:r>
      <w:hyperlink r:id="rId12" w:history="1">
        <w:r w:rsidR="00852718" w:rsidRPr="00D25223">
          <w:rPr>
            <w:rStyle w:val="Hyperlink"/>
            <w:rFonts w:ascii="Arial"/>
            <w:sz w:val="14"/>
          </w:rPr>
          <w:t>daniel.pfeffermann@htwsaar.de</w:t>
        </w:r>
      </w:hyperlink>
    </w:p>
    <w:p w:rsidR="00AE3E37" w:rsidRPr="00852718" w:rsidRDefault="00292ED9" w:rsidP="00852718">
      <w:pPr>
        <w:spacing w:before="62"/>
        <w:ind w:left="4217" w:right="4235"/>
        <w:jc w:val="center"/>
        <w:rPr>
          <w:rFonts w:ascii="Arial"/>
          <w:sz w:val="14"/>
        </w:rPr>
        <w:sectPr w:rsidR="00AE3E37" w:rsidRPr="00852718">
          <w:type w:val="continuous"/>
          <w:pgSz w:w="11910" w:h="16840"/>
          <w:pgMar w:top="1740" w:right="600" w:bottom="840" w:left="620" w:header="720" w:footer="720" w:gutter="0"/>
          <w:cols w:space="720"/>
        </w:sectPr>
      </w:pPr>
      <w:r>
        <w:rPr>
          <w:noProof/>
          <w:lang w:val="de-DE" w:eastAsia="de-DE"/>
        </w:rPr>
        <mc:AlternateContent>
          <mc:Choice Requires="wps">
            <w:drawing>
              <wp:anchor distT="0" distB="0" distL="0" distR="0" simplePos="0" relativeHeight="25165875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90965"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rPr>
        <w:t>Notes/Comment</w:t>
      </w:r>
      <w:r w:rsidR="00852718">
        <w:rPr>
          <w:rFonts w:ascii="Minion Pro"/>
          <w:b/>
        </w:rPr>
        <w:t>s</w:t>
      </w:r>
    </w:p>
    <w:p w:rsidR="00AE3E37" w:rsidRPr="00264D8D" w:rsidRDefault="00AE3E37" w:rsidP="00462691">
      <w:pPr>
        <w:pStyle w:val="Default"/>
        <w:spacing w:before="3"/>
        <w:rPr>
          <w:rFonts w:ascii="Minion Pro"/>
          <w:sz w:val="26"/>
          <w:lang w:val="en-US"/>
        </w:rPr>
      </w:pPr>
    </w:p>
    <w:sectPr w:rsidR="00AE3E37" w:rsidRPr="00264D8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B7A" w:rsidRDefault="00567B7A">
      <w:r>
        <w:separator/>
      </w:r>
    </w:p>
  </w:endnote>
  <w:endnote w:type="continuationSeparator" w:id="0">
    <w:p w:rsidR="00567B7A" w:rsidRDefault="00567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left:0;text-align:left;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left:0;text-align:left;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left:0;text-align:left;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B7A" w:rsidRDefault="00567B7A">
      <w:r>
        <w:separator/>
      </w:r>
    </w:p>
  </w:footnote>
  <w:footnote w:type="continuationSeparator" w:id="0">
    <w:p w:rsidR="00567B7A" w:rsidRDefault="00567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9E7"/>
    <w:rsid w:val="00084A4A"/>
    <w:rsid w:val="000E2911"/>
    <w:rsid w:val="001263DF"/>
    <w:rsid w:val="00157C44"/>
    <w:rsid w:val="00184F46"/>
    <w:rsid w:val="00185E4B"/>
    <w:rsid w:val="002455EC"/>
    <w:rsid w:val="00264D8D"/>
    <w:rsid w:val="00292ED9"/>
    <w:rsid w:val="00404E5B"/>
    <w:rsid w:val="00414F7B"/>
    <w:rsid w:val="004355DC"/>
    <w:rsid w:val="00440233"/>
    <w:rsid w:val="00462691"/>
    <w:rsid w:val="004749B4"/>
    <w:rsid w:val="00494130"/>
    <w:rsid w:val="004E4FB5"/>
    <w:rsid w:val="004F3523"/>
    <w:rsid w:val="00567B7A"/>
    <w:rsid w:val="005973B9"/>
    <w:rsid w:val="005B3A56"/>
    <w:rsid w:val="006060CE"/>
    <w:rsid w:val="0063497F"/>
    <w:rsid w:val="006378A6"/>
    <w:rsid w:val="006B14FA"/>
    <w:rsid w:val="00852718"/>
    <w:rsid w:val="00873DF0"/>
    <w:rsid w:val="008756E6"/>
    <w:rsid w:val="008921F6"/>
    <w:rsid w:val="008A08B6"/>
    <w:rsid w:val="009636FD"/>
    <w:rsid w:val="00984280"/>
    <w:rsid w:val="009B1FFE"/>
    <w:rsid w:val="009B2D44"/>
    <w:rsid w:val="00A00DE7"/>
    <w:rsid w:val="00A07E82"/>
    <w:rsid w:val="00A9710C"/>
    <w:rsid w:val="00AE3E37"/>
    <w:rsid w:val="00AF3B44"/>
    <w:rsid w:val="00B21A57"/>
    <w:rsid w:val="00C16AF9"/>
    <w:rsid w:val="00C33602"/>
    <w:rsid w:val="00CD6F55"/>
    <w:rsid w:val="00D72E57"/>
    <w:rsid w:val="00DE3104"/>
    <w:rsid w:val="00E26B10"/>
    <w:rsid w:val="00F72EEA"/>
    <w:rsid w:val="00F84CAE"/>
    <w:rsid w:val="00FB3D11"/>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A90EF"/>
  <w15:docId w15:val="{F6FAB30B-3307-47AA-951B-8D4D07EDB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72E57"/>
  </w:style>
  <w:style w:type="paragraph" w:styleId="berschrift1">
    <w:name w:val="heading 1"/>
    <w:basedOn w:val="Standard"/>
    <w:next w:val="Standard"/>
    <w:link w:val="berschrift1Zchn"/>
    <w:uiPriority w:val="9"/>
    <w:qFormat/>
    <w:rsid w:val="00D72E57"/>
    <w:pPr>
      <w:spacing w:before="300" w:after="40"/>
      <w:jc w:val="left"/>
      <w:outlineLvl w:val="0"/>
    </w:pPr>
    <w:rPr>
      <w:smallCaps/>
      <w:spacing w:val="5"/>
      <w:sz w:val="32"/>
      <w:szCs w:val="32"/>
    </w:rPr>
  </w:style>
  <w:style w:type="paragraph" w:styleId="berschrift2">
    <w:name w:val="heading 2"/>
    <w:basedOn w:val="Standard"/>
    <w:next w:val="Standard"/>
    <w:link w:val="berschrift2Zchn"/>
    <w:uiPriority w:val="9"/>
    <w:unhideWhenUsed/>
    <w:qFormat/>
    <w:rsid w:val="00D72E57"/>
    <w:pPr>
      <w:spacing w:after="0"/>
      <w:jc w:val="left"/>
      <w:outlineLvl w:val="1"/>
    </w:pPr>
    <w:rPr>
      <w:smallCaps/>
      <w:spacing w:val="5"/>
      <w:sz w:val="28"/>
      <w:szCs w:val="28"/>
    </w:rPr>
  </w:style>
  <w:style w:type="paragraph" w:styleId="berschrift3">
    <w:name w:val="heading 3"/>
    <w:basedOn w:val="Standard"/>
    <w:next w:val="Standard"/>
    <w:link w:val="berschrift3Zchn"/>
    <w:uiPriority w:val="9"/>
    <w:unhideWhenUsed/>
    <w:qFormat/>
    <w:rsid w:val="00D72E57"/>
    <w:pPr>
      <w:spacing w:after="0"/>
      <w:jc w:val="left"/>
      <w:outlineLvl w:val="2"/>
    </w:pPr>
    <w:rPr>
      <w:smallCaps/>
      <w:spacing w:val="5"/>
      <w:sz w:val="24"/>
      <w:szCs w:val="24"/>
    </w:rPr>
  </w:style>
  <w:style w:type="paragraph" w:styleId="berschrift4">
    <w:name w:val="heading 4"/>
    <w:basedOn w:val="Standard"/>
    <w:next w:val="Standard"/>
    <w:link w:val="berschrift4Zchn"/>
    <w:uiPriority w:val="9"/>
    <w:semiHidden/>
    <w:unhideWhenUsed/>
    <w:qFormat/>
    <w:rsid w:val="00D72E57"/>
    <w:pPr>
      <w:spacing w:after="0"/>
      <w:jc w:val="left"/>
      <w:outlineLvl w:val="3"/>
    </w:pPr>
    <w:rPr>
      <w:i/>
      <w:iCs/>
      <w:smallCaps/>
      <w:spacing w:val="10"/>
      <w:sz w:val="22"/>
      <w:szCs w:val="22"/>
    </w:rPr>
  </w:style>
  <w:style w:type="paragraph" w:styleId="berschrift5">
    <w:name w:val="heading 5"/>
    <w:basedOn w:val="Standard"/>
    <w:next w:val="Standard"/>
    <w:link w:val="berschrift5Zchn"/>
    <w:uiPriority w:val="9"/>
    <w:semiHidden/>
    <w:unhideWhenUsed/>
    <w:qFormat/>
    <w:rsid w:val="00D72E57"/>
    <w:pPr>
      <w:spacing w:after="0"/>
      <w:jc w:val="left"/>
      <w:outlineLvl w:val="4"/>
    </w:pPr>
    <w:rPr>
      <w:smallCaps/>
      <w:color w:val="E36C0A" w:themeColor="accent6" w:themeShade="BF"/>
      <w:spacing w:val="10"/>
      <w:sz w:val="22"/>
      <w:szCs w:val="22"/>
    </w:rPr>
  </w:style>
  <w:style w:type="paragraph" w:styleId="berschrift6">
    <w:name w:val="heading 6"/>
    <w:basedOn w:val="Standard"/>
    <w:next w:val="Standard"/>
    <w:link w:val="berschrift6Zchn"/>
    <w:uiPriority w:val="9"/>
    <w:semiHidden/>
    <w:unhideWhenUsed/>
    <w:qFormat/>
    <w:rsid w:val="00D72E57"/>
    <w:pPr>
      <w:spacing w:after="0"/>
      <w:jc w:val="left"/>
      <w:outlineLvl w:val="5"/>
    </w:pPr>
    <w:rPr>
      <w:smallCaps/>
      <w:color w:val="F79646" w:themeColor="accent6"/>
      <w:spacing w:val="5"/>
      <w:sz w:val="22"/>
      <w:szCs w:val="22"/>
    </w:rPr>
  </w:style>
  <w:style w:type="paragraph" w:styleId="berschrift7">
    <w:name w:val="heading 7"/>
    <w:basedOn w:val="Standard"/>
    <w:next w:val="Standard"/>
    <w:link w:val="berschrift7Zchn"/>
    <w:uiPriority w:val="9"/>
    <w:semiHidden/>
    <w:unhideWhenUsed/>
    <w:qFormat/>
    <w:rsid w:val="00D72E57"/>
    <w:pPr>
      <w:spacing w:after="0"/>
      <w:jc w:val="left"/>
      <w:outlineLvl w:val="6"/>
    </w:pPr>
    <w:rPr>
      <w:b/>
      <w:bCs/>
      <w:smallCaps/>
      <w:color w:val="F79646" w:themeColor="accent6"/>
      <w:spacing w:val="10"/>
    </w:rPr>
  </w:style>
  <w:style w:type="paragraph" w:styleId="berschrift8">
    <w:name w:val="heading 8"/>
    <w:basedOn w:val="Standard"/>
    <w:next w:val="Standard"/>
    <w:link w:val="berschrift8Zchn"/>
    <w:uiPriority w:val="9"/>
    <w:semiHidden/>
    <w:unhideWhenUsed/>
    <w:qFormat/>
    <w:rsid w:val="00D72E57"/>
    <w:pPr>
      <w:spacing w:after="0"/>
      <w:jc w:val="left"/>
      <w:outlineLvl w:val="7"/>
    </w:pPr>
    <w:rPr>
      <w:b/>
      <w:bCs/>
      <w:i/>
      <w:iCs/>
      <w:smallCaps/>
      <w:color w:val="E36C0A" w:themeColor="accent6" w:themeShade="BF"/>
    </w:rPr>
  </w:style>
  <w:style w:type="paragraph" w:styleId="berschrift9">
    <w:name w:val="heading 9"/>
    <w:basedOn w:val="Standard"/>
    <w:next w:val="Standard"/>
    <w:link w:val="berschrift9Zchn"/>
    <w:uiPriority w:val="9"/>
    <w:semiHidden/>
    <w:unhideWhenUsed/>
    <w:qFormat/>
    <w:rsid w:val="00D72E57"/>
    <w:pPr>
      <w:spacing w:after="0"/>
      <w:jc w:val="left"/>
      <w:outlineLvl w:val="8"/>
    </w:pPr>
    <w:rPr>
      <w:b/>
      <w:bCs/>
      <w:i/>
      <w:iCs/>
      <w:smallCaps/>
      <w:color w:val="984806"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rsid w:val="00CD6F55"/>
    <w:rPr>
      <w:sz w:val="18"/>
      <w:szCs w:val="18"/>
    </w:rPr>
  </w:style>
  <w:style w:type="paragraph" w:styleId="Listenabsatz">
    <w:name w:val="List Paragraph"/>
    <w:basedOn w:val="Standard"/>
    <w:uiPriority w:val="34"/>
    <w:qFormat/>
    <w:rsid w:val="00CD6F55"/>
    <w:pPr>
      <w:ind w:left="720"/>
      <w:contextualSpacing/>
    </w:pPr>
  </w:style>
  <w:style w:type="paragraph" w:customStyle="1" w:styleId="TableParagraph">
    <w:name w:val="Table Paragraph"/>
    <w:basedOn w:val="Standard"/>
    <w:uiPriority w:val="1"/>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character" w:customStyle="1" w:styleId="berschrift1Zchn">
    <w:name w:val="Überschrift 1 Zchn"/>
    <w:basedOn w:val="Absatz-Standardschriftart"/>
    <w:link w:val="berschrift1"/>
    <w:uiPriority w:val="9"/>
    <w:rsid w:val="00D72E57"/>
    <w:rPr>
      <w:smallCaps/>
      <w:spacing w:val="5"/>
      <w:sz w:val="32"/>
      <w:szCs w:val="32"/>
    </w:rPr>
  </w:style>
  <w:style w:type="character" w:customStyle="1" w:styleId="berschrift2Zchn">
    <w:name w:val="Überschrift 2 Zchn"/>
    <w:basedOn w:val="Absatz-Standardschriftart"/>
    <w:link w:val="berschrift2"/>
    <w:uiPriority w:val="9"/>
    <w:rsid w:val="00D72E57"/>
    <w:rPr>
      <w:smallCaps/>
      <w:spacing w:val="5"/>
      <w:sz w:val="28"/>
      <w:szCs w:val="28"/>
    </w:rPr>
  </w:style>
  <w:style w:type="character" w:customStyle="1" w:styleId="berschrift3Zchn">
    <w:name w:val="Überschrift 3 Zchn"/>
    <w:basedOn w:val="Absatz-Standardschriftart"/>
    <w:link w:val="berschrift3"/>
    <w:uiPriority w:val="9"/>
    <w:rsid w:val="00D72E57"/>
    <w:rPr>
      <w:smallCaps/>
      <w:spacing w:val="5"/>
      <w:sz w:val="24"/>
      <w:szCs w:val="24"/>
    </w:rPr>
  </w:style>
  <w:style w:type="character" w:customStyle="1" w:styleId="berschrift4Zchn">
    <w:name w:val="Überschrift 4 Zchn"/>
    <w:basedOn w:val="Absatz-Standardschriftart"/>
    <w:link w:val="berschrift4"/>
    <w:uiPriority w:val="9"/>
    <w:semiHidden/>
    <w:rsid w:val="00D72E57"/>
    <w:rPr>
      <w:i/>
      <w:iCs/>
      <w:smallCaps/>
      <w:spacing w:val="10"/>
      <w:sz w:val="22"/>
      <w:szCs w:val="22"/>
    </w:rPr>
  </w:style>
  <w:style w:type="character" w:customStyle="1" w:styleId="berschrift5Zchn">
    <w:name w:val="Überschrift 5 Zchn"/>
    <w:basedOn w:val="Absatz-Standardschriftart"/>
    <w:link w:val="berschrift5"/>
    <w:uiPriority w:val="9"/>
    <w:semiHidden/>
    <w:rsid w:val="00D72E57"/>
    <w:rPr>
      <w:smallCaps/>
      <w:color w:val="E36C0A" w:themeColor="accent6" w:themeShade="BF"/>
      <w:spacing w:val="10"/>
      <w:sz w:val="22"/>
      <w:szCs w:val="22"/>
    </w:rPr>
  </w:style>
  <w:style w:type="character" w:customStyle="1" w:styleId="berschrift6Zchn">
    <w:name w:val="Überschrift 6 Zchn"/>
    <w:basedOn w:val="Absatz-Standardschriftart"/>
    <w:link w:val="berschrift6"/>
    <w:uiPriority w:val="9"/>
    <w:semiHidden/>
    <w:rsid w:val="00D72E57"/>
    <w:rPr>
      <w:smallCaps/>
      <w:color w:val="F79646" w:themeColor="accent6"/>
      <w:spacing w:val="5"/>
      <w:sz w:val="22"/>
      <w:szCs w:val="22"/>
    </w:rPr>
  </w:style>
  <w:style w:type="character" w:customStyle="1" w:styleId="berschrift7Zchn">
    <w:name w:val="Überschrift 7 Zchn"/>
    <w:basedOn w:val="Absatz-Standardschriftart"/>
    <w:link w:val="berschrift7"/>
    <w:uiPriority w:val="9"/>
    <w:semiHidden/>
    <w:rsid w:val="00D72E57"/>
    <w:rPr>
      <w:b/>
      <w:bCs/>
      <w:smallCaps/>
      <w:color w:val="F79646" w:themeColor="accent6"/>
      <w:spacing w:val="10"/>
    </w:rPr>
  </w:style>
  <w:style w:type="character" w:customStyle="1" w:styleId="berschrift8Zchn">
    <w:name w:val="Überschrift 8 Zchn"/>
    <w:basedOn w:val="Absatz-Standardschriftart"/>
    <w:link w:val="berschrift8"/>
    <w:uiPriority w:val="9"/>
    <w:semiHidden/>
    <w:rsid w:val="00D72E57"/>
    <w:rPr>
      <w:b/>
      <w:bCs/>
      <w:i/>
      <w:iCs/>
      <w:smallCaps/>
      <w:color w:val="E36C0A" w:themeColor="accent6" w:themeShade="BF"/>
    </w:rPr>
  </w:style>
  <w:style w:type="character" w:customStyle="1" w:styleId="berschrift9Zchn">
    <w:name w:val="Überschrift 9 Zchn"/>
    <w:basedOn w:val="Absatz-Standardschriftart"/>
    <w:link w:val="berschrift9"/>
    <w:uiPriority w:val="9"/>
    <w:semiHidden/>
    <w:rsid w:val="00D72E57"/>
    <w:rPr>
      <w:b/>
      <w:bCs/>
      <w:i/>
      <w:iCs/>
      <w:smallCaps/>
      <w:color w:val="984806" w:themeColor="accent6" w:themeShade="80"/>
    </w:rPr>
  </w:style>
  <w:style w:type="paragraph" w:styleId="Beschriftung">
    <w:name w:val="caption"/>
    <w:basedOn w:val="Standard"/>
    <w:next w:val="Standard"/>
    <w:uiPriority w:val="35"/>
    <w:unhideWhenUsed/>
    <w:qFormat/>
    <w:rsid w:val="00D72E57"/>
    <w:rPr>
      <w:b/>
      <w:bCs/>
      <w:caps/>
      <w:sz w:val="16"/>
      <w:szCs w:val="16"/>
    </w:rPr>
  </w:style>
  <w:style w:type="paragraph" w:styleId="Titel">
    <w:name w:val="Title"/>
    <w:basedOn w:val="Standard"/>
    <w:next w:val="Standard"/>
    <w:link w:val="TitelZchn"/>
    <w:uiPriority w:val="10"/>
    <w:qFormat/>
    <w:rsid w:val="00D72E57"/>
    <w:pPr>
      <w:pBdr>
        <w:top w:val="single" w:sz="8" w:space="1" w:color="F79646" w:themeColor="accent6"/>
      </w:pBdr>
      <w:spacing w:after="120" w:line="240" w:lineRule="auto"/>
      <w:jc w:val="right"/>
    </w:pPr>
    <w:rPr>
      <w:smallCaps/>
      <w:color w:val="262626" w:themeColor="text1" w:themeTint="D9"/>
      <w:sz w:val="52"/>
      <w:szCs w:val="52"/>
    </w:rPr>
  </w:style>
  <w:style w:type="character" w:customStyle="1" w:styleId="TitelZchn">
    <w:name w:val="Titel Zchn"/>
    <w:basedOn w:val="Absatz-Standardschriftart"/>
    <w:link w:val="Titel"/>
    <w:uiPriority w:val="10"/>
    <w:rsid w:val="00D72E57"/>
    <w:rPr>
      <w:smallCaps/>
      <w:color w:val="262626" w:themeColor="text1" w:themeTint="D9"/>
      <w:sz w:val="52"/>
      <w:szCs w:val="52"/>
    </w:rPr>
  </w:style>
  <w:style w:type="paragraph" w:styleId="Untertitel">
    <w:name w:val="Subtitle"/>
    <w:basedOn w:val="Standard"/>
    <w:next w:val="Standard"/>
    <w:link w:val="UntertitelZchn"/>
    <w:uiPriority w:val="11"/>
    <w:qFormat/>
    <w:rsid w:val="00D72E57"/>
    <w:pPr>
      <w:spacing w:after="720" w:line="240" w:lineRule="auto"/>
      <w:jc w:val="right"/>
    </w:pPr>
    <w:rPr>
      <w:rFonts w:asciiTheme="majorHAnsi" w:eastAsiaTheme="majorEastAsia" w:hAnsiTheme="majorHAnsi" w:cstheme="majorBidi"/>
    </w:rPr>
  </w:style>
  <w:style w:type="character" w:customStyle="1" w:styleId="UntertitelZchn">
    <w:name w:val="Untertitel Zchn"/>
    <w:basedOn w:val="Absatz-Standardschriftart"/>
    <w:link w:val="Untertitel"/>
    <w:uiPriority w:val="11"/>
    <w:rsid w:val="00D72E57"/>
    <w:rPr>
      <w:rFonts w:asciiTheme="majorHAnsi" w:eastAsiaTheme="majorEastAsia" w:hAnsiTheme="majorHAnsi" w:cstheme="majorBidi"/>
    </w:rPr>
  </w:style>
  <w:style w:type="character" w:styleId="Fett">
    <w:name w:val="Strong"/>
    <w:uiPriority w:val="22"/>
    <w:qFormat/>
    <w:rsid w:val="00D72E57"/>
    <w:rPr>
      <w:b/>
      <w:bCs/>
      <w:color w:val="F79646" w:themeColor="accent6"/>
    </w:rPr>
  </w:style>
  <w:style w:type="character" w:styleId="Hervorhebung">
    <w:name w:val="Emphasis"/>
    <w:uiPriority w:val="20"/>
    <w:qFormat/>
    <w:rsid w:val="00D72E57"/>
    <w:rPr>
      <w:b/>
      <w:bCs/>
      <w:i/>
      <w:iCs/>
      <w:spacing w:val="10"/>
    </w:rPr>
  </w:style>
  <w:style w:type="paragraph" w:styleId="KeinLeerraum">
    <w:name w:val="No Spacing"/>
    <w:uiPriority w:val="1"/>
    <w:qFormat/>
    <w:rsid w:val="00D72E57"/>
    <w:pPr>
      <w:spacing w:after="0" w:line="240" w:lineRule="auto"/>
    </w:pPr>
  </w:style>
  <w:style w:type="paragraph" w:styleId="Zitat">
    <w:name w:val="Quote"/>
    <w:basedOn w:val="Standard"/>
    <w:next w:val="Standard"/>
    <w:link w:val="ZitatZchn"/>
    <w:uiPriority w:val="29"/>
    <w:qFormat/>
    <w:rsid w:val="00D72E57"/>
    <w:rPr>
      <w:i/>
      <w:iCs/>
    </w:rPr>
  </w:style>
  <w:style w:type="character" w:customStyle="1" w:styleId="ZitatZchn">
    <w:name w:val="Zitat Zchn"/>
    <w:basedOn w:val="Absatz-Standardschriftart"/>
    <w:link w:val="Zitat"/>
    <w:uiPriority w:val="29"/>
    <w:rsid w:val="00D72E57"/>
    <w:rPr>
      <w:i/>
      <w:iCs/>
    </w:rPr>
  </w:style>
  <w:style w:type="paragraph" w:styleId="IntensivesZitat">
    <w:name w:val="Intense Quote"/>
    <w:basedOn w:val="Standard"/>
    <w:next w:val="Standard"/>
    <w:link w:val="IntensivesZitatZchn"/>
    <w:uiPriority w:val="30"/>
    <w:qFormat/>
    <w:rsid w:val="00D72E57"/>
    <w:pPr>
      <w:pBdr>
        <w:top w:val="single" w:sz="8" w:space="1" w:color="F79646" w:themeColor="accent6"/>
      </w:pBdr>
      <w:spacing w:before="140" w:after="140"/>
      <w:ind w:left="1440" w:right="1440"/>
    </w:pPr>
    <w:rPr>
      <w:b/>
      <w:bCs/>
      <w:i/>
      <w:iCs/>
    </w:rPr>
  </w:style>
  <w:style w:type="character" w:customStyle="1" w:styleId="IntensivesZitatZchn">
    <w:name w:val="Intensives Zitat Zchn"/>
    <w:basedOn w:val="Absatz-Standardschriftart"/>
    <w:link w:val="IntensivesZitat"/>
    <w:uiPriority w:val="30"/>
    <w:rsid w:val="00D72E57"/>
    <w:rPr>
      <w:b/>
      <w:bCs/>
      <w:i/>
      <w:iCs/>
    </w:rPr>
  </w:style>
  <w:style w:type="character" w:styleId="SchwacheHervorhebung">
    <w:name w:val="Subtle Emphasis"/>
    <w:uiPriority w:val="19"/>
    <w:qFormat/>
    <w:rsid w:val="00D72E57"/>
    <w:rPr>
      <w:i/>
      <w:iCs/>
    </w:rPr>
  </w:style>
  <w:style w:type="character" w:styleId="IntensiveHervorhebung">
    <w:name w:val="Intense Emphasis"/>
    <w:uiPriority w:val="21"/>
    <w:qFormat/>
    <w:rsid w:val="00D72E57"/>
    <w:rPr>
      <w:b/>
      <w:bCs/>
      <w:i/>
      <w:iCs/>
      <w:color w:val="F79646" w:themeColor="accent6"/>
      <w:spacing w:val="10"/>
    </w:rPr>
  </w:style>
  <w:style w:type="character" w:styleId="SchwacherVerweis">
    <w:name w:val="Subtle Reference"/>
    <w:uiPriority w:val="31"/>
    <w:qFormat/>
    <w:rsid w:val="00D72E57"/>
    <w:rPr>
      <w:b/>
      <w:bCs/>
    </w:rPr>
  </w:style>
  <w:style w:type="character" w:styleId="IntensiverVerweis">
    <w:name w:val="Intense Reference"/>
    <w:uiPriority w:val="32"/>
    <w:qFormat/>
    <w:rsid w:val="00D72E57"/>
    <w:rPr>
      <w:b/>
      <w:bCs/>
      <w:smallCaps/>
      <w:spacing w:val="5"/>
      <w:sz w:val="22"/>
      <w:szCs w:val="22"/>
      <w:u w:val="single"/>
    </w:rPr>
  </w:style>
  <w:style w:type="character" w:styleId="Buchtitel">
    <w:name w:val="Book Title"/>
    <w:uiPriority w:val="33"/>
    <w:qFormat/>
    <w:rsid w:val="00D72E57"/>
    <w:rPr>
      <w:rFonts w:asciiTheme="majorHAnsi" w:eastAsiaTheme="majorEastAsia" w:hAnsiTheme="majorHAnsi" w:cstheme="majorBidi"/>
      <w:i/>
      <w:iCs/>
      <w:sz w:val="20"/>
      <w:szCs w:val="20"/>
    </w:rPr>
  </w:style>
  <w:style w:type="paragraph" w:styleId="Inhaltsverzeichnisberschrift">
    <w:name w:val="TOC Heading"/>
    <w:basedOn w:val="berschrift1"/>
    <w:next w:val="Standard"/>
    <w:uiPriority w:val="39"/>
    <w:semiHidden/>
    <w:unhideWhenUsed/>
    <w:qFormat/>
    <w:rsid w:val="00D72E57"/>
    <w:pPr>
      <w:outlineLvl w:val="9"/>
    </w:pPr>
  </w:style>
  <w:style w:type="paragraph" w:customStyle="1" w:styleId="Default">
    <w:name w:val="Default"/>
    <w:rsid w:val="00462691"/>
    <w:pPr>
      <w:autoSpaceDE w:val="0"/>
      <w:autoSpaceDN w:val="0"/>
      <w:adjustRightInd w:val="0"/>
      <w:spacing w:after="0" w:line="240" w:lineRule="auto"/>
      <w:jc w:val="left"/>
    </w:pPr>
    <w:rPr>
      <w:rFonts w:ascii="Times New Roman" w:hAnsi="Times New Roman" w:cs="Times New Roman"/>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aniel.pfeffermann@htwsaar.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497</Words>
  <Characters>3135</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Daniel Lehser-Pfeffermann</cp:lastModifiedBy>
  <cp:revision>4</cp:revision>
  <dcterms:created xsi:type="dcterms:W3CDTF">2018-11-08T11:02:00Z</dcterms:created>
  <dcterms:modified xsi:type="dcterms:W3CDTF">2018-11-12T15:27:00Z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