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B597B2" w14:textId="4850D238" w:rsidR="004F5C56" w:rsidRDefault="004A558B" w:rsidP="004A558B">
      <w:pPr>
        <w:pStyle w:val="Heading1"/>
        <w:spacing w:before="170"/>
        <w:ind w:left="0"/>
        <w:jc w:val="center"/>
        <w:rPr>
          <w:color w:val="337AB7"/>
        </w:rPr>
      </w:pPr>
      <w:r w:rsidRPr="004A558B">
        <w:rPr>
          <w:color w:val="337AB7"/>
        </w:rPr>
        <w:t>The role of residues from the Palm oil production process in a sustainable energy system</w:t>
      </w:r>
    </w:p>
    <w:p w14:paraId="5F9D7A05" w14:textId="77777777" w:rsidR="004A558B" w:rsidRPr="00E82F6E" w:rsidRDefault="004A558B" w:rsidP="00494130">
      <w:pPr>
        <w:pStyle w:val="Heading1"/>
        <w:spacing w:before="170"/>
        <w:ind w:left="0"/>
        <w:rPr>
          <w:color w:val="337AB7"/>
        </w:rPr>
      </w:pPr>
    </w:p>
    <w:p w14:paraId="01A50FC1" w14:textId="3A040AE0" w:rsidR="001801A4" w:rsidRPr="004F5C56" w:rsidRDefault="004F5C56" w:rsidP="00E82F6E">
      <w:pPr>
        <w:pStyle w:val="BodyText"/>
        <w:tabs>
          <w:tab w:val="left" w:pos="4678"/>
        </w:tabs>
        <w:spacing w:before="73" w:line="198" w:lineRule="exact"/>
        <w:ind w:left="100" w:right="5987"/>
        <w:rPr>
          <w:rFonts w:ascii="Arial"/>
          <w:sz w:val="28"/>
          <w:szCs w:val="28"/>
        </w:rPr>
      </w:pPr>
      <w:r w:rsidRPr="004F5C56">
        <w:rPr>
          <w:rFonts w:ascii="Arial"/>
          <w:sz w:val="28"/>
          <w:szCs w:val="28"/>
          <w:vertAlign w:val="superscript"/>
        </w:rPr>
        <w:t>1</w:t>
      </w:r>
      <w:r w:rsidR="001801A4" w:rsidRPr="004F5C56">
        <w:rPr>
          <w:rFonts w:ascii="Arial"/>
          <w:sz w:val="28"/>
          <w:szCs w:val="28"/>
        </w:rPr>
        <w:t>Bobbo Nfor Tansi</w:t>
      </w:r>
      <w:r w:rsidR="005973B9" w:rsidRPr="004F5C56">
        <w:rPr>
          <w:rFonts w:ascii="Arial"/>
          <w:sz w:val="28"/>
          <w:szCs w:val="28"/>
        </w:rPr>
        <w:t>,</w:t>
      </w:r>
      <w:r w:rsidR="001801A4" w:rsidRPr="004F5C56">
        <w:rPr>
          <w:rFonts w:ascii="Arial"/>
          <w:sz w:val="28"/>
          <w:szCs w:val="28"/>
        </w:rPr>
        <w:t xml:space="preserve"> </w:t>
      </w:r>
      <w:r w:rsidRPr="004F5C56">
        <w:rPr>
          <w:rFonts w:ascii="Arial"/>
          <w:sz w:val="28"/>
          <w:szCs w:val="28"/>
          <w:vertAlign w:val="superscript"/>
        </w:rPr>
        <w:t>1</w:t>
      </w:r>
      <w:r w:rsidR="001801A4" w:rsidRPr="004F5C56">
        <w:rPr>
          <w:rFonts w:ascii="Arial"/>
          <w:sz w:val="28"/>
          <w:szCs w:val="28"/>
        </w:rPr>
        <w:t>Michael Schmidt</w:t>
      </w:r>
    </w:p>
    <w:p w14:paraId="08738E82" w14:textId="29EEEEFE" w:rsidR="00E82F6E" w:rsidRDefault="004F5C56" w:rsidP="00E82F6E">
      <w:pPr>
        <w:pStyle w:val="BodyText"/>
        <w:tabs>
          <w:tab w:val="left" w:pos="4678"/>
        </w:tabs>
        <w:spacing w:before="73" w:line="198" w:lineRule="exact"/>
        <w:ind w:left="100" w:right="5987"/>
        <w:rPr>
          <w:rFonts w:ascii="Arial"/>
        </w:rPr>
      </w:pPr>
      <w:r w:rsidRPr="004F5C56">
        <w:rPr>
          <w:rFonts w:ascii="Arial"/>
          <w:vertAlign w:val="superscript"/>
        </w:rPr>
        <w:t>1</w:t>
      </w:r>
      <w:r w:rsidR="00662464">
        <w:rPr>
          <w:rFonts w:ascii="Arial"/>
        </w:rPr>
        <w:t>Chair of Environmental Planning B</w:t>
      </w:r>
      <w:r w:rsidR="001801A4">
        <w:rPr>
          <w:rFonts w:ascii="Arial"/>
        </w:rPr>
        <w:t xml:space="preserve">randenburg University of Technology </w:t>
      </w:r>
      <w:r w:rsidR="00E82F6E">
        <w:rPr>
          <w:rFonts w:ascii="Arial"/>
        </w:rPr>
        <w:t>Cottbus</w:t>
      </w:r>
      <w:r w:rsidR="001801A4">
        <w:rPr>
          <w:rFonts w:ascii="Arial"/>
        </w:rPr>
        <w:t>-</w:t>
      </w:r>
      <w:proofErr w:type="spellStart"/>
      <w:r>
        <w:rPr>
          <w:rFonts w:ascii="Arial"/>
        </w:rPr>
        <w:t>Senftenberg</w:t>
      </w:r>
      <w:proofErr w:type="spellEnd"/>
      <w:r w:rsidR="005973B9">
        <w:rPr>
          <w:rFonts w:ascii="Arial"/>
        </w:rPr>
        <w:t xml:space="preserve">, </w:t>
      </w:r>
      <w:r w:rsidR="00E82F6E">
        <w:rPr>
          <w:rFonts w:ascii="Arial"/>
        </w:rPr>
        <w:t>Germany</w:t>
      </w:r>
    </w:p>
    <w:p w14:paraId="686133E2" w14:textId="77777777" w:rsidR="00AE3E37" w:rsidRDefault="00AE3E37">
      <w:pPr>
        <w:pStyle w:val="BodyText"/>
        <w:spacing w:before="3"/>
        <w:rPr>
          <w:rFonts w:ascii="Arial"/>
          <w:sz w:val="21"/>
        </w:rPr>
      </w:pPr>
    </w:p>
    <w:p w14:paraId="74105976" w14:textId="77777777"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14:paraId="32450771"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03F47915" w14:textId="3C019CF5" w:rsidR="00AE3E37" w:rsidRPr="000277FC" w:rsidRDefault="000277FC" w:rsidP="000277FC">
      <w:pPr>
        <w:pStyle w:val="BodyText"/>
        <w:spacing w:before="2"/>
        <w:jc w:val="both"/>
        <w:rPr>
          <w:rFonts w:ascii="Arial"/>
          <w:b/>
          <w:sz w:val="20"/>
          <w:szCs w:val="20"/>
        </w:rPr>
      </w:pPr>
      <w:r w:rsidRPr="000277FC">
        <w:rPr>
          <w:sz w:val="20"/>
          <w:szCs w:val="20"/>
        </w:rPr>
        <w:t>With the energy sec</w:t>
      </w:r>
      <w:r w:rsidR="00254C6B">
        <w:rPr>
          <w:sz w:val="20"/>
          <w:szCs w:val="20"/>
        </w:rPr>
        <w:t>tor contributing an estimated 25</w:t>
      </w:r>
      <w:r w:rsidRPr="000277FC">
        <w:rPr>
          <w:sz w:val="20"/>
          <w:szCs w:val="20"/>
        </w:rPr>
        <w:t xml:space="preserve"> percent of atmospheric green house gas concentrations, the transition to a sustainable energy sector to meet the two degrees target of global temperature rise requires drastic reductions as part of future energy planning. Various forms of bioenergy under the right conditions, has the potential to contribute towards a sustainable energy system. However numerous environmental impacts from the sourcing of biomass for energy especially food security has been a major drawback for bioenergy growth as well as the driving force towards the less expensive and readily available </w:t>
      </w:r>
      <w:proofErr w:type="spellStart"/>
      <w:r w:rsidRPr="000277FC">
        <w:rPr>
          <w:sz w:val="20"/>
          <w:szCs w:val="20"/>
        </w:rPr>
        <w:t>lignocellulosic</w:t>
      </w:r>
      <w:proofErr w:type="spellEnd"/>
      <w:r w:rsidRPr="000277FC">
        <w:rPr>
          <w:sz w:val="20"/>
          <w:szCs w:val="20"/>
        </w:rPr>
        <w:t xml:space="preserve"> biomass. This study investigates the role of solid residues from the production process of palm oil in the share of primary energy supply using a 10 MW biomass fired power plant. Given an estimated global palm oil production for 2018 of 69.77 million metric tons across 18.11 million hectares of land, 373.07 million tons of high-energy solid residues from the palm oil sector are available for energy generation. Findings from this study revealed that cumulatively, solid residues from the global palm oil sector has the potential to generate 273.65 </w:t>
      </w:r>
      <w:proofErr w:type="spellStart"/>
      <w:r w:rsidRPr="000277FC">
        <w:rPr>
          <w:sz w:val="20"/>
          <w:szCs w:val="20"/>
        </w:rPr>
        <w:t>TWh</w:t>
      </w:r>
      <w:proofErr w:type="spellEnd"/>
      <w:r w:rsidRPr="000277FC">
        <w:rPr>
          <w:sz w:val="20"/>
          <w:szCs w:val="20"/>
        </w:rPr>
        <w:t xml:space="preserve"> of electrical energy per year if all the residues are put into use. However if 60 percent of these residues are used, an estimated 164.17 </w:t>
      </w:r>
      <w:proofErr w:type="spellStart"/>
      <w:r w:rsidRPr="000277FC">
        <w:rPr>
          <w:sz w:val="20"/>
          <w:szCs w:val="20"/>
        </w:rPr>
        <w:t>TWh</w:t>
      </w:r>
      <w:proofErr w:type="spellEnd"/>
      <w:r w:rsidRPr="000277FC">
        <w:rPr>
          <w:sz w:val="20"/>
          <w:szCs w:val="20"/>
        </w:rPr>
        <w:t xml:space="preserve"> of electrical energy could be harnessed. With an energy capacity of 273.65 </w:t>
      </w:r>
      <w:proofErr w:type="spellStart"/>
      <w:r w:rsidRPr="000277FC">
        <w:rPr>
          <w:sz w:val="20"/>
          <w:szCs w:val="20"/>
        </w:rPr>
        <w:t>TWh</w:t>
      </w:r>
      <w:proofErr w:type="spellEnd"/>
      <w:r w:rsidRPr="000277FC">
        <w:rPr>
          <w:sz w:val="20"/>
          <w:szCs w:val="20"/>
        </w:rPr>
        <w:t xml:space="preserve">, residues from the palm oil industry has the potential to supply 1.13 percent of the global electricity production representing a 4.60 percent growth in global renewable energy supply with respect to 2016. </w:t>
      </w:r>
      <w:r w:rsidRPr="000277FC">
        <w:rPr>
          <w:sz w:val="20"/>
          <w:szCs w:val="20"/>
        </w:rPr>
        <w:lastRenderedPageBreak/>
        <w:t xml:space="preserve">Furthermore, to power a 10 MW biomass - powered plant at full load with an 80 percent uptime, 48 - 155 </w:t>
      </w:r>
      <w:proofErr w:type="spellStart"/>
      <w:r w:rsidRPr="000277FC">
        <w:rPr>
          <w:sz w:val="20"/>
          <w:szCs w:val="20"/>
        </w:rPr>
        <w:t>ktons</w:t>
      </w:r>
      <w:proofErr w:type="spellEnd"/>
      <w:r w:rsidRPr="000277FC">
        <w:rPr>
          <w:sz w:val="20"/>
          <w:szCs w:val="20"/>
        </w:rPr>
        <w:t xml:space="preserve"> of green palm residues will be required, equivalent to an estimated palm area of 7676 hectares. Given net neutrality for bioenergy and less life cycle emissions, a cumulative 166.56 million tons CO</w:t>
      </w:r>
      <w:r w:rsidRPr="000277FC">
        <w:rPr>
          <w:sz w:val="20"/>
          <w:szCs w:val="20"/>
          <w:vertAlign w:val="subscript"/>
        </w:rPr>
        <w:t>2</w:t>
      </w:r>
      <w:r w:rsidRPr="000277FC">
        <w:rPr>
          <w:sz w:val="20"/>
          <w:szCs w:val="20"/>
        </w:rPr>
        <w:t>eq emissions can be saved annually if solid residues from the global process of palm oil production are utilized for energy at a 100 percent rate. Estimates for the emission savings and the energy gain from the use of palm oil residues is very promising and has an important contribution to make in the transition to a sustainable economy.</w:t>
      </w:r>
    </w:p>
    <w:p w14:paraId="54D5BAFF" w14:textId="22DFB80B" w:rsidR="005973B9" w:rsidRDefault="00F01F0E" w:rsidP="005973B9">
      <w:pPr>
        <w:spacing w:line="204" w:lineRule="exact"/>
        <w:rPr>
          <w:rFonts w:ascii="Arial"/>
          <w:b/>
          <w:sz w:val="20"/>
        </w:rPr>
      </w:pPr>
      <w:r>
        <w:rPr>
          <w:rFonts w:ascii="Arial"/>
          <w:b/>
          <w:color w:val="BF5A14"/>
          <w:sz w:val="20"/>
        </w:rPr>
        <w:br/>
        <w:t xml:space="preserve">Recent Publications </w:t>
      </w:r>
    </w:p>
    <w:p w14:paraId="40F7807A" w14:textId="56B29BE0" w:rsidR="004A558B" w:rsidRPr="000277FC" w:rsidRDefault="004A558B" w:rsidP="004A558B">
      <w:pPr>
        <w:pStyle w:val="EndNoteBibliography"/>
        <w:numPr>
          <w:ilvl w:val="0"/>
          <w:numId w:val="3"/>
        </w:numPr>
        <w:rPr>
          <w:noProof/>
          <w:sz w:val="18"/>
          <w:szCs w:val="18"/>
        </w:rPr>
      </w:pPr>
      <w:r w:rsidRPr="000277FC">
        <w:rPr>
          <w:rFonts w:eastAsia="Calibri" w:cs="Calibri"/>
          <w:sz w:val="18"/>
          <w:szCs w:val="18"/>
        </w:rPr>
        <w:t>Tansi, B. N., &amp; Schmidt, M. (2017). Prospects and Barriers for the Sustainable Use of Second Generation Biomass from the Palm Oil Industry. The case of Cameroon. Paper presented at the 5th World Bioenergy Congress and Expo, Madrid Spain</w:t>
      </w:r>
      <w:r w:rsidRPr="000277FC">
        <w:rPr>
          <w:noProof/>
          <w:sz w:val="18"/>
          <w:szCs w:val="18"/>
        </w:rPr>
        <w:t>.</w:t>
      </w:r>
    </w:p>
    <w:p w14:paraId="6927BF9A" w14:textId="21FE9DCE" w:rsidR="00724AA3" w:rsidRPr="000277FC" w:rsidRDefault="00724AA3" w:rsidP="00D00DFA">
      <w:pPr>
        <w:pStyle w:val="EndNoteBibliography"/>
        <w:numPr>
          <w:ilvl w:val="0"/>
          <w:numId w:val="3"/>
        </w:numPr>
        <w:rPr>
          <w:rFonts w:eastAsia="Calibri" w:cs="Calibri"/>
          <w:sz w:val="18"/>
          <w:szCs w:val="18"/>
        </w:rPr>
      </w:pPr>
      <w:r w:rsidRPr="000277FC">
        <w:rPr>
          <w:rFonts w:eastAsia="Calibri" w:cs="Calibri"/>
          <w:sz w:val="18"/>
          <w:szCs w:val="18"/>
        </w:rPr>
        <w:t xml:space="preserve">Tansi, B. N. (2014). A Review of Cameroon´s Energy Predicaments and Sustainable Solutions for Revitalization. Paper presented at the </w:t>
      </w:r>
      <w:r w:rsidR="00D00DFA" w:rsidRPr="000277FC">
        <w:rPr>
          <w:rFonts w:eastAsia="Calibri" w:cs="Calibri"/>
          <w:sz w:val="18"/>
          <w:szCs w:val="18"/>
        </w:rPr>
        <w:t>Environmental Science Technology &amp; Business International Conference (ESTBU2014)</w:t>
      </w:r>
      <w:r w:rsidRPr="000277FC">
        <w:rPr>
          <w:rFonts w:eastAsia="Calibri" w:cs="Calibri"/>
          <w:sz w:val="18"/>
          <w:szCs w:val="18"/>
        </w:rPr>
        <w:t xml:space="preserve">, </w:t>
      </w:r>
      <w:r w:rsidR="00D00DFA" w:rsidRPr="000277FC">
        <w:rPr>
          <w:rFonts w:eastAsia="Calibri" w:cs="Calibri"/>
          <w:sz w:val="18"/>
          <w:szCs w:val="18"/>
        </w:rPr>
        <w:t>Washington DC USA</w:t>
      </w:r>
      <w:r w:rsidRPr="000277FC">
        <w:rPr>
          <w:rFonts w:eastAsia="Calibri" w:cs="Calibri"/>
          <w:sz w:val="18"/>
          <w:szCs w:val="18"/>
        </w:rPr>
        <w:t>.</w:t>
      </w:r>
    </w:p>
    <w:p w14:paraId="3398DB7D" w14:textId="5E266A7E" w:rsidR="005E0E2E" w:rsidRPr="000277FC" w:rsidRDefault="00F01F0E" w:rsidP="00CF2D48">
      <w:pPr>
        <w:pStyle w:val="EndNoteBibliography"/>
        <w:numPr>
          <w:ilvl w:val="0"/>
          <w:numId w:val="3"/>
        </w:numPr>
        <w:rPr>
          <w:rFonts w:eastAsia="Calibri" w:cs="Calibri"/>
          <w:sz w:val="18"/>
          <w:szCs w:val="18"/>
        </w:rPr>
      </w:pPr>
      <w:r w:rsidRPr="000277FC">
        <w:rPr>
          <w:rFonts w:eastAsia="Calibri" w:cs="Calibri"/>
          <w:sz w:val="18"/>
          <w:szCs w:val="18"/>
        </w:rPr>
        <w:t>Tansi</w:t>
      </w:r>
      <w:r w:rsidR="00724AA3" w:rsidRPr="000277FC">
        <w:rPr>
          <w:rFonts w:eastAsia="Calibri" w:cs="Calibri"/>
          <w:sz w:val="18"/>
          <w:szCs w:val="18"/>
        </w:rPr>
        <w:t>, B. N.</w:t>
      </w:r>
      <w:r w:rsidRPr="000277FC">
        <w:rPr>
          <w:rFonts w:eastAsia="Calibri" w:cs="Calibri"/>
          <w:sz w:val="18"/>
          <w:szCs w:val="18"/>
        </w:rPr>
        <w:t xml:space="preserve"> (2012) </w:t>
      </w:r>
      <w:r w:rsidR="005E0E2E" w:rsidRPr="000277FC">
        <w:rPr>
          <w:rFonts w:eastAsia="Calibri" w:cs="Calibri"/>
          <w:sz w:val="18"/>
          <w:szCs w:val="18"/>
        </w:rPr>
        <w:t>An Assessment of Cameroons Wind and Solar Energy Potential: A Guide for a Sustainable Economic Development</w:t>
      </w:r>
      <w:r w:rsidRPr="000277FC">
        <w:rPr>
          <w:rFonts w:eastAsia="Calibri" w:cs="Calibri"/>
          <w:sz w:val="18"/>
          <w:szCs w:val="18"/>
        </w:rPr>
        <w:t xml:space="preserve">.  </w:t>
      </w:r>
      <w:proofErr w:type="spellStart"/>
      <w:r w:rsidRPr="000277FC">
        <w:rPr>
          <w:rFonts w:eastAsia="Calibri" w:cs="Calibri"/>
          <w:sz w:val="18"/>
          <w:szCs w:val="18"/>
        </w:rPr>
        <w:t>Diplomica</w:t>
      </w:r>
      <w:proofErr w:type="spellEnd"/>
      <w:r w:rsidRPr="000277FC">
        <w:rPr>
          <w:rFonts w:eastAsia="Calibri" w:cs="Calibri"/>
          <w:sz w:val="18"/>
          <w:szCs w:val="18"/>
        </w:rPr>
        <w:t xml:space="preserve"> </w:t>
      </w:r>
      <w:proofErr w:type="spellStart"/>
      <w:r w:rsidRPr="000277FC">
        <w:rPr>
          <w:rFonts w:eastAsia="Calibri" w:cs="Calibri"/>
          <w:sz w:val="18"/>
          <w:szCs w:val="18"/>
        </w:rPr>
        <w:t>Verlag</w:t>
      </w:r>
      <w:proofErr w:type="spellEnd"/>
      <w:r w:rsidRPr="000277FC">
        <w:rPr>
          <w:rFonts w:eastAsia="Calibri" w:cs="Calibri"/>
          <w:sz w:val="18"/>
          <w:szCs w:val="18"/>
        </w:rPr>
        <w:t>. 120p</w:t>
      </w:r>
    </w:p>
    <w:p w14:paraId="1E263634" w14:textId="77777777" w:rsidR="005E0E2E" w:rsidRDefault="005E0E2E" w:rsidP="005E0E2E">
      <w:pPr>
        <w:pStyle w:val="BodyText"/>
        <w:spacing w:before="85" w:line="216" w:lineRule="exact"/>
        <w:ind w:right="138"/>
        <w:jc w:val="both"/>
        <w:rPr>
          <w:rFonts w:ascii="Calibri" w:hAnsi="Calibri"/>
        </w:rPr>
      </w:pPr>
    </w:p>
    <w:p w14:paraId="65F72B3A" w14:textId="77777777" w:rsidR="00AE3E37" w:rsidRPr="008756E6" w:rsidRDefault="00AE3E37" w:rsidP="008756E6">
      <w:pPr>
        <w:tabs>
          <w:tab w:val="left" w:pos="384"/>
        </w:tabs>
        <w:ind w:right="117"/>
      </w:pPr>
    </w:p>
    <w:p w14:paraId="564244F5" w14:textId="2FC338A6" w:rsidR="00AE3E37" w:rsidRDefault="0073393C">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78D99F7" w14:textId="77777777" w:rsidR="0073393C" w:rsidRDefault="0073393C">
      <w:pPr>
        <w:pStyle w:val="BodyText"/>
        <w:rPr>
          <w:rFonts w:ascii="Calibri"/>
          <w:sz w:val="20"/>
        </w:rPr>
      </w:pPr>
    </w:p>
    <w:p w14:paraId="3BDACC58" w14:textId="5D969B93" w:rsidR="00AE3E37" w:rsidRDefault="00AE3E37">
      <w:pPr>
        <w:pStyle w:val="BodyText"/>
        <w:spacing w:line="40" w:lineRule="exact"/>
        <w:ind w:left="2202"/>
        <w:rPr>
          <w:rFonts w:ascii="Calibri"/>
          <w:sz w:val="4"/>
        </w:rPr>
      </w:pPr>
    </w:p>
    <w:p w14:paraId="53DE2E59" w14:textId="75DB4FC9" w:rsidR="00AE3E37" w:rsidRDefault="0073393C" w:rsidP="0073393C">
      <w:pPr>
        <w:spacing w:before="92"/>
        <w:ind w:left="-284" w:right="4234" w:hanging="283"/>
        <w:rPr>
          <w:rFonts w:ascii="Arial"/>
        </w:rPr>
      </w:pPr>
      <w:r>
        <w:rPr>
          <w:rFonts w:ascii="Calibri"/>
          <w:noProof/>
          <w:sz w:val="4"/>
        </w:rPr>
        <mc:AlternateContent>
          <mc:Choice Requires="wpg">
            <w:drawing>
              <wp:anchor distT="0" distB="0" distL="114300" distR="114300" simplePos="0" relativeHeight="251659264" behindDoc="0" locked="0" layoutInCell="1" allowOverlap="1" wp14:anchorId="2F491175" wp14:editId="1BDE3865">
                <wp:simplePos x="0" y="0"/>
                <wp:positionH relativeFrom="column">
                  <wp:posOffset>1623484</wp:posOffset>
                </wp:positionH>
                <wp:positionV relativeFrom="paragraph">
                  <wp:posOffset>914611</wp:posOffset>
                </wp:positionV>
                <wp:extent cx="3614305" cy="25400"/>
                <wp:effectExtent l="0" t="0" r="0" b="0"/>
                <wp:wrapNone/>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1430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127.85pt;margin-top:1in;width:284.6pt;height:2pt;z-index:251659264"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HXa92MCAABLBQAADgAAAGRycy9lMm9Eb2MueG1spFTbjtsgEH2v1H9Afk98WcfNWklWVW4vaTfS&#10;th9AANuoGBCwcaKq/94BO0l396HV9sVmmOEwc84Ms4dTK9CRGcuVnEfpOIkQk0RRLut59P3bZjSN&#10;kHVYUiyUZPPozGz0sPj4YdbpkmWqUYIygwBE2rLT86hxTpdxbEnDWmzHSjMJzkqZFjswTR1TgztA&#10;b0WcJUkRd8pQbRRh1sLuqndGi4BfVYy4x6qyzCExjyA3F74mfA/+Gy9muKwN1g0nQxr4HVm0mEu4&#10;9Aq1wg6jZ8PfQLWcGGVV5cZEtbGqKk5YqAGqSZNX1WyNetahlrrsan2lCah9xdO7YcnX494gTkG7&#10;PEISt6BRuBblnptO1yWEbI1+0nvTFwjLnSI/LLjj135v130wOnRfFAU4/OxU4OZUmdZDQNXoFCQ4&#10;XyVgJ4cIbN4VaX6XTCJEwJdN8mSQiDSg45tTpFkP54qsSPtDeTgR47K/LqQ4pOTrgTazNybt/zH5&#10;1GDNgkDW03RhEtLvmdxxydCkJzJELOXeBFptaYHQv3KUQc96IgYWLiwVWTZU+7JYXGpj3ZapFvnF&#10;PBKQQOAeH3fWecVuIV4KqTZcCNjHpZCou1DubasEp94bDFMflsKgI/ZzlOTJ9HLxizDoV0kDWsMw&#10;XQ9rh7no13C7kB4PCoF8hlU/KD/vk/v1dD3NR3lWrEd5Quno82aZj4pN+mmyulstl6v0ly8mzcuG&#10;U8qkz+4ytGn+b1IOz0c/btexvfIQv0QPhEGyl39IGlqql6/vp4Oi56Bq2IfuGuYCJjYcG14X/yT8&#10;aYeo2xu4+A0AAP//AwBQSwMEFAAGAAgAAAAhANVcRhvhAAAACwEAAA8AAABkcnMvZG93bnJldi54&#10;bWxMj0FPg0AQhe8m/ofNmHizCwiKyNI0jXpqmtiaGG9TmAIpu0vYLdB/7/Skx3nvy5v38uWsOzHS&#10;4FprFISLAASZ0latqRV87d8fUhDOo6mws4YUXMjBsri9yTGr7GQ+adz5WnCIcRkqaLzvMyld2ZBG&#10;t7A9GfaOdtDo+RxqWQ04cbjuZBQET1Jja/hDgz2tGypPu7NW8DHhtHoM38bN6bi+/OyT7fcmJKXu&#10;7+bVKwhPs/+D4Vqfq0PBnQ72bConOgVRkjwzykYc8ygm0ih+AXG4KmkAssjl/w3FLwAAAP//AwBQ&#10;SwECLQAUAAYACAAAACEA5JnDwPsAAADhAQAAEwAAAAAAAAAAAAAAAAAAAAAAW0NvbnRlbnRfVHlw&#10;ZXNdLnhtbFBLAQItABQABgAIAAAAIQAjsmrh1wAAAJQBAAALAAAAAAAAAAAAAAAAACwBAABfcmVs&#10;cy8ucmVsc1BLAQItABQABgAIAAAAIQBAddr3YwIAAEsFAAAOAAAAAAAAAAAAAAAAACwCAABkcnMv&#10;ZTJvRG9jLnhtbFBLAQItABQABgAIAAAAIQDVXEYb4QAAAAsBAAAPAAAAAAAAAAAAAAAAALsEAABk&#10;cnMvZG93bnJldi54bWxQSwUGAAAAAAQABADzAAAAyQU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v:group>
            </w:pict>
          </mc:Fallback>
        </mc:AlternateContent>
      </w:r>
      <w:r w:rsidR="008756E6">
        <w:rPr>
          <w:noProof/>
        </w:rPr>
        <w:t xml:space="preserve">              </w:t>
      </w:r>
      <w:r>
        <w:rPr>
          <w:noProof/>
        </w:rPr>
        <w:drawing>
          <wp:inline distT="0" distB="0" distL="0" distR="0" wp14:anchorId="31757134" wp14:editId="65D00BD6">
            <wp:extent cx="1150180" cy="1150180"/>
            <wp:effectExtent l="0" t="0" r="571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stretch>
                      <a:fillRect/>
                    </a:stretch>
                  </pic:blipFill>
                  <pic:spPr bwMode="auto">
                    <a:xfrm>
                      <a:off x="0" y="0"/>
                      <a:ext cx="1150180" cy="1150180"/>
                    </a:xfrm>
                    <a:prstGeom prst="rect">
                      <a:avLst/>
                    </a:prstGeom>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(150 word limit)</w:t>
      </w:r>
    </w:p>
    <w:p w14:paraId="0DA4F922" w14:textId="208B7B58" w:rsidR="00AE3E37" w:rsidRDefault="00E414E8">
      <w:pPr>
        <w:spacing w:before="41" w:line="154" w:lineRule="exact"/>
        <w:ind w:left="213" w:right="231"/>
        <w:jc w:val="both"/>
        <w:rPr>
          <w:rFonts w:ascii="Arial"/>
          <w:sz w:val="14"/>
        </w:rPr>
      </w:pPr>
      <w:r>
        <w:rPr>
          <w:rFonts w:ascii="Arial"/>
          <w:sz w:val="14"/>
        </w:rPr>
        <w:t xml:space="preserve">Bobbo Nfor Tansi is a PhD student at the </w:t>
      </w:r>
      <w:r w:rsidRPr="00E414E8">
        <w:rPr>
          <w:rFonts w:ascii="Arial"/>
          <w:sz w:val="14"/>
        </w:rPr>
        <w:t>Brandenburg Technical University Cottbus Germany</w:t>
      </w:r>
      <w:r w:rsidR="00A9710C">
        <w:rPr>
          <w:rFonts w:ascii="Arial"/>
          <w:sz w:val="14"/>
        </w:rPr>
        <w:t>.</w:t>
      </w:r>
      <w:r w:rsidR="000E2911">
        <w:rPr>
          <w:rFonts w:ascii="Arial"/>
          <w:sz w:val="14"/>
        </w:rPr>
        <w:t xml:space="preserve"> </w:t>
      </w:r>
      <w:r>
        <w:rPr>
          <w:rFonts w:ascii="Arial"/>
          <w:sz w:val="14"/>
        </w:rPr>
        <w:t xml:space="preserve">He is currently researching on </w:t>
      </w:r>
      <w:r>
        <w:rPr>
          <w:rFonts w:ascii="Arial"/>
          <w:sz w:val="14"/>
        </w:rPr>
        <w:t>“</w:t>
      </w:r>
      <w:r w:rsidR="00741D21">
        <w:rPr>
          <w:rFonts w:ascii="Arial"/>
          <w:sz w:val="14"/>
        </w:rPr>
        <w:t>Analyzing</w:t>
      </w:r>
      <w:r>
        <w:rPr>
          <w:rFonts w:ascii="Arial"/>
          <w:sz w:val="14"/>
        </w:rPr>
        <w:t xml:space="preserve"> the calorific and sustainability potential of Cameroonian</w:t>
      </w:r>
      <w:r w:rsidR="00D73644">
        <w:rPr>
          <w:rFonts w:ascii="Arial"/>
          <w:sz w:val="14"/>
        </w:rPr>
        <w:t xml:space="preserve"> palm oil residues for</w:t>
      </w:r>
      <w:r w:rsidR="00254C6B">
        <w:rPr>
          <w:rFonts w:ascii="Arial"/>
          <w:sz w:val="14"/>
        </w:rPr>
        <w:t xml:space="preserve"> </w:t>
      </w:r>
      <w:r w:rsidR="00D73644">
        <w:rPr>
          <w:rFonts w:ascii="Arial"/>
          <w:sz w:val="14"/>
        </w:rPr>
        <w:t>firing</w:t>
      </w:r>
      <w:r>
        <w:rPr>
          <w:rFonts w:ascii="Arial"/>
          <w:sz w:val="14"/>
        </w:rPr>
        <w:t xml:space="preserve"> in power plants. </w:t>
      </w:r>
      <w:r w:rsidR="00EC62AE">
        <w:rPr>
          <w:rFonts w:ascii="Arial"/>
          <w:sz w:val="14"/>
        </w:rPr>
        <w:t xml:space="preserve">As a PhD student he </w:t>
      </w:r>
      <w:r w:rsidR="00254C6B">
        <w:rPr>
          <w:rFonts w:ascii="Arial"/>
          <w:sz w:val="14"/>
        </w:rPr>
        <w:t xml:space="preserve">assisted </w:t>
      </w:r>
      <w:bookmarkStart w:id="0" w:name="_GoBack"/>
      <w:bookmarkEnd w:id="0"/>
      <w:r w:rsidR="00EC62AE">
        <w:rPr>
          <w:rFonts w:ascii="Arial"/>
          <w:sz w:val="14"/>
        </w:rPr>
        <w:t>as a student lecturer at his universit</w:t>
      </w:r>
      <w:r w:rsidR="00A6796C">
        <w:rPr>
          <w:rFonts w:ascii="Arial"/>
          <w:sz w:val="14"/>
        </w:rPr>
        <w:t>y</w:t>
      </w:r>
      <w:r w:rsidR="006550BE">
        <w:rPr>
          <w:rFonts w:ascii="Arial"/>
          <w:sz w:val="14"/>
        </w:rPr>
        <w:t>, offering courses in e</w:t>
      </w:r>
      <w:r w:rsidR="00A6796C">
        <w:rPr>
          <w:rFonts w:ascii="Arial"/>
          <w:sz w:val="14"/>
        </w:rPr>
        <w:t>nergy security and sustainability. Mr. Tansi has since May 2016, been teaching courses in wind</w:t>
      </w:r>
      <w:r w:rsidR="00380CA2">
        <w:rPr>
          <w:rFonts w:ascii="Arial"/>
          <w:sz w:val="14"/>
        </w:rPr>
        <w:t xml:space="preserve"> energy at the faculty of engineering and technology of </w:t>
      </w:r>
      <w:r w:rsidR="00A6796C">
        <w:rPr>
          <w:rFonts w:ascii="Arial"/>
          <w:sz w:val="14"/>
        </w:rPr>
        <w:t>the un</w:t>
      </w:r>
      <w:r w:rsidR="00380CA2">
        <w:rPr>
          <w:rFonts w:ascii="Arial"/>
          <w:sz w:val="14"/>
        </w:rPr>
        <w:t>iversity of Buea Cameroon as a visiting</w:t>
      </w:r>
      <w:r w:rsidR="00741D21">
        <w:rPr>
          <w:rFonts w:ascii="Arial"/>
          <w:sz w:val="14"/>
        </w:rPr>
        <w:t xml:space="preserve"> lecturer</w:t>
      </w:r>
      <w:r w:rsidR="00A6796C">
        <w:rPr>
          <w:rFonts w:ascii="Arial"/>
          <w:sz w:val="14"/>
        </w:rPr>
        <w:t xml:space="preserve">, </w:t>
      </w:r>
      <w:r w:rsidR="00741D21">
        <w:rPr>
          <w:rFonts w:ascii="Arial"/>
          <w:sz w:val="14"/>
        </w:rPr>
        <w:t>He studied Geology and environmental sciences and Environmental Engineering at the University of Buea Cameroon and the Brandenburg Technical university Cottbus Germany respectively. Passionate about energy, his move towards renewable energy and energy generation has been a natural fit.</w:t>
      </w:r>
      <w:r>
        <w:rPr>
          <w:rFonts w:ascii="Arial"/>
          <w:sz w:val="14"/>
        </w:rPr>
        <w:t xml:space="preserve"> </w:t>
      </w:r>
      <w:r w:rsidR="00741D21">
        <w:rPr>
          <w:rFonts w:ascii="Arial"/>
          <w:sz w:val="14"/>
        </w:rPr>
        <w:t>In his free time he loves computer programming, swimming</w:t>
      </w:r>
      <w:r w:rsidR="00C02D3D">
        <w:rPr>
          <w:rFonts w:ascii="Arial"/>
          <w:sz w:val="14"/>
        </w:rPr>
        <w:t>, bicycle riding, playing table, soccer</w:t>
      </w:r>
      <w:r w:rsidR="006550BE">
        <w:rPr>
          <w:rFonts w:ascii="Arial"/>
          <w:sz w:val="14"/>
        </w:rPr>
        <w:t>, acting</w:t>
      </w:r>
      <w:r w:rsidR="00C02D3D">
        <w:rPr>
          <w:rFonts w:ascii="Arial"/>
          <w:sz w:val="14"/>
        </w:rPr>
        <w:t xml:space="preserve"> and board games such as chess and scrabble.</w:t>
      </w:r>
    </w:p>
    <w:p w14:paraId="0CF636F1" w14:textId="5ADB5D35" w:rsidR="00AE3E37" w:rsidRDefault="00A9710C">
      <w:pPr>
        <w:spacing w:before="62"/>
        <w:ind w:left="4217" w:right="4235"/>
        <w:jc w:val="center"/>
        <w:rPr>
          <w:rFonts w:ascii="Arial"/>
          <w:sz w:val="14"/>
        </w:rPr>
      </w:pPr>
      <w:r>
        <w:rPr>
          <w:rFonts w:ascii="Arial"/>
          <w:sz w:val="14"/>
        </w:rPr>
        <w:t xml:space="preserve">Email: </w:t>
      </w:r>
      <w:hyperlink r:id="rId12" w:history="1">
        <w:r w:rsidR="00E82F6E" w:rsidRPr="00D16F65">
          <w:rPr>
            <w:rStyle w:val="Hyperlink"/>
            <w:rFonts w:ascii="Arial"/>
            <w:sz w:val="14"/>
          </w:rPr>
          <w:t>tansibob@b-tu.de</w:t>
        </w:r>
      </w:hyperlink>
      <w:r w:rsidR="00E82F6E">
        <w:rPr>
          <w:rFonts w:ascii="Arial"/>
          <w:sz w:val="14"/>
        </w:rPr>
        <w:t xml:space="preserve"> </w:t>
      </w:r>
    </w:p>
    <w:p w14:paraId="5CA667C2"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91A8D65" wp14:editId="5AAF09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6E75DC2" w14:textId="77777777" w:rsidR="00AE3E37" w:rsidRDefault="00AE3E37">
      <w:pPr>
        <w:pStyle w:val="BodyText"/>
        <w:rPr>
          <w:rFonts w:ascii="Arial"/>
          <w:sz w:val="20"/>
        </w:rPr>
      </w:pPr>
    </w:p>
    <w:p w14:paraId="2504C4FA" w14:textId="6EFE7FB5" w:rsidR="00AE3E37" w:rsidRDefault="00AE3E37">
      <w:pPr>
        <w:pStyle w:val="BodyText"/>
        <w:rPr>
          <w:rFonts w:ascii="Arial"/>
          <w:sz w:val="20"/>
        </w:rPr>
      </w:pPr>
    </w:p>
    <w:p w14:paraId="43057B12" w14:textId="77777777" w:rsidR="00AE3E37" w:rsidRDefault="00AE3E37">
      <w:pPr>
        <w:pStyle w:val="BodyText"/>
        <w:spacing w:before="7"/>
        <w:rPr>
          <w:rFonts w:ascii="Arial"/>
          <w:sz w:val="29"/>
        </w:rPr>
      </w:pPr>
    </w:p>
    <w:p w14:paraId="444F299F" w14:textId="77777777" w:rsidR="00AE3E37" w:rsidRPr="00B21A57" w:rsidRDefault="00A9710C">
      <w:pPr>
        <w:spacing w:before="39"/>
        <w:ind w:left="100"/>
        <w:rPr>
          <w:rFonts w:ascii="Minion Pro"/>
          <w:b/>
          <w:sz w:val="20"/>
        </w:rPr>
      </w:pPr>
      <w:r w:rsidRPr="00B21A57">
        <w:rPr>
          <w:rFonts w:ascii="Minion Pro"/>
          <w:b/>
          <w:sz w:val="20"/>
        </w:rPr>
        <w:t>Notes/Comments:</w:t>
      </w:r>
    </w:p>
    <w:p w14:paraId="2BFC889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20FC0F3"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07C2A0" w14:textId="77777777" w:rsidR="000277FC" w:rsidRDefault="000277FC">
      <w:r>
        <w:separator/>
      </w:r>
    </w:p>
  </w:endnote>
  <w:endnote w:type="continuationSeparator" w:id="0">
    <w:p w14:paraId="1A58785D" w14:textId="77777777" w:rsidR="000277FC" w:rsidRDefault="00027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9F6707" w14:textId="77777777" w:rsidR="000277FC" w:rsidRDefault="000277FC">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44EC9FB" wp14:editId="6DA777D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1D2E8C" w14:textId="77777777" w:rsidR="000277FC" w:rsidRPr="005B3A56" w:rsidRDefault="000277F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68FA166" w14:textId="77777777" w:rsidR="000277FC" w:rsidRPr="005B3A56" w:rsidRDefault="000277F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44EC9FB"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AMnPwIAADwEAAAOAAAAZHJzL2Uyb0RvYy54bWysU8lu2zAQvRfoPxC8K1qsOJZgOfBaFEgX&#10;IOkH0BRlCZU4LElHSoP+e4dUlLrtreiFGM7yZuY9cnk7dC15FNo0IAsaX0WUCMmhbOSpoF8eDsGC&#10;EmOZLFkLUhT0SRh6u3r7ZtmrXCRQQ1sKTRBEmrxXBa2tVXkYGl6LjpkrUEJisALdMYtXfQpLzXpE&#10;79owiaJ52IMulQYujEHvbgzSlcevKsHtp6oywpK2oDib9af259Gd4WrJ8pNmqm74yxjsH6boWCOx&#10;6SvUjllGzrr5C6pruAYDlb3i0IVQVQ0XfgfcJo7+2Oa+Zkr4XZAco15pMv8Pln98/KxJUxY0o0Sy&#10;DiV6EIMlGxjIzLHTK5Nj0r3CNDugG1X2mxp1B/yrIRK2NZMnsdYa+lqwEqeLXWV4UTriGAdy7D9A&#10;iW3Y2YIHGirdOeqQDILoqNLTqzJuFI7OJJ7N4xRDHGNJusgSL13I8qlaaWPfCeiIMwqqUXmPzh7v&#10;jHXTsHxKcc0kHJq29eq38jcHJo4e7I2lLuam8GI+Z1G2X+wXaZAm832QRmUZrA/bNJgf4pvr3Wy3&#10;3e7iH+OjuiiKkzTaJFlwmC9ugrRKr4PsJloEUZxtsnmUZunu4Iuw9dTUk+f4Gpmzw3HwKiWTJkco&#10;n5BNDeOTxi+IRg36OyU9PueCmm9npgUl7XuJiri3Pxl6Mo6TwSTH0oJaSkZza8c/cla6OdWIPGou&#10;YY2qVY0n1Mk7TvGiNT5Rz/PLd3J/4PLus359+tVPAAAA//8DAFBLAwQUAAYACAAAACEABZbZ7uUA&#10;AAARAQAADwAAAGRycy9kb3ducmV2LnhtbEyPT0/DMAzF70h8h8hI3FgCjGzrmk4Tf05IiK4cOKZN&#10;1kZrnNJkW/n2mBNcLPnZfn6/fDP5np3sGF1ABbczAcxiE4zDVsFH9XKzBBaTRqP7gFbBt42wKS4v&#10;cp2ZcMbSnnapZWSCMdMKupSGjPPYdNbrOAuDRZrtw+h1onZsuRn1mcx9z++EkNxrh/Sh04N97Gxz&#10;2B29gu0nls/u661+L/elq6qVwFd5UOr6anpaU9mugSU7pb8L+GWg/FBQsDoc0UTWK1gI4kmkP6wW&#10;EhhtzIWcA6tJkvdyCbzI+X+S4gcAAP//AwBQSwECLQAUAAYACAAAACEAtoM4kv4AAADhAQAAEwAA&#10;AAAAAAAAAAAAAAAAAAAAW0NvbnRlbnRfVHlwZXNdLnhtbFBLAQItABQABgAIAAAAIQA4/SH/1gAA&#10;AJQBAAALAAAAAAAAAAAAAAAAAC8BAABfcmVscy8ucmVsc1BLAQItABQABgAIAAAAIQCvVAMnPwIA&#10;ADwEAAAOAAAAAAAAAAAAAAAAAC4CAABkcnMvZTJvRG9jLnhtbFBLAQItABQABgAIAAAAIQAFltnu&#10;5QAAABEBAAAPAAAAAAAAAAAAAAAAAJkEAABkcnMvZG93bnJldi54bWxQSwUGAAAAAAQABADzAAAA&#10;qwUAAAAA&#10;" filled="f" stroked="f">
              <v:textbox inset="0,0,0,0">
                <w:txbxContent>
                  <w:p w14:paraId="5C1D2E8C" w14:textId="77777777" w:rsidR="00724AA3" w:rsidRPr="005B3A56" w:rsidRDefault="00724AA3">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68FA166" w14:textId="77777777" w:rsidR="00724AA3" w:rsidRPr="005B3A56" w:rsidRDefault="00724AA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CACCB18" wp14:editId="1BF831D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2EF49" w14:textId="77777777" w:rsidR="000277FC" w:rsidRPr="005B3A56" w:rsidRDefault="000277F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32B68A" w14:textId="77777777" w:rsidR="000277FC" w:rsidRPr="005B3A56" w:rsidRDefault="000277F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ACCB18"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HlMQAIAADwEAAAOAAAAZHJzL2Uyb0RvYy54bWysU9tu2zAMfR+wfxD07thOXCc26hRt0gwD&#10;ugvQ7gMUWY6N2aImKbG7Yv8+So6zbnsb9iJQInlInkNd3wxdS05CmwZkQeNZRImQHMpGHgr65WkX&#10;rCgxlsmStSBFQZ+FoTfrt2+ue5WLOdTQlkITBJEm71VBa2tVHoaG16JjZgZKSHRWoDtm8aoPYalZ&#10;j+hdG86jKA170KXSwIUx+LodnXTt8atKcPupqoywpC0o9mb9qf25d2e4vmb5QTNVN/zcBvuHLjrW&#10;SCx6gdoyy8hRN39BdQ3XYKCyMw5dCFXVcOFnwGni6I9pHmumhJ8FyTHqQpP5f7D84+mzJk1ZUBRK&#10;sg4lehKDJXcwkLljp1cmx6BHhWF2wGdU2U9q1APwr4ZI2NRMHsSt1tDXgpXYXewyw1epI45xIPv+&#10;A5RYhh0teKCh0p2jDskgiI4qPV+Uca1wVzJOl/ECXRx9izhdpVe+BMunbKWNfSegI84oqEblPTo7&#10;PRjrumH5FOKKSdg1bevVb+VvDxg4vmBtTHU+14UX8yWLsvvV/SoJknl6HyRRWQa3u00SpLt4ebVd&#10;bDebbfxjXKpXSfE8ie7mWbBLV8sgqZKrIFtGqyCKs7ssjZIs2e58EpaeinryHF8jc3bYD16lxaTJ&#10;HspnZFPDuNL4BdGoQX+npMd1Lqj5dmRaUNK+l6iI2/3J0JOxnwwmOaYW1FIymhs7/pGj0s2hRuRR&#10;cwm3qFrVeEKdvGMXZ61xRT3P5+/k/sDru4/69enXPwEAAP//AwBQSwMEFAAGAAgAAAAhAApQz0nl&#10;AAAAEgEAAA8AAABkcnMvZG93bnJldi54bWxMT01vwjAMvU/iP0RG2m0kIKhKaYrQPk6TppXusGPa&#10;hDaicbomQPfv5522i2X7PT+/l+8n17OrGYP1KGG5EMAMNl5bbCV8VC8PKbAQFWrVezQSvk2AfTG7&#10;y1Wm/Q1Lcz3GlpEIhkxJ6GIcMs5D0xmnwsIPBgk7+dGpSOPYcj2qG4m7nq+ESLhTFulDpwbz2Jnm&#10;fLw4CYdPLJ/t11v9Xp5KW1Vbga/JWcr7+fS0o3LYAYtmin8X8JuB/ENBxmp/QR1YL2Ej1iuiErDZ&#10;pktgREnSlDLWtErW1PEi5/+jFD8AAAD//wMAUEsBAi0AFAAGAAgAAAAhALaDOJL+AAAA4QEAABMA&#10;AAAAAAAAAAAAAAAAAAAAAFtDb250ZW50X1R5cGVzXS54bWxQSwECLQAUAAYACAAAACEAOP0h/9YA&#10;AACUAQAACwAAAAAAAAAAAAAAAAAvAQAAX3JlbHMvLnJlbHNQSwECLQAUAAYACAAAACEA04x5TEAC&#10;AAA8BAAADgAAAAAAAAAAAAAAAAAuAgAAZHJzL2Uyb0RvYy54bWxQSwECLQAUAAYACAAAACEAClDP&#10;SeUAAAASAQAADwAAAAAAAAAAAAAAAACaBAAAZHJzL2Rvd25yZXYueG1sUEsFBgAAAAAEAAQA8wAA&#10;AKwFAAAAAA==&#10;" filled="f" stroked="f">
              <v:textbox inset="0,0,0,0">
                <w:txbxContent>
                  <w:p w14:paraId="55D2EF49" w14:textId="77777777" w:rsidR="00724AA3" w:rsidRPr="005B3A56" w:rsidRDefault="00724AA3">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32B68A" w14:textId="77777777" w:rsidR="00724AA3" w:rsidRPr="005B3A56" w:rsidRDefault="00724AA3">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B9D8C1B" wp14:editId="0614B0B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E0160" w14:textId="77777777" w:rsidR="000277FC" w:rsidRPr="005B3A56" w:rsidRDefault="000277F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117729A" w14:textId="77777777" w:rsidR="000277FC" w:rsidRPr="005B3A56" w:rsidRDefault="000277F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9D8C1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tJKPwIAADwEAAAOAAAAZHJzL2Uyb0RvYy54bWysU9tu2zAMfR+wfxD07tpO3MQO4hS5DgO6&#10;C9DuAxRZjo3ZoiYptbti/z5KrrNsexv2IlAieUieQy3v+rYhT0KbGmRO45uIEiE5FLU85fTL4yFI&#10;KTGWyYI1IEVOn4Whd6u3b5adWogJVNAUQhMEkWbRqZxW1qpFGBpeiZaZG1BCorME3TKLV30KC806&#10;RG+bcBJFs7ADXSgNXBiDr7vBSVcevywFt5/K0ghLmpxib9af2p9Hd4arJVucNFNVzV/bYP/QRctq&#10;iUUvUDtmGTnr+i+otuYaDJT2hkMbQlnWXPgZcJo4+mOah4op4WdBcoy60GT+Hyz/+PRZk7rI6ZwS&#10;yVqU6FH0lmygJ7Fjp1NmgUEPCsNsj8+osp/UqHvgXw2RsK2YPIm11tBVghXYnc8Mr1IHHONAjt0H&#10;KLAMO1vwQH2pW0cdkkEQHVV6vijjWuGuZDyL5im6OPqm0yid3rrmQrYYs5U29p2AljgjpxqV9+js&#10;6d7YIXQMccUkHOqm8eo38rcHxBxesDamOp/rwov5kkXZPt2nSZBMZvsgiYoiWB+2STA7xPPb3XS3&#10;3e7iH8NSXSXFkyTaTLLgMEvnQVImt0E2j9IgirNNNouSLNkdfBKWHot68hxfA3O2P/ZepWTU5AjF&#10;M7KpYVhp/IJoVKC/U9LhOufUfDszLShp3ktUxO3+aOjROI4GkxxTc2opGcytHf7IWen6VCHyoLmE&#10;NapW1p5QJ+/QBQrhLriiXpLX7+T+wPXdR/369KufAAAA//8DAFBLAwQUAAYACAAAACEAt5EcjuUA&#10;AAATAQAADwAAAGRycy9kb3ducmV2LnhtbExPy07DMBC8I/EP1iJxo3YLJE0ap6p4nJAq0nDo0Unc&#10;xGq8DrHbhr9ne4LLalazO49sPdmenfXojUMJ85kAprF2jcFWwlf5/rAE5oPCRvUOtYQf7WGd395k&#10;Km3cBQt93oWWkQj6VEnoQhhSzn3daav8zA0aiTu40apA69jyZlQXErc9XwgRcasMkkOnBv3S6fq4&#10;O1kJmz0Wb+Z7W30Wh8KUZSLwIzpKeX83va5obFbAgp7C3wdcO1B+yClY5U7YeNZLSB5jyh+IeE7i&#10;CNj1ZL4QhCpC0VMSA88z/r9L/gsAAP//AwBQSwECLQAUAAYACAAAACEAtoM4kv4AAADhAQAAEwAA&#10;AAAAAAAAAAAAAAAAAAAAW0NvbnRlbnRfVHlwZXNdLnhtbFBLAQItABQABgAIAAAAIQA4/SH/1gAA&#10;AJQBAAALAAAAAAAAAAAAAAAAAC8BAABfcmVscy8ucmVsc1BLAQItABQABgAIAAAAIQCMWtJKPwIA&#10;ADwEAAAOAAAAAAAAAAAAAAAAAC4CAABkcnMvZTJvRG9jLnhtbFBLAQItABQABgAIAAAAIQC3kRyO&#10;5QAAABMBAAAPAAAAAAAAAAAAAAAAAJkEAABkcnMvZG93bnJldi54bWxQSwUGAAAAAAQABADzAAAA&#10;qwUAAAAA&#10;" filled="f" stroked="f">
              <v:textbox inset="0,0,0,0">
                <w:txbxContent>
                  <w:p w14:paraId="23CE0160" w14:textId="77777777" w:rsidR="00724AA3" w:rsidRPr="005B3A56" w:rsidRDefault="00724AA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117729A" w14:textId="77777777" w:rsidR="00724AA3" w:rsidRPr="005B3A56" w:rsidRDefault="00724AA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16BF9C" w14:textId="77777777" w:rsidR="000277FC" w:rsidRDefault="000277FC">
      <w:r>
        <w:separator/>
      </w:r>
    </w:p>
  </w:footnote>
  <w:footnote w:type="continuationSeparator" w:id="0">
    <w:p w14:paraId="766C90D6" w14:textId="77777777" w:rsidR="000277FC" w:rsidRDefault="000277F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8299CF" w14:textId="77777777" w:rsidR="000277FC" w:rsidRDefault="000277FC">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1A8CB6BD" wp14:editId="234B3C6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C2C34" w14:textId="77777777" w:rsidR="000277FC" w:rsidRPr="005B3A56" w:rsidRDefault="000277F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A8CB6B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bxFPQIAADYEAAAOAAAAZHJzL2Uyb0RvYy54bWysU9tu2zAMfR+wfxD07vhSN7GNOkWbNMOA&#10;7gK0+wBFlmNjtqhJSuys2L+PkpOs296GvQiUSB6S51A3t2PfkYPQpgVZ0ngWUSIkh6qVu5J+ed4E&#10;GSXGMlmxDqQo6VEYert8++ZmUIVIoIGuEpogiDTFoEraWKuKMDS8ET0zM1BCorMG3TOLV70LK80G&#10;RO+7MImieTiArpQGLozB1/XkpEuPX9eC2091bYQlXUmxN+tP7c+tO8PlDSt2mqmm5ac22D900bNW&#10;YtEL1JpZRva6/Quqb7kGA7WdcehDqOuWCz8DThNHf0zz1DAl/CxIjlEXmsz/g+UfD581aSvULqZE&#10;sh41ehajJfcwkmtHz6BMgVFPCuPsiM8Y6kc16hH4V0MkrBomd+JOaxgawSpsL3aZ4avUCcc4kO3w&#10;ASosw/YWPNBY695xh2wQREeZjhdpXCvclcyuknmMLo6+JInyzGsXsuKcrbSx7wT0xBkl1Si9R2eH&#10;R2NdN6w4h7hiEjZt13n5O/nbAwZOL1gbU53PdeHVfMmj/CF7yNIgTeYPQRpVVXC3WaXBfBMvrtdX&#10;69VqHf+YtupVUpyk0X2SB5t5tgjSOr0O8kWUBVGc3+fzKM3T9cYnYelzUU+e42tizo7b8STGFqoj&#10;0qhhWmb8fGg0oL9TMuAil9R82zMtKOneS5TCbf3Z0GdjezaY5JhaUkvJZK7s9Dv2Sre7BpEnsSXc&#10;oVx165l0uk5dnETG5fQEnz6S2/7Xdx/167svfwIAAP//AwBQSwMEFAAGAAgAAAAhAPtKzG/kAAAA&#10;DwEAAA8AAABkcnMvZG93bnJldi54bWxMj81OwzAQhO9IvIO1SNyonSCiNo1TVfyckBBpOHB04m1i&#10;NV6H2G3D2+OeymWl1czOzldsZjuwE07eOJKQLAQwpNZpQ52Er/rtYQnMB0VaDY5Qwi962JS3N4XK&#10;tTtThadd6FgMIZ8rCX0IY865b3u0yi/ciBS1vZusCnGdOq4ndY7hduCpEBm3ylD80KsRn3tsD7uj&#10;lbD9purV/Hw0n9W+MnW9EvSeHaS8v5tf1nFs18ACzuF6AReG2B/KWKxxR9KeDRKWj2kEChKe0gTY&#10;xZCkIgPWRClbAS8L/p+j/AMAAP//AwBQSwECLQAUAAYACAAAACEAtoM4kv4AAADhAQAAEwAAAAAA&#10;AAAAAAAAAAAAAAAAW0NvbnRlbnRfVHlwZXNdLnhtbFBLAQItABQABgAIAAAAIQA4/SH/1gAAAJQB&#10;AAALAAAAAAAAAAAAAAAAAC8BAABfcmVscy8ucmVsc1BLAQItABQABgAIAAAAIQANbbxFPQIAADYE&#10;AAAOAAAAAAAAAAAAAAAAAC4CAABkcnMvZTJvRG9jLnhtbFBLAQItABQABgAIAAAAIQD7Ssxv5AAA&#10;AA8BAAAPAAAAAAAAAAAAAAAAAJcEAABkcnMvZG93bnJldi54bWxQSwUGAAAAAAQABADzAAAAqAUA&#10;AAAA&#10;" filled="f" stroked="f">
              <v:textbox inset="0,0,0,0">
                <w:txbxContent>
                  <w:p w14:paraId="62CC2C34" w14:textId="77777777" w:rsidR="00724AA3" w:rsidRPr="005B3A56" w:rsidRDefault="00724AA3">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8597A7D" wp14:editId="3BBCC7E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1E605" w14:textId="77777777" w:rsidR="000277FC" w:rsidRPr="005B3A56" w:rsidRDefault="000277F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EF20FD4" w14:textId="77777777" w:rsidR="000277FC" w:rsidRPr="005B3A56" w:rsidRDefault="000277F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597A7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kv/QAIAAD0EAAAOAAAAZHJzL2Uyb0RvYy54bWysU9tu2zAMfR+wfxD07voy24mNOkWbNMOA&#10;7gK0+wBFlmNjtqhJSu1u2L+PkuOu296GvQgURR6S51CXV9PQk0ehTQeyovFFRImQHOpOHiv6+WEf&#10;rCkxlsma9SBFRZ+EoVeb168uR1WKBFroa6EJgkhTjqqirbWqDEPDWzEwcwFKSHxsQA/M4lUfw1qz&#10;EdGHPkyiKA9H0LXSwIUx6N3Nj3Tj8ZtGcPuxaYywpK8o9mb9qf15cGe4uWTlUTPVdvzcBvuHLgbW&#10;SSz6DLVjlpGT7v6CGjquwUBjLzgMITRNx4WfAaeJoz+muW+ZEn4WJMeoZ5rM/4PlHx4/adLVqB3S&#10;I9mAGj2IyZIbmEjq6BmVKTHqXmGcndCNoX5Uo+6AfzFEwrZl8iiutYaxFazG9mKXGb5InXGMAzmM&#10;76HGMuxkwQNNjR4cd8gGQXTs4+lZGtcKR2eeZUmWZ5RwfMuiIll57UJWLtlKG/tWwECcUVGN0nt0&#10;9nhnrOuGlUuIKyZh3/W9l7+XvzkwcPZgbUx1b64Lr+b3Iipu17frNEiT/DZIo7oOrvfbNMj38Srb&#10;vdltt7v4x7xVL5LiJI1ukiLY5+tVkDZpFhSraB1EcXFT5FFapLu9T8LSS1FPnuNrZs5Oh2mWadHk&#10;APUTsqlh3mn8g2i0oL9RMuI+V9R8PTEtKOnfSVTELf9i6MU4LAaTHFMraimZza2dP8lJ6e7YIvKs&#10;uYRrVK3pPKFO3rmLs9a4o57n839yn+Dl3Uf9+vWbnwAAAP//AwBQSwMEFAAGAAgAAAAhAJ6zpr3j&#10;AAAADwEAAA8AAABkcnMvZG93bnJldi54bWxMjzFPwzAQhXek/gfrkNioHYa0SeNUVYEJCZGGgdGJ&#10;3cRqfA6x24Z/z3WC5XSnp/fufcV2dgO7mClYjxKSpQBmsPXaYifhs359XAMLUaFWg0cj4ccE2JaL&#10;u0Ll2l+xMpdD7BiFYMiVhD7GMec8tL1xKiz9aJC0o5+cinROHdeTulK4G/iTECl3yiJ96NVo9r1p&#10;T4ezk7D7wurFfr83H9WxsnWdCXxLT1I+3M/PGxq7DbBo5vjngBsD9YeSijX+jDqwQcJKEE+UkKUp&#10;sJueiCQD1tC2StfAy4L/5yh/AQAA//8DAFBLAQItABQABgAIAAAAIQC2gziS/gAAAOEBAAATAAAA&#10;AAAAAAAAAAAAAAAAAABbQ29udGVudF9UeXBlc10ueG1sUEsBAi0AFAAGAAgAAAAhADj9If/WAAAA&#10;lAEAAAsAAAAAAAAAAAAAAAAALwEAAF9yZWxzLy5yZWxzUEsBAi0AFAAGAAgAAAAhAGauS/9AAgAA&#10;PQQAAA4AAAAAAAAAAAAAAAAALgIAAGRycy9lMm9Eb2MueG1sUEsBAi0AFAAGAAgAAAAhAJ6zpr3j&#10;AAAADwEAAA8AAAAAAAAAAAAAAAAAmgQAAGRycy9kb3ducmV2LnhtbFBLBQYAAAAABAAEAPMAAACq&#10;BQAAAAA=&#10;" filled="f" stroked="f">
              <v:textbox inset="0,0,0,0">
                <w:txbxContent>
                  <w:p w14:paraId="2651E605" w14:textId="77777777" w:rsidR="00724AA3" w:rsidRPr="005B3A56" w:rsidRDefault="00724AA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EF20FD4" w14:textId="77777777" w:rsidR="00724AA3" w:rsidRPr="005B3A56" w:rsidRDefault="00724AA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7FC"/>
    <w:rsid w:val="000E2911"/>
    <w:rsid w:val="001263DF"/>
    <w:rsid w:val="001801A4"/>
    <w:rsid w:val="00220374"/>
    <w:rsid w:val="00254C6B"/>
    <w:rsid w:val="00292ED9"/>
    <w:rsid w:val="00380CA2"/>
    <w:rsid w:val="00404E5B"/>
    <w:rsid w:val="00414F7B"/>
    <w:rsid w:val="004355DC"/>
    <w:rsid w:val="004523BD"/>
    <w:rsid w:val="004749B4"/>
    <w:rsid w:val="00494130"/>
    <w:rsid w:val="00494764"/>
    <w:rsid w:val="004A558B"/>
    <w:rsid w:val="004F3523"/>
    <w:rsid w:val="004F5C56"/>
    <w:rsid w:val="00525404"/>
    <w:rsid w:val="00531AD6"/>
    <w:rsid w:val="0059535C"/>
    <w:rsid w:val="005973B9"/>
    <w:rsid w:val="005B3A56"/>
    <w:rsid w:val="005D3B85"/>
    <w:rsid w:val="005E0E2E"/>
    <w:rsid w:val="006060CE"/>
    <w:rsid w:val="0063497F"/>
    <w:rsid w:val="006550BE"/>
    <w:rsid w:val="00660F4F"/>
    <w:rsid w:val="00662464"/>
    <w:rsid w:val="0067264C"/>
    <w:rsid w:val="00724AA3"/>
    <w:rsid w:val="0073393C"/>
    <w:rsid w:val="00741D21"/>
    <w:rsid w:val="007A010C"/>
    <w:rsid w:val="00837AE8"/>
    <w:rsid w:val="00873DF0"/>
    <w:rsid w:val="008756E6"/>
    <w:rsid w:val="008C0612"/>
    <w:rsid w:val="009B2D44"/>
    <w:rsid w:val="009E1C95"/>
    <w:rsid w:val="00A07E82"/>
    <w:rsid w:val="00A6796C"/>
    <w:rsid w:val="00A9710C"/>
    <w:rsid w:val="00AA23B5"/>
    <w:rsid w:val="00AC03AE"/>
    <w:rsid w:val="00AE3E37"/>
    <w:rsid w:val="00B21A57"/>
    <w:rsid w:val="00C02D3D"/>
    <w:rsid w:val="00C04DAD"/>
    <w:rsid w:val="00C1153D"/>
    <w:rsid w:val="00C33602"/>
    <w:rsid w:val="00C36A68"/>
    <w:rsid w:val="00CD6F55"/>
    <w:rsid w:val="00CF2D48"/>
    <w:rsid w:val="00D00DFA"/>
    <w:rsid w:val="00D57FF2"/>
    <w:rsid w:val="00D71939"/>
    <w:rsid w:val="00D73644"/>
    <w:rsid w:val="00DE3104"/>
    <w:rsid w:val="00DE48A7"/>
    <w:rsid w:val="00E414E8"/>
    <w:rsid w:val="00E478D5"/>
    <w:rsid w:val="00E82F6E"/>
    <w:rsid w:val="00EC62AE"/>
    <w:rsid w:val="00F01F0E"/>
    <w:rsid w:val="00F72EEA"/>
    <w:rsid w:val="00F84CAE"/>
    <w:rsid w:val="00FF3F8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9DD2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E82F6E"/>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semiHidden/>
    <w:rsid w:val="00E82F6E"/>
    <w:rPr>
      <w:rFonts w:asciiTheme="majorHAnsi" w:eastAsiaTheme="majorEastAsia" w:hAnsiTheme="majorHAnsi" w:cstheme="majorBidi"/>
      <w:b/>
      <w:bCs/>
      <w:i/>
      <w:iCs/>
      <w:color w:val="4F81BD" w:themeColor="accent1"/>
    </w:rPr>
  </w:style>
  <w:style w:type="character" w:customStyle="1" w:styleId="fn">
    <w:name w:val="fn"/>
    <w:basedOn w:val="DefaultParagraphFont"/>
    <w:rsid w:val="005E0E2E"/>
  </w:style>
  <w:style w:type="paragraph" w:customStyle="1" w:styleId="EndNoteBibliography">
    <w:name w:val="EndNote Bibliography"/>
    <w:basedOn w:val="Normal"/>
    <w:rsid w:val="004A558B"/>
    <w:pPr>
      <w:widowControl/>
      <w:jc w:val="both"/>
    </w:pPr>
    <w:rPr>
      <w:rFonts w:ascii="Calibri" w:eastAsiaTheme="majorEastAsia" w:hAnsi="Calibri" w:cstheme="majorBidi"/>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E82F6E"/>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semiHidden/>
    <w:rsid w:val="00E82F6E"/>
    <w:rPr>
      <w:rFonts w:asciiTheme="majorHAnsi" w:eastAsiaTheme="majorEastAsia" w:hAnsiTheme="majorHAnsi" w:cstheme="majorBidi"/>
      <w:b/>
      <w:bCs/>
      <w:i/>
      <w:iCs/>
      <w:color w:val="4F81BD" w:themeColor="accent1"/>
    </w:rPr>
  </w:style>
  <w:style w:type="character" w:customStyle="1" w:styleId="fn">
    <w:name w:val="fn"/>
    <w:basedOn w:val="DefaultParagraphFont"/>
    <w:rsid w:val="005E0E2E"/>
  </w:style>
  <w:style w:type="paragraph" w:customStyle="1" w:styleId="EndNoteBibliography">
    <w:name w:val="EndNote Bibliography"/>
    <w:basedOn w:val="Normal"/>
    <w:rsid w:val="004A558B"/>
    <w:pPr>
      <w:widowControl/>
      <w:jc w:val="both"/>
    </w:pPr>
    <w:rPr>
      <w:rFonts w:ascii="Calibri" w:eastAsiaTheme="majorEastAsia" w:hAnsi="Calibr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1309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6881546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13705218">
      <w:bodyDiv w:val="1"/>
      <w:marLeft w:val="0"/>
      <w:marRight w:val="0"/>
      <w:marTop w:val="0"/>
      <w:marBottom w:val="0"/>
      <w:divBdr>
        <w:top w:val="none" w:sz="0" w:space="0" w:color="auto"/>
        <w:left w:val="none" w:sz="0" w:space="0" w:color="auto"/>
        <w:bottom w:val="none" w:sz="0" w:space="0" w:color="auto"/>
        <w:right w:val="none" w:sz="0" w:space="0" w:color="auto"/>
      </w:divBdr>
    </w:div>
    <w:div w:id="195521053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2" Type="http://schemas.openxmlformats.org/officeDocument/2006/relationships/hyperlink" Target="mailto:tansibob@b-tu.de"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E6F33-6247-AA4A-818E-DC2D99FF4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638</Words>
  <Characters>3640</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Bobby Nfor Tansi</cp:lastModifiedBy>
  <cp:revision>7</cp:revision>
  <dcterms:created xsi:type="dcterms:W3CDTF">2018-05-23T15:54:00Z</dcterms:created>
  <dcterms:modified xsi:type="dcterms:W3CDTF">2018-05-24T10:29:00Z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