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8B1CEB" w:rsidRDefault="00B21D3C" w:rsidP="00494130">
      <w:pPr>
        <w:pStyle w:val="1"/>
        <w:spacing w:before="170"/>
        <w:ind w:left="0"/>
        <w:rPr>
          <w:rFonts w:hint="eastAsia"/>
          <w:color w:val="337AB7"/>
        </w:rPr>
      </w:pPr>
      <w:r w:rsidRPr="00B21D3C">
        <w:rPr>
          <w:color w:val="337AB7"/>
        </w:rPr>
        <w:t xml:space="preserve">Aerodynamic </w:t>
      </w:r>
      <w:r w:rsidRPr="008B1CEB">
        <w:rPr>
          <w:rFonts w:hint="eastAsia"/>
          <w:color w:val="337AB7"/>
        </w:rPr>
        <w:t>a</w:t>
      </w:r>
      <w:r w:rsidRPr="00B21D3C">
        <w:rPr>
          <w:color w:val="337AB7"/>
        </w:rPr>
        <w:t xml:space="preserve">nalysis and </w:t>
      </w:r>
      <w:r w:rsidRPr="008B1CEB">
        <w:rPr>
          <w:rFonts w:hint="eastAsia"/>
          <w:color w:val="337AB7"/>
        </w:rPr>
        <w:t>e</w:t>
      </w:r>
      <w:r w:rsidRPr="00B21D3C">
        <w:rPr>
          <w:color w:val="337AB7"/>
        </w:rPr>
        <w:t xml:space="preserve">xperimental </w:t>
      </w:r>
      <w:r w:rsidRPr="008B1CEB">
        <w:rPr>
          <w:rFonts w:hint="eastAsia"/>
          <w:color w:val="337AB7"/>
        </w:rPr>
        <w:t>s</w:t>
      </w:r>
      <w:r w:rsidRPr="00B21D3C">
        <w:rPr>
          <w:color w:val="337AB7"/>
        </w:rPr>
        <w:t>tudy o</w:t>
      </w:r>
      <w:r w:rsidRPr="00B21D3C">
        <w:rPr>
          <w:rFonts w:hint="eastAsia"/>
          <w:color w:val="337AB7"/>
        </w:rPr>
        <w:t>n</w:t>
      </w:r>
      <w:r w:rsidRPr="00B21D3C">
        <w:rPr>
          <w:color w:val="337AB7"/>
        </w:rPr>
        <w:t xml:space="preserve"> </w:t>
      </w:r>
      <w:r w:rsidRPr="008B1CEB">
        <w:rPr>
          <w:rFonts w:hint="eastAsia"/>
          <w:color w:val="337AB7"/>
        </w:rPr>
        <w:t>w</w:t>
      </w:r>
      <w:r w:rsidRPr="00B21D3C">
        <w:rPr>
          <w:rFonts w:hint="eastAsia"/>
          <w:color w:val="337AB7"/>
        </w:rPr>
        <w:t>alker</w:t>
      </w:r>
      <w:r w:rsidRPr="00B21D3C">
        <w:rPr>
          <w:color w:val="337AB7"/>
        </w:rPr>
        <w:t xml:space="preserve"> </w:t>
      </w:r>
      <w:r w:rsidRPr="008B1CEB">
        <w:rPr>
          <w:rFonts w:hint="eastAsia"/>
          <w:color w:val="337AB7"/>
        </w:rPr>
        <w:t>s</w:t>
      </w:r>
      <w:r w:rsidRPr="00B21D3C">
        <w:rPr>
          <w:color w:val="337AB7"/>
        </w:rPr>
        <w:t>ail</w:t>
      </w:r>
      <w:r w:rsidR="008B1CEB" w:rsidRPr="008B1CEB">
        <w:rPr>
          <w:rFonts w:hint="eastAsia"/>
          <w:color w:val="337AB7"/>
        </w:rPr>
        <w:t xml:space="preserve"> for Sail-assisted Ships</w:t>
      </w:r>
    </w:p>
    <w:p w:rsidR="00B21D3C" w:rsidRDefault="00B21D3C" w:rsidP="00B21D3C">
      <w:pPr>
        <w:pStyle w:val="a3"/>
        <w:spacing w:before="73" w:line="198" w:lineRule="exact"/>
        <w:ind w:left="100" w:right="5728"/>
        <w:rPr>
          <w:rFonts w:ascii="Arial" w:eastAsiaTheme="minorEastAsia"/>
          <w:lang w:eastAsia="zh-CN"/>
        </w:rPr>
      </w:pPr>
      <w:proofErr w:type="spellStart"/>
      <w:r>
        <w:rPr>
          <w:rFonts w:ascii="Arial" w:eastAsiaTheme="minorEastAsia" w:hint="eastAsia"/>
          <w:lang w:eastAsia="zh-CN"/>
        </w:rPr>
        <w:t>Yihuai</w:t>
      </w:r>
      <w:proofErr w:type="spellEnd"/>
      <w:r>
        <w:rPr>
          <w:rFonts w:ascii="Arial" w:eastAsiaTheme="minorEastAsia" w:hint="eastAsia"/>
          <w:lang w:eastAsia="zh-CN"/>
        </w:rPr>
        <w:t xml:space="preserve"> </w:t>
      </w:r>
      <w:proofErr w:type="spellStart"/>
      <w:r>
        <w:rPr>
          <w:rFonts w:ascii="Arial" w:eastAsiaTheme="minorEastAsia" w:hint="eastAsia"/>
          <w:lang w:eastAsia="zh-CN"/>
        </w:rPr>
        <w:t>Hu</w:t>
      </w:r>
      <w:proofErr w:type="spellEnd"/>
      <w:r w:rsidR="005973B9">
        <w:rPr>
          <w:rFonts w:ascii="Arial"/>
        </w:rPr>
        <w:t xml:space="preserve">, </w:t>
      </w:r>
      <w:r>
        <w:rPr>
          <w:rFonts w:ascii="Arial" w:eastAsiaTheme="minorEastAsia" w:hint="eastAsia"/>
          <w:lang w:eastAsia="zh-CN"/>
        </w:rPr>
        <w:t>Professor</w:t>
      </w:r>
      <w:r w:rsidR="005973B9">
        <w:rPr>
          <w:rFonts w:ascii="Arial"/>
        </w:rPr>
        <w:t xml:space="preserve">, </w:t>
      </w:r>
      <w:r>
        <w:rPr>
          <w:rFonts w:ascii="Arial" w:eastAsiaTheme="minorEastAsia" w:hint="eastAsia"/>
          <w:lang w:eastAsia="zh-CN"/>
        </w:rPr>
        <w:t>Shanghai Maritime University</w:t>
      </w:r>
      <w:r w:rsidR="005973B9">
        <w:rPr>
          <w:rFonts w:ascii="Arial"/>
        </w:rPr>
        <w:t xml:space="preserve">, </w:t>
      </w:r>
      <w:r>
        <w:rPr>
          <w:rFonts w:ascii="Arial" w:eastAsiaTheme="minorEastAsia" w:hint="eastAsia"/>
          <w:lang w:eastAsia="zh-CN"/>
        </w:rPr>
        <w:t>China</w:t>
      </w:r>
    </w:p>
    <w:p w:rsidR="00372672" w:rsidRDefault="00372672" w:rsidP="00372672">
      <w:pPr>
        <w:pStyle w:val="a3"/>
        <w:spacing w:before="73" w:line="198" w:lineRule="exact"/>
        <w:ind w:left="100" w:right="5587"/>
        <w:rPr>
          <w:rFonts w:ascii="Arial" w:eastAsiaTheme="minorEastAsia"/>
          <w:lang w:eastAsia="zh-CN"/>
        </w:rPr>
      </w:pPr>
      <w:proofErr w:type="spellStart"/>
      <w:r>
        <w:rPr>
          <w:rFonts w:ascii="Arial" w:eastAsiaTheme="minorEastAsia" w:hint="eastAsia"/>
          <w:lang w:eastAsia="zh-CN"/>
        </w:rPr>
        <w:t>Huawu</w:t>
      </w:r>
      <w:proofErr w:type="spellEnd"/>
      <w:r>
        <w:rPr>
          <w:rFonts w:ascii="Arial" w:eastAsiaTheme="minorEastAsia" w:hint="eastAsia"/>
          <w:lang w:eastAsia="zh-CN"/>
        </w:rPr>
        <w:t xml:space="preserve"> Zhang</w:t>
      </w:r>
      <w:r>
        <w:rPr>
          <w:rFonts w:ascii="Arial"/>
        </w:rPr>
        <w:t xml:space="preserve">, </w:t>
      </w:r>
      <w:r>
        <w:rPr>
          <w:rFonts w:ascii="Arial" w:eastAsiaTheme="minorEastAsia" w:hint="eastAsia"/>
          <w:lang w:eastAsia="zh-CN"/>
        </w:rPr>
        <w:t>Engineer</w:t>
      </w:r>
      <w:r>
        <w:rPr>
          <w:rFonts w:ascii="Arial"/>
        </w:rPr>
        <w:t xml:space="preserve">, </w:t>
      </w:r>
      <w:r>
        <w:rPr>
          <w:rFonts w:ascii="Arial" w:eastAsiaTheme="minorEastAsia" w:hint="eastAsia"/>
          <w:lang w:eastAsia="zh-CN"/>
        </w:rPr>
        <w:t>Shanghai Maritime University</w:t>
      </w:r>
      <w:r>
        <w:rPr>
          <w:rFonts w:ascii="Arial"/>
        </w:rPr>
        <w:t xml:space="preserve">, </w:t>
      </w:r>
      <w:r>
        <w:rPr>
          <w:rFonts w:ascii="Arial" w:eastAsiaTheme="minorEastAsia" w:hint="eastAsia"/>
          <w:lang w:eastAsia="zh-CN"/>
        </w:rPr>
        <w:t>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AE3E37" w:rsidRDefault="008B1CEB">
      <w:pPr>
        <w:pStyle w:val="a3"/>
        <w:spacing w:before="90" w:line="280" w:lineRule="auto"/>
        <w:ind w:left="100"/>
        <w:jc w:val="both"/>
      </w:pPr>
      <w:r w:rsidRPr="00CC11DE">
        <w:rPr>
          <w:rFonts w:ascii="Times New Roman" w:eastAsia="BatangChe" w:hAnsi="Times New Roman" w:cs="Times New Roman"/>
          <w:shd w:val="clear" w:color="auto" w:fill="FFFFFF"/>
        </w:rPr>
        <w:t xml:space="preserve">Wind sail has high efficiency for wind energy utilization on board ship, which has great significance on ship energy-saving and emission-reduction. A set of walker sail model was made and its aerodynamic characteristics were simulated with </w:t>
      </w:r>
      <w:proofErr w:type="gramStart"/>
      <w:r w:rsidRPr="00CC11DE">
        <w:rPr>
          <w:rFonts w:ascii="Times New Roman" w:eastAsia="BatangChe" w:hAnsi="Times New Roman" w:cs="Times New Roman"/>
          <w:shd w:val="clear" w:color="auto" w:fill="FFFFFF"/>
        </w:rPr>
        <w:t>Fluent</w:t>
      </w:r>
      <w:proofErr w:type="gramEnd"/>
      <w:r w:rsidRPr="00CC11DE">
        <w:rPr>
          <w:rFonts w:ascii="Times New Roman" w:eastAsia="BatangChe" w:hAnsi="Times New Roman" w:cs="Times New Roman"/>
          <w:shd w:val="clear" w:color="auto" w:fill="FFFFFF"/>
        </w:rPr>
        <w:t xml:space="preserve"> software. The influences of structural parameters of both diversion airfoil and rear airfoil on the walker sails’ aerodynamic characteristics are analyzed. These parameters includes diversion airfoil length, diversion airfoil deflective angle, rear airfoil chord length, rear airfoil thickness, rear airfoil deflective angle and rear airfoil offset </w:t>
      </w:r>
      <w:r>
        <w:rPr>
          <w:rFonts w:ascii="Times New Roman" w:eastAsiaTheme="minorEastAsia" w:hAnsi="Times New Roman" w:cs="Times New Roman" w:hint="eastAsia"/>
          <w:shd w:val="clear" w:color="auto" w:fill="FFFFFF"/>
          <w:lang w:eastAsia="zh-CN"/>
        </w:rPr>
        <w:t>c</w:t>
      </w:r>
      <w:r w:rsidRPr="00CC11DE">
        <w:rPr>
          <w:rFonts w:ascii="Times New Roman" w:eastAsia="BatangChe" w:hAnsi="Times New Roman" w:cs="Times New Roman"/>
          <w:shd w:val="clear" w:color="auto" w:fill="FFFFFF"/>
        </w:rPr>
        <w:t xml:space="preserve">learance. </w:t>
      </w:r>
      <w:r>
        <w:rPr>
          <w:rFonts w:ascii="Times New Roman" w:eastAsiaTheme="minorEastAsia" w:hAnsi="Times New Roman" w:cs="Times New Roman" w:hint="eastAsia"/>
          <w:shd w:val="clear" w:color="auto" w:fill="FFFFFF"/>
          <w:lang w:eastAsia="zh-CN"/>
        </w:rPr>
        <w:t xml:space="preserve">It is </w:t>
      </w:r>
      <w:r>
        <w:rPr>
          <w:rFonts w:ascii="Times New Roman" w:eastAsiaTheme="minorEastAsia" w:hAnsi="Times New Roman" w:cs="Times New Roman"/>
          <w:shd w:val="clear" w:color="auto" w:fill="FFFFFF"/>
          <w:lang w:eastAsia="zh-CN"/>
        </w:rPr>
        <w:t>discovered</w:t>
      </w:r>
      <w:r>
        <w:rPr>
          <w:rFonts w:ascii="Times New Roman" w:eastAsiaTheme="minorEastAsia" w:hAnsi="Times New Roman" w:cs="Times New Roman" w:hint="eastAsia"/>
          <w:shd w:val="clear" w:color="auto" w:fill="FFFFFF"/>
          <w:lang w:eastAsia="zh-CN"/>
        </w:rPr>
        <w:t xml:space="preserve"> that t</w:t>
      </w:r>
      <w:r w:rsidRPr="00CC11DE">
        <w:rPr>
          <w:rFonts w:ascii="Times New Roman" w:eastAsia="BatangChe" w:hAnsi="Times New Roman" w:cs="Times New Roman"/>
          <w:shd w:val="clear" w:color="auto" w:fill="FFFFFF"/>
        </w:rPr>
        <w:t>he main function of diversion airfoil is to guide airflow and regulate the gap between main airfoil and rear airfoil, improving airflow condition, reducing flow separation on the surface of rear airfoil and in this way increasing the lift coefficient.</w:t>
      </w:r>
      <w:r>
        <w:rPr>
          <w:rFonts w:ascii="Times New Roman" w:eastAsiaTheme="minorEastAsia" w:hAnsi="Times New Roman" w:cs="Times New Roman" w:hint="eastAsia"/>
          <w:shd w:val="clear" w:color="auto" w:fill="FFFFFF"/>
          <w:lang w:eastAsia="zh-CN"/>
        </w:rPr>
        <w:t xml:space="preserve"> </w:t>
      </w:r>
      <w:r w:rsidRPr="00CC11DE">
        <w:rPr>
          <w:rFonts w:ascii="Times New Roman" w:eastAsia="BatangChe" w:hAnsi="Times New Roman" w:cs="Times New Roman"/>
          <w:shd w:val="clear" w:color="auto" w:fill="FFFFFF"/>
        </w:rPr>
        <w:t xml:space="preserve">The calculated results are ultimately verified by wind tunnel </w:t>
      </w:r>
      <w:r>
        <w:rPr>
          <w:rFonts w:ascii="Times New Roman" w:eastAsiaTheme="minorEastAsia" w:hAnsi="Times New Roman" w:cs="Times New Roman" w:hint="eastAsia"/>
          <w:shd w:val="clear" w:color="auto" w:fill="FFFFFF"/>
          <w:lang w:eastAsia="zh-CN"/>
        </w:rPr>
        <w:t>experiment</w:t>
      </w:r>
      <w:r w:rsidRPr="00CC11DE">
        <w:rPr>
          <w:rFonts w:ascii="Times New Roman" w:eastAsia="BatangChe" w:hAnsi="Times New Roman" w:cs="Times New Roman"/>
          <w:shd w:val="clear" w:color="auto" w:fill="FFFFFF"/>
        </w:rPr>
        <w:t xml:space="preserve">s. The diversion airfoil chord length should be as short as possible based on the requirements of its working functions and walker sail arrangement on board ship. </w:t>
      </w:r>
      <w:proofErr w:type="gramStart"/>
      <w:r w:rsidRPr="00CC11DE">
        <w:rPr>
          <w:rFonts w:ascii="Times New Roman" w:eastAsia="BatangChe" w:hAnsi="Times New Roman" w:cs="Times New Roman"/>
          <w:shd w:val="clear" w:color="auto" w:fill="FFFFFF"/>
        </w:rPr>
        <w:t>If the deflective angle is too large and beyond the optimum range, the lift coefficient will be decreased.</w:t>
      </w:r>
      <w:proofErr w:type="gramEnd"/>
      <w:r w:rsidRPr="00CC11DE">
        <w:rPr>
          <w:rFonts w:ascii="Times New Roman" w:eastAsia="BatangChe" w:hAnsi="Times New Roman" w:cs="Times New Roman"/>
          <w:shd w:val="clear" w:color="auto" w:fill="FFFFFF"/>
        </w:rPr>
        <w:t xml:space="preserve"> Longer diversion airfoil chord length and larger deflective angle could increase the resistance coefficient. The longer the displacement of rear airfoil is, the larger the lift coefficient will be. </w:t>
      </w:r>
      <w:r>
        <w:rPr>
          <w:rFonts w:ascii="Times New Roman" w:eastAsiaTheme="minorEastAsia" w:hAnsi="Times New Roman" w:cs="Times New Roman" w:hint="eastAsia"/>
          <w:shd w:val="clear" w:color="auto" w:fill="FFFFFF"/>
          <w:lang w:eastAsia="zh-CN"/>
        </w:rPr>
        <w:t>T</w:t>
      </w:r>
      <w:r w:rsidRPr="00CC11DE">
        <w:rPr>
          <w:rFonts w:ascii="Times New Roman" w:eastAsia="BatangChe" w:hAnsi="Times New Roman" w:cs="Times New Roman"/>
          <w:shd w:val="clear" w:color="auto" w:fill="FFFFFF"/>
        </w:rPr>
        <w:t>he displacement of rear airfoil has little influence on the drag coefficient.</w:t>
      </w:r>
      <w:r w:rsidRPr="00FC54BE">
        <w:rPr>
          <w:rFonts w:ascii="Times New Roman" w:eastAsia="BatangChe" w:hAnsi="Times New Roman" w:cs="Times New Roman"/>
          <w:shd w:val="clear" w:color="auto" w:fill="FFFFFF"/>
        </w:rPr>
        <w:t xml:space="preserve"> </w:t>
      </w:r>
      <w:r w:rsidRPr="00CC11DE">
        <w:rPr>
          <w:rFonts w:ascii="Times New Roman" w:eastAsia="BatangChe" w:hAnsi="Times New Roman" w:cs="Times New Roman"/>
          <w:shd w:val="clear" w:color="auto" w:fill="FFFFFF"/>
        </w:rPr>
        <w:t>Finally, some important conclusions are drawn out, which lays the theoretical foundations for walker sail applications on board ship.</w:t>
      </w:r>
    </w:p>
    <w:p w:rsidR="00AE3E37" w:rsidRDefault="00A9710C">
      <w:pPr>
        <w:pStyle w:val="3"/>
        <w:spacing w:before="74"/>
      </w:pPr>
      <w:r>
        <w:rPr>
          <w:b w:val="0"/>
        </w:rPr>
        <w:br w:type="column"/>
      </w:r>
      <w:r>
        <w:rPr>
          <w:color w:val="BF5A14"/>
        </w:rPr>
        <w:lastRenderedPageBreak/>
        <w:t>Image</w:t>
      </w:r>
    </w:p>
    <w:p w:rsidR="008B1CEB" w:rsidRPr="000D3E75" w:rsidRDefault="008B1CEB" w:rsidP="008B1CEB">
      <w:pPr>
        <w:pStyle w:val="09BodyIndent"/>
        <w:jc w:val="center"/>
      </w:pPr>
      <w:r w:rsidRPr="000D3E75">
        <w:rPr>
          <w:noProof/>
          <w:lang w:val="en-US" w:eastAsia="zh-CN"/>
        </w:rPr>
        <w:drawing>
          <wp:inline distT="0" distB="0" distL="0" distR="0">
            <wp:extent cx="2520447" cy="1656784"/>
            <wp:effectExtent l="19050" t="0" r="0" b="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5"/>
                    <pic:cNvPicPr>
                      <a:picLocks noChangeAspect="1" noChangeArrowheads="1"/>
                    </pic:cNvPicPr>
                  </pic:nvPicPr>
                  <pic:blipFill>
                    <a:blip r:embed="rId9" cstate="print"/>
                    <a:srcRect b="12440"/>
                    <a:stretch>
                      <a:fillRect/>
                    </a:stretch>
                  </pic:blipFill>
                  <pic:spPr>
                    <a:xfrm>
                      <a:off x="0" y="0"/>
                      <a:ext cx="2520447" cy="1656784"/>
                    </a:xfrm>
                    <a:prstGeom prst="rect">
                      <a:avLst/>
                    </a:prstGeom>
                    <a:noFill/>
                    <a:ln w="9525">
                      <a:noFill/>
                      <a:miter lim="800000"/>
                      <a:headEnd/>
                      <a:tailEnd/>
                    </a:ln>
                  </pic:spPr>
                </pic:pic>
              </a:graphicData>
            </a:graphic>
          </wp:inline>
        </w:drawing>
      </w:r>
    </w:p>
    <w:p w:rsidR="008B1CEB" w:rsidRPr="000D3E75" w:rsidRDefault="008B1CEB" w:rsidP="008B1CEB">
      <w:pPr>
        <w:pStyle w:val="a4"/>
        <w:numPr>
          <w:ilvl w:val="0"/>
          <w:numId w:val="4"/>
        </w:numPr>
        <w:spacing w:before="0" w:line="240" w:lineRule="auto"/>
        <w:jc w:val="center"/>
        <w:rPr>
          <w:rFonts w:eastAsiaTheme="minorEastAsia"/>
          <w:sz w:val="18"/>
          <w:szCs w:val="18"/>
          <w:lang w:eastAsia="zh-CN"/>
        </w:rPr>
      </w:pPr>
      <w:r w:rsidRPr="000D3E75">
        <w:rPr>
          <w:rFonts w:ascii="Times New Roman" w:hAnsi="Times New Roman" w:hint="eastAsia"/>
          <w:sz w:val="18"/>
          <w:szCs w:val="18"/>
        </w:rPr>
        <w:t>3.8cm long</w:t>
      </w:r>
      <w:r w:rsidRPr="000D3E75">
        <w:rPr>
          <w:rFonts w:ascii="Times New Roman" w:hAnsi="Times New Roman"/>
          <w:sz w:val="18"/>
          <w:szCs w:val="18"/>
        </w:rPr>
        <w:t xml:space="preserve"> diversion airfoil chord</w:t>
      </w:r>
    </w:p>
    <w:p w:rsidR="008B1CEB" w:rsidRPr="000D3E75" w:rsidRDefault="008B1CEB" w:rsidP="008B1CEB">
      <w:pPr>
        <w:jc w:val="center"/>
        <w:rPr>
          <w:rFonts w:ascii="Times New Roman" w:hAnsi="Times New Roman"/>
          <w:szCs w:val="21"/>
        </w:rPr>
      </w:pPr>
      <w:r w:rsidRPr="000D3E75">
        <w:rPr>
          <w:rFonts w:ascii="Times New Roman" w:hAnsi="Times New Roman"/>
          <w:noProof/>
          <w:szCs w:val="21"/>
          <w:lang w:eastAsia="zh-CN"/>
        </w:rPr>
        <w:drawing>
          <wp:inline distT="0" distB="0" distL="0" distR="0">
            <wp:extent cx="2520447" cy="1748073"/>
            <wp:effectExtent l="19050" t="0" r="0" b="0"/>
            <wp:docPr id="3"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96"/>
                    <pic:cNvPicPr>
                      <a:picLocks noChangeAspect="1" noChangeArrowheads="1"/>
                    </pic:cNvPicPr>
                  </pic:nvPicPr>
                  <pic:blipFill>
                    <a:blip r:embed="rId10" cstate="print"/>
                    <a:srcRect b="12434"/>
                    <a:stretch>
                      <a:fillRect/>
                    </a:stretch>
                  </pic:blipFill>
                  <pic:spPr>
                    <a:xfrm>
                      <a:off x="0" y="0"/>
                      <a:ext cx="2520447" cy="1748073"/>
                    </a:xfrm>
                    <a:prstGeom prst="rect">
                      <a:avLst/>
                    </a:prstGeom>
                    <a:noFill/>
                    <a:ln w="9525">
                      <a:noFill/>
                      <a:miter lim="800000"/>
                      <a:headEnd/>
                      <a:tailEnd/>
                    </a:ln>
                  </pic:spPr>
                </pic:pic>
              </a:graphicData>
            </a:graphic>
          </wp:inline>
        </w:drawing>
      </w:r>
    </w:p>
    <w:p w:rsidR="008B1CEB" w:rsidRPr="000D3E75" w:rsidRDefault="008B1CEB" w:rsidP="008B1CEB">
      <w:pPr>
        <w:pStyle w:val="a4"/>
        <w:numPr>
          <w:ilvl w:val="0"/>
          <w:numId w:val="4"/>
        </w:numPr>
        <w:spacing w:before="0" w:line="240" w:lineRule="auto"/>
        <w:jc w:val="center"/>
        <w:rPr>
          <w:rFonts w:ascii="Times New Roman" w:hAnsi="Times New Roman"/>
          <w:sz w:val="18"/>
          <w:szCs w:val="18"/>
        </w:rPr>
      </w:pPr>
      <w:r w:rsidRPr="000D3E75">
        <w:rPr>
          <w:rFonts w:ascii="Times New Roman" w:hAnsi="Times New Roman" w:hint="eastAsia"/>
          <w:sz w:val="18"/>
          <w:szCs w:val="18"/>
        </w:rPr>
        <w:t>5.5cm</w:t>
      </w:r>
      <w:r w:rsidRPr="000D3E75">
        <w:rPr>
          <w:rFonts w:ascii="Times New Roman" w:hAnsi="Times New Roman"/>
          <w:sz w:val="18"/>
          <w:szCs w:val="18"/>
        </w:rPr>
        <w:t xml:space="preserve"> </w:t>
      </w:r>
      <w:r w:rsidRPr="000D3E75">
        <w:rPr>
          <w:rFonts w:ascii="Times New Roman" w:hAnsi="Times New Roman" w:hint="eastAsia"/>
          <w:sz w:val="18"/>
          <w:szCs w:val="18"/>
        </w:rPr>
        <w:t>long</w:t>
      </w:r>
      <w:r w:rsidRPr="000D3E75">
        <w:rPr>
          <w:rFonts w:ascii="Times New Roman" w:hAnsi="Times New Roman"/>
          <w:sz w:val="18"/>
          <w:szCs w:val="18"/>
        </w:rPr>
        <w:t xml:space="preserve"> diversion airfoil chord</w:t>
      </w:r>
    </w:p>
    <w:p w:rsidR="00AE3E37" w:rsidRDefault="008B1CEB" w:rsidP="008B1CEB">
      <w:pPr>
        <w:pStyle w:val="a3"/>
        <w:spacing w:before="2"/>
        <w:rPr>
          <w:rFonts w:ascii="Arial"/>
          <w:b/>
          <w:sz w:val="16"/>
        </w:rPr>
      </w:pPr>
      <w:r w:rsidRPr="000D3E75">
        <w:rPr>
          <w:rFonts w:ascii="Times New Roman" w:hAnsi="Times New Roman"/>
          <w:b/>
        </w:rPr>
        <w:t>Fig</w:t>
      </w:r>
      <w:r>
        <w:rPr>
          <w:rFonts w:ascii="Times New Roman" w:eastAsiaTheme="minorEastAsia" w:hAnsi="Times New Roman" w:hint="eastAsia"/>
          <w:b/>
          <w:lang w:eastAsia="zh-CN"/>
        </w:rPr>
        <w:t>ure</w:t>
      </w:r>
      <w:r w:rsidRPr="000D3E75">
        <w:rPr>
          <w:rFonts w:ascii="Times New Roman" w:hAnsi="Times New Roman" w:hint="eastAsia"/>
          <w:b/>
        </w:rPr>
        <w:t xml:space="preserve"> 7</w:t>
      </w:r>
      <w:r w:rsidRPr="000D3E75">
        <w:rPr>
          <w:rFonts w:asciiTheme="minorEastAsia" w:eastAsiaTheme="minorEastAsia" w:hAnsiTheme="minorEastAsia" w:hint="eastAsia"/>
          <w:b/>
          <w:lang w:eastAsia="zh-CN"/>
        </w:rPr>
        <w:t>:</w:t>
      </w:r>
      <w:r w:rsidRPr="000D3E75">
        <w:rPr>
          <w:rFonts w:ascii="Times New Roman" w:hAnsi="Times New Roman"/>
          <w:b/>
        </w:rPr>
        <w:t xml:space="preserve"> </w:t>
      </w:r>
      <w:r w:rsidRPr="000D3E75">
        <w:rPr>
          <w:rFonts w:ascii="Times New Roman" w:hAnsi="Times New Roman" w:hint="eastAsia"/>
        </w:rPr>
        <w:t>T</w:t>
      </w:r>
      <w:r w:rsidRPr="000D3E75">
        <w:rPr>
          <w:rFonts w:ascii="Times New Roman" w:hAnsi="Times New Roman"/>
        </w:rPr>
        <w:t>he streamlines</w:t>
      </w:r>
      <w:r w:rsidRPr="000D3E75">
        <w:rPr>
          <w:rFonts w:ascii="Times New Roman" w:hAnsi="Times New Roman" w:hint="eastAsia"/>
        </w:rPr>
        <w:t xml:space="preserve"> with different </w:t>
      </w:r>
      <w:r w:rsidRPr="000D3E75">
        <w:rPr>
          <w:rFonts w:ascii="Times New Roman" w:hAnsi="Times New Roman"/>
        </w:rPr>
        <w:t>diversion airfoil chord</w:t>
      </w:r>
    </w:p>
    <w:p w:rsidR="005973B9" w:rsidRPr="00C735B0" w:rsidRDefault="005973B9" w:rsidP="005973B9">
      <w:pPr>
        <w:spacing w:line="204" w:lineRule="exact"/>
        <w:rPr>
          <w:rFonts w:ascii="Arial" w:eastAsiaTheme="minorEastAsia" w:hint="eastAsia"/>
          <w:b/>
          <w:sz w:val="20"/>
          <w:lang w:eastAsia="zh-CN"/>
        </w:rPr>
      </w:pPr>
      <w:r>
        <w:rPr>
          <w:rFonts w:ascii="Arial"/>
          <w:b/>
          <w:color w:val="BF5A14"/>
          <w:sz w:val="20"/>
        </w:rPr>
        <w:br/>
        <w:t>Recent Publications</w:t>
      </w:r>
    </w:p>
    <w:p w:rsidR="005973B9" w:rsidRDefault="00BC715A" w:rsidP="005973B9">
      <w:pPr>
        <w:pStyle w:val="a4"/>
        <w:numPr>
          <w:ilvl w:val="0"/>
          <w:numId w:val="3"/>
        </w:numPr>
        <w:tabs>
          <w:tab w:val="left" w:pos="384"/>
        </w:tabs>
        <w:spacing w:before="103" w:line="216" w:lineRule="exact"/>
        <w:ind w:right="138" w:hanging="283"/>
        <w:rPr>
          <w:sz w:val="18"/>
        </w:rPr>
      </w:pPr>
      <w:proofErr w:type="spellStart"/>
      <w:r w:rsidRPr="00BC715A">
        <w:rPr>
          <w:rFonts w:hint="eastAsia"/>
          <w:sz w:val="18"/>
        </w:rPr>
        <w:t>Yihuai</w:t>
      </w:r>
      <w:proofErr w:type="spellEnd"/>
      <w:r w:rsidRPr="00BC715A">
        <w:rPr>
          <w:rFonts w:hint="eastAsia"/>
          <w:sz w:val="18"/>
        </w:rPr>
        <w:t xml:space="preserve"> </w:t>
      </w:r>
      <w:proofErr w:type="spellStart"/>
      <w:r w:rsidRPr="00BC715A">
        <w:rPr>
          <w:rFonts w:hint="eastAsia"/>
          <w:sz w:val="18"/>
        </w:rPr>
        <w:t>Hu</w:t>
      </w:r>
      <w:proofErr w:type="spellEnd"/>
      <w:r w:rsidRPr="00BC715A">
        <w:rPr>
          <w:rFonts w:hint="eastAsia"/>
          <w:sz w:val="18"/>
        </w:rPr>
        <w:t xml:space="preserve">, </w:t>
      </w:r>
      <w:proofErr w:type="spellStart"/>
      <w:r w:rsidRPr="00BC715A">
        <w:rPr>
          <w:rFonts w:hint="eastAsia"/>
          <w:sz w:val="18"/>
        </w:rPr>
        <w:t>Juanjuan</w:t>
      </w:r>
      <w:proofErr w:type="spellEnd"/>
      <w:r w:rsidRPr="00BC715A">
        <w:rPr>
          <w:rFonts w:hint="eastAsia"/>
          <w:sz w:val="18"/>
        </w:rPr>
        <w:t xml:space="preserve"> Tang, </w:t>
      </w:r>
      <w:proofErr w:type="spellStart"/>
      <w:r w:rsidRPr="00BC715A">
        <w:rPr>
          <w:rFonts w:hint="eastAsia"/>
          <w:sz w:val="18"/>
        </w:rPr>
        <w:t>Shuye</w:t>
      </w:r>
      <w:proofErr w:type="spellEnd"/>
      <w:r w:rsidRPr="00BC715A">
        <w:rPr>
          <w:rFonts w:hint="eastAsia"/>
          <w:sz w:val="18"/>
        </w:rPr>
        <w:t xml:space="preserve"> </w:t>
      </w:r>
      <w:proofErr w:type="spellStart"/>
      <w:r w:rsidRPr="00BC715A">
        <w:rPr>
          <w:rFonts w:hint="eastAsia"/>
          <w:sz w:val="18"/>
        </w:rPr>
        <w:t>Xue</w:t>
      </w:r>
      <w:proofErr w:type="spellEnd"/>
      <w:r w:rsidRPr="00BC715A">
        <w:rPr>
          <w:rFonts w:hint="eastAsia"/>
          <w:sz w:val="18"/>
        </w:rPr>
        <w:t xml:space="preserve">, </w:t>
      </w:r>
      <w:proofErr w:type="spellStart"/>
      <w:r w:rsidRPr="00BC715A">
        <w:rPr>
          <w:rFonts w:hint="eastAsia"/>
          <w:sz w:val="18"/>
        </w:rPr>
        <w:t>Sheweng</w:t>
      </w:r>
      <w:proofErr w:type="spellEnd"/>
      <w:r w:rsidRPr="00BC715A">
        <w:rPr>
          <w:rFonts w:hint="eastAsia"/>
          <w:sz w:val="18"/>
        </w:rPr>
        <w:t xml:space="preserve"> Liu</w:t>
      </w:r>
      <w:r w:rsidR="005973B9">
        <w:rPr>
          <w:sz w:val="18"/>
        </w:rPr>
        <w:t xml:space="preserve"> (20</w:t>
      </w:r>
      <w:r w:rsidRPr="00BC715A">
        <w:rPr>
          <w:rFonts w:hint="eastAsia"/>
          <w:sz w:val="18"/>
        </w:rPr>
        <w:t>15</w:t>
      </w:r>
      <w:r w:rsidR="005973B9">
        <w:rPr>
          <w:sz w:val="18"/>
        </w:rPr>
        <w:t xml:space="preserve">) </w:t>
      </w:r>
      <w:r w:rsidRPr="00BC715A">
        <w:rPr>
          <w:sz w:val="18"/>
        </w:rPr>
        <w:t>Stability Criterion and its Calculation for Sail-assisted Ship</w:t>
      </w:r>
      <w:r w:rsidR="005973B9" w:rsidRPr="005973B9">
        <w:rPr>
          <w:sz w:val="18"/>
        </w:rPr>
        <w:t xml:space="preserve">. </w:t>
      </w:r>
      <w:r w:rsidRPr="00BC715A">
        <w:rPr>
          <w:rFonts w:hint="eastAsia"/>
          <w:sz w:val="18"/>
        </w:rPr>
        <w:t>I</w:t>
      </w:r>
      <w:r w:rsidRPr="00BC715A">
        <w:rPr>
          <w:sz w:val="18"/>
        </w:rPr>
        <w:t>nternational Journal of Naval Architecture and Ocean Engineering</w:t>
      </w:r>
      <w:r w:rsidR="005973B9" w:rsidRPr="005973B9">
        <w:rPr>
          <w:sz w:val="18"/>
        </w:rPr>
        <w:t xml:space="preserve"> </w:t>
      </w:r>
      <w:r w:rsidRPr="00BC715A">
        <w:rPr>
          <w:rFonts w:hint="eastAsia"/>
          <w:sz w:val="18"/>
        </w:rPr>
        <w:t>1</w:t>
      </w:r>
      <w:r w:rsidR="005973B9" w:rsidRPr="005973B9">
        <w:rPr>
          <w:sz w:val="18"/>
        </w:rPr>
        <w:t>:1-1</w:t>
      </w:r>
      <w:r w:rsidRPr="00BC715A">
        <w:rPr>
          <w:rFonts w:hint="eastAsia"/>
          <w:sz w:val="18"/>
        </w:rPr>
        <w:t>8</w:t>
      </w:r>
      <w:r w:rsidR="005973B9" w:rsidRPr="005973B9">
        <w:rPr>
          <w:sz w:val="18"/>
        </w:rPr>
        <w:t>.</w:t>
      </w:r>
    </w:p>
    <w:p w:rsidR="005973B9" w:rsidRDefault="00BC715A" w:rsidP="00C735B0">
      <w:pPr>
        <w:pStyle w:val="a4"/>
        <w:numPr>
          <w:ilvl w:val="0"/>
          <w:numId w:val="3"/>
        </w:numPr>
        <w:tabs>
          <w:tab w:val="left" w:pos="384"/>
        </w:tabs>
        <w:spacing w:before="103" w:line="216" w:lineRule="exact"/>
        <w:ind w:right="138" w:hanging="283"/>
        <w:rPr>
          <w:sz w:val="18"/>
        </w:rPr>
      </w:pPr>
      <w:proofErr w:type="spellStart"/>
      <w:r w:rsidRPr="004B4B5F">
        <w:rPr>
          <w:rFonts w:hint="eastAsia"/>
          <w:sz w:val="18"/>
        </w:rPr>
        <w:t>YiHuai</w:t>
      </w:r>
      <w:proofErr w:type="spellEnd"/>
      <w:r w:rsidRPr="004B4B5F">
        <w:rPr>
          <w:rFonts w:hint="eastAsia"/>
          <w:sz w:val="18"/>
        </w:rPr>
        <w:t xml:space="preserve"> </w:t>
      </w:r>
      <w:proofErr w:type="spellStart"/>
      <w:r w:rsidRPr="004B4B5F">
        <w:rPr>
          <w:rFonts w:hint="eastAsia"/>
          <w:sz w:val="18"/>
        </w:rPr>
        <w:t>Hu</w:t>
      </w:r>
      <w:proofErr w:type="spellEnd"/>
      <w:r w:rsidRPr="009E657F">
        <w:rPr>
          <w:rFonts w:hint="eastAsia"/>
          <w:sz w:val="18"/>
        </w:rPr>
        <w:t xml:space="preserve">, </w:t>
      </w:r>
      <w:proofErr w:type="spellStart"/>
      <w:r w:rsidRPr="009E657F">
        <w:rPr>
          <w:rFonts w:hint="eastAsia"/>
          <w:sz w:val="18"/>
        </w:rPr>
        <w:t>Jianhai</w:t>
      </w:r>
      <w:proofErr w:type="spellEnd"/>
      <w:r w:rsidRPr="009E657F">
        <w:rPr>
          <w:rFonts w:hint="eastAsia"/>
          <w:sz w:val="18"/>
        </w:rPr>
        <w:t xml:space="preserve"> He</w:t>
      </w:r>
      <w:r>
        <w:rPr>
          <w:sz w:val="18"/>
        </w:rPr>
        <w:t>,</w:t>
      </w:r>
      <w:r w:rsidRPr="00BC715A">
        <w:rPr>
          <w:rFonts w:hint="eastAsia"/>
          <w:sz w:val="18"/>
        </w:rPr>
        <w:t xml:space="preserve"> </w:t>
      </w:r>
      <w:proofErr w:type="spellStart"/>
      <w:r w:rsidRPr="00BC715A">
        <w:rPr>
          <w:rFonts w:hint="eastAsia"/>
          <w:sz w:val="18"/>
        </w:rPr>
        <w:t>Juanjuan</w:t>
      </w:r>
      <w:proofErr w:type="spellEnd"/>
      <w:r w:rsidRPr="00BC715A">
        <w:rPr>
          <w:rFonts w:hint="eastAsia"/>
          <w:sz w:val="18"/>
        </w:rPr>
        <w:t xml:space="preserve"> Tang,</w:t>
      </w:r>
      <w:r>
        <w:rPr>
          <w:sz w:val="18"/>
        </w:rPr>
        <w:t xml:space="preserve"> </w:t>
      </w:r>
      <w:proofErr w:type="spellStart"/>
      <w:r w:rsidRPr="009E657F">
        <w:rPr>
          <w:rFonts w:hint="eastAsia"/>
          <w:sz w:val="18"/>
        </w:rPr>
        <w:t>Shuye</w:t>
      </w:r>
      <w:proofErr w:type="spellEnd"/>
      <w:r w:rsidRPr="009E657F">
        <w:rPr>
          <w:rFonts w:hint="eastAsia"/>
          <w:sz w:val="18"/>
        </w:rPr>
        <w:t xml:space="preserve"> </w:t>
      </w:r>
      <w:proofErr w:type="spellStart"/>
      <w:r w:rsidRPr="009E657F">
        <w:rPr>
          <w:rFonts w:hint="eastAsia"/>
          <w:sz w:val="18"/>
        </w:rPr>
        <w:t>Xue</w:t>
      </w:r>
      <w:proofErr w:type="spellEnd"/>
      <w:r>
        <w:rPr>
          <w:sz w:val="18"/>
        </w:rPr>
        <w:t xml:space="preserve"> (20</w:t>
      </w:r>
      <w:r w:rsidRPr="009E657F">
        <w:rPr>
          <w:rFonts w:hint="eastAsia"/>
          <w:sz w:val="18"/>
        </w:rPr>
        <w:t>15</w:t>
      </w:r>
      <w:r>
        <w:rPr>
          <w:sz w:val="18"/>
        </w:rPr>
        <w:t>)</w:t>
      </w:r>
      <w:r w:rsidR="005973B9">
        <w:rPr>
          <w:sz w:val="18"/>
        </w:rPr>
        <w:t xml:space="preserve">  </w:t>
      </w:r>
      <w:r w:rsidR="009E657F" w:rsidRPr="009E657F">
        <w:rPr>
          <w:sz w:val="18"/>
        </w:rPr>
        <w:t>Sail Structure Design and Stability Calculation for Sail-assisted Ships</w:t>
      </w:r>
      <w:r w:rsidR="009E657F" w:rsidRPr="005973B9">
        <w:rPr>
          <w:sz w:val="18"/>
        </w:rPr>
        <w:t>.</w:t>
      </w:r>
      <w:r w:rsidR="009E657F" w:rsidRPr="009E657F">
        <w:rPr>
          <w:sz w:val="18"/>
        </w:rPr>
        <w:t xml:space="preserve"> </w:t>
      </w:r>
      <w:r w:rsidRPr="009E657F">
        <w:rPr>
          <w:sz w:val="18"/>
        </w:rPr>
        <w:t>Marine Engineering Frontiers</w:t>
      </w:r>
      <w:r w:rsidRPr="009E657F">
        <w:rPr>
          <w:rFonts w:hint="eastAsia"/>
          <w:sz w:val="18"/>
        </w:rPr>
        <w:t xml:space="preserve"> </w:t>
      </w:r>
      <w:r w:rsidR="009E657F">
        <w:rPr>
          <w:rFonts w:eastAsiaTheme="minorEastAsia" w:hint="eastAsia"/>
          <w:sz w:val="18"/>
          <w:lang w:eastAsia="zh-CN"/>
        </w:rPr>
        <w:t>3</w:t>
      </w:r>
      <w:r w:rsidR="005973B9">
        <w:rPr>
          <w:sz w:val="18"/>
        </w:rPr>
        <w:t>:</w:t>
      </w:r>
      <w:r w:rsidR="009E657F">
        <w:rPr>
          <w:rFonts w:eastAsiaTheme="minorEastAsia" w:hint="eastAsia"/>
          <w:sz w:val="18"/>
          <w:lang w:eastAsia="zh-CN"/>
        </w:rPr>
        <w:t>1</w:t>
      </w:r>
      <w:r w:rsidR="005973B9">
        <w:rPr>
          <w:sz w:val="18"/>
        </w:rPr>
        <w:t>-</w:t>
      </w:r>
      <w:r w:rsidR="009E657F">
        <w:rPr>
          <w:rFonts w:eastAsiaTheme="minorEastAsia" w:hint="eastAsia"/>
          <w:sz w:val="18"/>
          <w:lang w:eastAsia="zh-CN"/>
        </w:rPr>
        <w:t>12</w:t>
      </w:r>
      <w:r w:rsidR="005973B9">
        <w:rPr>
          <w:sz w:val="18"/>
        </w:rPr>
        <w:t>.</w:t>
      </w:r>
    </w:p>
    <w:p w:rsidR="005973B9" w:rsidRDefault="004B4B5F" w:rsidP="005973B9">
      <w:pPr>
        <w:pStyle w:val="a4"/>
        <w:numPr>
          <w:ilvl w:val="0"/>
          <w:numId w:val="3"/>
        </w:numPr>
        <w:tabs>
          <w:tab w:val="left" w:pos="384"/>
        </w:tabs>
        <w:spacing w:line="216" w:lineRule="exact"/>
        <w:ind w:right="138" w:hanging="283"/>
        <w:rPr>
          <w:sz w:val="18"/>
        </w:rPr>
      </w:pPr>
      <w:proofErr w:type="spellStart"/>
      <w:r w:rsidRPr="004B4B5F">
        <w:rPr>
          <w:rFonts w:hint="eastAsia"/>
          <w:sz w:val="18"/>
        </w:rPr>
        <w:t>YiHuai</w:t>
      </w:r>
      <w:proofErr w:type="spellEnd"/>
      <w:r w:rsidRPr="004B4B5F">
        <w:rPr>
          <w:rFonts w:hint="eastAsia"/>
          <w:sz w:val="18"/>
        </w:rPr>
        <w:t xml:space="preserve"> </w:t>
      </w:r>
      <w:proofErr w:type="spellStart"/>
      <w:r w:rsidRPr="004B4B5F">
        <w:rPr>
          <w:rFonts w:hint="eastAsia"/>
          <w:sz w:val="18"/>
        </w:rPr>
        <w:t>Hu</w:t>
      </w:r>
      <w:proofErr w:type="spellEnd"/>
      <w:r w:rsidR="005973B9">
        <w:rPr>
          <w:sz w:val="18"/>
        </w:rPr>
        <w:t xml:space="preserve">, </w:t>
      </w:r>
      <w:proofErr w:type="spellStart"/>
      <w:r w:rsidRPr="004B4B5F">
        <w:rPr>
          <w:rFonts w:hint="eastAsia"/>
          <w:sz w:val="18"/>
        </w:rPr>
        <w:t>XiangMin</w:t>
      </w:r>
      <w:proofErr w:type="spellEnd"/>
      <w:r w:rsidRPr="004B4B5F">
        <w:rPr>
          <w:rFonts w:hint="eastAsia"/>
          <w:sz w:val="18"/>
        </w:rPr>
        <w:t xml:space="preserve"> </w:t>
      </w:r>
      <w:proofErr w:type="spellStart"/>
      <w:r w:rsidRPr="004B4B5F">
        <w:rPr>
          <w:rFonts w:hint="eastAsia"/>
          <w:sz w:val="18"/>
        </w:rPr>
        <w:t>Zeng</w:t>
      </w:r>
      <w:proofErr w:type="spellEnd"/>
      <w:r w:rsidR="005973B9">
        <w:rPr>
          <w:sz w:val="18"/>
        </w:rPr>
        <w:t xml:space="preserve"> (20</w:t>
      </w:r>
      <w:r w:rsidRPr="004B4B5F">
        <w:rPr>
          <w:rFonts w:hint="eastAsia"/>
          <w:sz w:val="18"/>
        </w:rPr>
        <w:t>11</w:t>
      </w:r>
      <w:r w:rsidR="005973B9">
        <w:rPr>
          <w:sz w:val="18"/>
        </w:rPr>
        <w:t>)</w:t>
      </w:r>
      <w:r w:rsidRPr="004B4B5F">
        <w:rPr>
          <w:sz w:val="18"/>
        </w:rPr>
        <w:t xml:space="preserve"> Research on the aerodynamic characteristics of ellipse wing sail</w:t>
      </w:r>
      <w:r w:rsidR="005973B9">
        <w:rPr>
          <w:sz w:val="18"/>
        </w:rPr>
        <w:t xml:space="preserve">. </w:t>
      </w:r>
      <w:r w:rsidRPr="004B4B5F">
        <w:rPr>
          <w:rFonts w:hint="eastAsia"/>
          <w:sz w:val="18"/>
        </w:rPr>
        <w:t>Renewable and Sustainable Energy</w:t>
      </w:r>
      <w:r w:rsidR="005973B9">
        <w:rPr>
          <w:sz w:val="18"/>
        </w:rPr>
        <w:t xml:space="preserve"> </w:t>
      </w:r>
      <w:r w:rsidR="00706BAB">
        <w:rPr>
          <w:rFonts w:eastAsiaTheme="minorEastAsia" w:hint="eastAsia"/>
          <w:sz w:val="18"/>
          <w:lang w:eastAsia="zh-CN"/>
        </w:rPr>
        <w:t>347:</w:t>
      </w:r>
      <w:r w:rsidR="00706BAB" w:rsidRPr="00706BAB">
        <w:rPr>
          <w:sz w:val="18"/>
        </w:rPr>
        <w:t>2249-2254</w:t>
      </w:r>
      <w:r w:rsidR="005973B9">
        <w:rPr>
          <w:sz w:val="18"/>
        </w:rPr>
        <w:t>.</w:t>
      </w:r>
    </w:p>
    <w:p w:rsidR="005973B9" w:rsidRPr="00F85EC7" w:rsidRDefault="00BC715A" w:rsidP="00C735B0">
      <w:pPr>
        <w:pStyle w:val="a4"/>
        <w:numPr>
          <w:ilvl w:val="0"/>
          <w:numId w:val="3"/>
        </w:numPr>
        <w:tabs>
          <w:tab w:val="left" w:pos="384"/>
        </w:tabs>
        <w:spacing w:before="103" w:line="216" w:lineRule="exact"/>
        <w:ind w:right="138" w:hanging="283"/>
        <w:rPr>
          <w:rFonts w:eastAsiaTheme="minorEastAsia"/>
          <w:sz w:val="18"/>
          <w:lang w:eastAsia="zh-CN"/>
        </w:rPr>
      </w:pPr>
      <w:proofErr w:type="spellStart"/>
      <w:r w:rsidRPr="00F85EC7">
        <w:rPr>
          <w:rFonts w:hint="eastAsia"/>
          <w:sz w:val="18"/>
        </w:rPr>
        <w:t>YiHuai</w:t>
      </w:r>
      <w:proofErr w:type="spellEnd"/>
      <w:r w:rsidRPr="00F85EC7">
        <w:rPr>
          <w:rFonts w:hint="eastAsia"/>
          <w:sz w:val="18"/>
        </w:rPr>
        <w:t xml:space="preserve"> </w:t>
      </w:r>
      <w:proofErr w:type="spellStart"/>
      <w:r w:rsidRPr="00F85EC7">
        <w:rPr>
          <w:rFonts w:hint="eastAsia"/>
          <w:sz w:val="18"/>
        </w:rPr>
        <w:t>Hu</w:t>
      </w:r>
      <w:proofErr w:type="spellEnd"/>
      <w:r>
        <w:rPr>
          <w:sz w:val="18"/>
        </w:rPr>
        <w:t xml:space="preserve">, </w:t>
      </w:r>
      <w:proofErr w:type="spellStart"/>
      <w:r w:rsidRPr="00F85EC7">
        <w:rPr>
          <w:rFonts w:eastAsiaTheme="minorEastAsia" w:hint="eastAsia"/>
          <w:sz w:val="18"/>
          <w:lang w:eastAsia="zh-CN"/>
        </w:rPr>
        <w:t>Shuye</w:t>
      </w:r>
      <w:proofErr w:type="spellEnd"/>
      <w:r w:rsidRPr="00F85EC7">
        <w:rPr>
          <w:rFonts w:eastAsiaTheme="minorEastAsia" w:hint="eastAsia"/>
          <w:sz w:val="18"/>
          <w:lang w:eastAsia="zh-CN"/>
        </w:rPr>
        <w:t xml:space="preserve"> </w:t>
      </w:r>
      <w:proofErr w:type="spellStart"/>
      <w:r w:rsidRPr="00F85EC7">
        <w:rPr>
          <w:rFonts w:eastAsiaTheme="minorEastAsia" w:hint="eastAsia"/>
          <w:sz w:val="18"/>
          <w:lang w:eastAsia="zh-CN"/>
        </w:rPr>
        <w:t>Xue</w:t>
      </w:r>
      <w:proofErr w:type="spellEnd"/>
      <w:r w:rsidRPr="00F85EC7">
        <w:rPr>
          <w:rFonts w:eastAsiaTheme="minorEastAsia" w:hint="eastAsia"/>
          <w:sz w:val="18"/>
          <w:lang w:eastAsia="zh-CN"/>
        </w:rPr>
        <w:t xml:space="preserve">, </w:t>
      </w:r>
      <w:proofErr w:type="spellStart"/>
      <w:r w:rsidRPr="00F85EC7">
        <w:rPr>
          <w:rFonts w:eastAsiaTheme="minorEastAsia" w:hint="eastAsia"/>
          <w:sz w:val="18"/>
          <w:lang w:eastAsia="zh-CN"/>
        </w:rPr>
        <w:t>Jianhai</w:t>
      </w:r>
      <w:proofErr w:type="spellEnd"/>
      <w:r w:rsidRPr="00F85EC7">
        <w:rPr>
          <w:rFonts w:eastAsiaTheme="minorEastAsia" w:hint="eastAsia"/>
          <w:sz w:val="18"/>
          <w:lang w:eastAsia="zh-CN"/>
        </w:rPr>
        <w:t xml:space="preserve"> </w:t>
      </w:r>
      <w:proofErr w:type="gramStart"/>
      <w:r w:rsidRPr="00F85EC7">
        <w:rPr>
          <w:rFonts w:eastAsiaTheme="minorEastAsia" w:hint="eastAsia"/>
          <w:sz w:val="18"/>
          <w:lang w:eastAsia="zh-CN"/>
        </w:rPr>
        <w:t>He</w:t>
      </w:r>
      <w:r w:rsidR="005973B9">
        <w:rPr>
          <w:sz w:val="18"/>
        </w:rPr>
        <w:t>(</w:t>
      </w:r>
      <w:proofErr w:type="gramEnd"/>
      <w:r w:rsidR="005973B9">
        <w:rPr>
          <w:sz w:val="18"/>
        </w:rPr>
        <w:t>20</w:t>
      </w:r>
      <w:r w:rsidRPr="00F85EC7">
        <w:rPr>
          <w:rFonts w:eastAsiaTheme="minorEastAsia" w:hint="eastAsia"/>
          <w:sz w:val="18"/>
          <w:lang w:eastAsia="zh-CN"/>
        </w:rPr>
        <w:t>14</w:t>
      </w:r>
      <w:r w:rsidR="005973B9">
        <w:rPr>
          <w:sz w:val="18"/>
        </w:rPr>
        <w:t xml:space="preserve">) </w:t>
      </w:r>
      <w:r w:rsidRPr="00F85EC7">
        <w:rPr>
          <w:rFonts w:hint="eastAsia"/>
          <w:sz w:val="18"/>
        </w:rPr>
        <w:t>Considerations on the Application of Ship Sail-assisted</w:t>
      </w:r>
      <w:r w:rsidRPr="00F85EC7">
        <w:rPr>
          <w:sz w:val="18"/>
        </w:rPr>
        <w:t xml:space="preserve"> </w:t>
      </w:r>
      <w:r w:rsidRPr="00F85EC7">
        <w:rPr>
          <w:rFonts w:hint="eastAsia"/>
          <w:sz w:val="18"/>
        </w:rPr>
        <w:t>T</w:t>
      </w:r>
      <w:r w:rsidRPr="00F85EC7">
        <w:rPr>
          <w:sz w:val="18"/>
        </w:rPr>
        <w:t>ech</w:t>
      </w:r>
      <w:r w:rsidRPr="00F85EC7">
        <w:rPr>
          <w:rFonts w:eastAsia="宋体"/>
          <w:sz w:val="18"/>
          <w:lang w:eastAsia="zh-CN"/>
        </w:rPr>
        <w:t>nology</w:t>
      </w:r>
      <w:r w:rsidR="005973B9" w:rsidRPr="00F85EC7">
        <w:rPr>
          <w:rFonts w:eastAsiaTheme="minorEastAsia"/>
          <w:sz w:val="18"/>
          <w:lang w:eastAsia="zh-CN"/>
        </w:rPr>
        <w:t xml:space="preserve">. </w:t>
      </w:r>
      <w:r w:rsidRPr="00F85EC7">
        <w:rPr>
          <w:rFonts w:eastAsiaTheme="minorEastAsia" w:hint="eastAsia"/>
          <w:sz w:val="18"/>
          <w:lang w:eastAsia="zh-CN"/>
        </w:rPr>
        <w:t>Ship engineering</w:t>
      </w:r>
      <w:r w:rsidR="00F85EC7">
        <w:rPr>
          <w:rFonts w:eastAsiaTheme="minorEastAsia" w:hint="eastAsia"/>
          <w:sz w:val="18"/>
          <w:lang w:eastAsia="zh-CN"/>
        </w:rPr>
        <w:t xml:space="preserve"> </w:t>
      </w:r>
      <w:r w:rsidR="005973B9" w:rsidRPr="00F85EC7">
        <w:rPr>
          <w:rFonts w:eastAsiaTheme="minorEastAsia"/>
          <w:sz w:val="18"/>
          <w:lang w:eastAsia="zh-CN"/>
        </w:rPr>
        <w:t>3</w:t>
      </w:r>
      <w:r w:rsidRPr="00F85EC7">
        <w:rPr>
          <w:rFonts w:eastAsiaTheme="minorEastAsia"/>
          <w:sz w:val="18"/>
          <w:lang w:eastAsia="zh-CN"/>
        </w:rPr>
        <w:t xml:space="preserve">: </w:t>
      </w:r>
      <w:r w:rsidR="005973B9" w:rsidRPr="00F85EC7">
        <w:rPr>
          <w:rFonts w:eastAsiaTheme="minorEastAsia"/>
          <w:sz w:val="18"/>
          <w:lang w:eastAsia="zh-CN"/>
        </w:rPr>
        <w:t>1-</w:t>
      </w:r>
      <w:r w:rsidRPr="00F85EC7">
        <w:rPr>
          <w:rFonts w:eastAsiaTheme="minorEastAsia" w:hint="eastAsia"/>
          <w:sz w:val="18"/>
          <w:lang w:eastAsia="zh-CN"/>
        </w:rPr>
        <w:t>4</w:t>
      </w:r>
      <w:r w:rsidR="005973B9" w:rsidRPr="00F85EC7">
        <w:rPr>
          <w:rFonts w:eastAsiaTheme="minorEastAsia"/>
          <w:sz w:val="18"/>
          <w:lang w:eastAsia="zh-CN"/>
        </w:rPr>
        <w:t>.</w:t>
      </w:r>
    </w:p>
    <w:p w:rsidR="005973B9" w:rsidRPr="00F85EC7" w:rsidRDefault="00F85EC7" w:rsidP="00C735B0">
      <w:pPr>
        <w:pStyle w:val="a4"/>
        <w:numPr>
          <w:ilvl w:val="0"/>
          <w:numId w:val="3"/>
        </w:numPr>
        <w:tabs>
          <w:tab w:val="left" w:pos="384"/>
        </w:tabs>
        <w:spacing w:before="103" w:line="216" w:lineRule="exact"/>
        <w:ind w:right="138" w:hanging="283"/>
        <w:rPr>
          <w:rFonts w:eastAsiaTheme="minorEastAsia"/>
          <w:sz w:val="18"/>
          <w:lang w:eastAsia="zh-CN"/>
        </w:rPr>
      </w:pPr>
      <w:proofErr w:type="spellStart"/>
      <w:r w:rsidRPr="00F85EC7">
        <w:rPr>
          <w:rFonts w:eastAsiaTheme="minorEastAsia" w:hint="eastAsia"/>
          <w:sz w:val="18"/>
          <w:lang w:eastAsia="zh-CN"/>
        </w:rPr>
        <w:t>YiHuai</w:t>
      </w:r>
      <w:proofErr w:type="spellEnd"/>
      <w:r w:rsidRPr="00F85EC7">
        <w:rPr>
          <w:rFonts w:eastAsiaTheme="minorEastAsia" w:hint="eastAsia"/>
          <w:sz w:val="18"/>
          <w:lang w:eastAsia="zh-CN"/>
        </w:rPr>
        <w:t xml:space="preserve"> </w:t>
      </w:r>
      <w:proofErr w:type="spellStart"/>
      <w:r w:rsidRPr="00F85EC7">
        <w:rPr>
          <w:rFonts w:eastAsiaTheme="minorEastAsia" w:hint="eastAsia"/>
          <w:sz w:val="18"/>
          <w:lang w:eastAsia="zh-CN"/>
        </w:rPr>
        <w:t>Hu</w:t>
      </w:r>
      <w:proofErr w:type="spellEnd"/>
      <w:r w:rsidRPr="00F85EC7">
        <w:rPr>
          <w:rFonts w:eastAsiaTheme="minorEastAsia"/>
          <w:sz w:val="18"/>
          <w:lang w:eastAsia="zh-CN"/>
        </w:rPr>
        <w:t xml:space="preserve">, </w:t>
      </w:r>
      <w:proofErr w:type="spellStart"/>
      <w:r w:rsidRPr="00F85EC7">
        <w:rPr>
          <w:rFonts w:eastAsiaTheme="minorEastAsia" w:hint="eastAsia"/>
          <w:sz w:val="18"/>
          <w:lang w:eastAsia="zh-CN"/>
        </w:rPr>
        <w:t>Taiyou</w:t>
      </w:r>
      <w:proofErr w:type="spellEnd"/>
      <w:r w:rsidRPr="00F85EC7">
        <w:rPr>
          <w:rFonts w:eastAsiaTheme="minorEastAsia" w:hint="eastAsia"/>
          <w:sz w:val="18"/>
          <w:lang w:eastAsia="zh-CN"/>
        </w:rPr>
        <w:t xml:space="preserve"> Wang, </w:t>
      </w:r>
      <w:proofErr w:type="spellStart"/>
      <w:r w:rsidRPr="00F85EC7">
        <w:rPr>
          <w:rFonts w:eastAsiaTheme="minorEastAsia" w:hint="eastAsia"/>
          <w:sz w:val="18"/>
          <w:lang w:eastAsia="zh-CN"/>
        </w:rPr>
        <w:t>Yongli</w:t>
      </w:r>
      <w:proofErr w:type="spellEnd"/>
      <w:r w:rsidRPr="00F85EC7">
        <w:rPr>
          <w:rFonts w:eastAsiaTheme="minorEastAsia" w:hint="eastAsia"/>
          <w:sz w:val="18"/>
          <w:lang w:eastAsia="zh-CN"/>
        </w:rPr>
        <w:t xml:space="preserve"> </w:t>
      </w:r>
      <w:proofErr w:type="gramStart"/>
      <w:r w:rsidRPr="00F85EC7">
        <w:rPr>
          <w:rFonts w:eastAsiaTheme="minorEastAsia" w:hint="eastAsia"/>
          <w:sz w:val="18"/>
          <w:lang w:eastAsia="zh-CN"/>
        </w:rPr>
        <w:t>Luan</w:t>
      </w:r>
      <w:r w:rsidR="005973B9" w:rsidRPr="00F85EC7">
        <w:rPr>
          <w:rFonts w:eastAsiaTheme="minorEastAsia"/>
          <w:sz w:val="18"/>
          <w:lang w:eastAsia="zh-CN"/>
        </w:rPr>
        <w:t>(</w:t>
      </w:r>
      <w:proofErr w:type="gramEnd"/>
      <w:r w:rsidR="005973B9" w:rsidRPr="00F85EC7">
        <w:rPr>
          <w:rFonts w:eastAsiaTheme="minorEastAsia"/>
          <w:sz w:val="18"/>
          <w:lang w:eastAsia="zh-CN"/>
        </w:rPr>
        <w:t>20</w:t>
      </w:r>
      <w:r w:rsidRPr="00F85EC7">
        <w:rPr>
          <w:rFonts w:eastAsiaTheme="minorEastAsia" w:hint="eastAsia"/>
          <w:sz w:val="18"/>
          <w:lang w:eastAsia="zh-CN"/>
        </w:rPr>
        <w:t>17</w:t>
      </w:r>
      <w:r w:rsidR="005973B9" w:rsidRPr="00F85EC7">
        <w:rPr>
          <w:rFonts w:eastAsiaTheme="minorEastAsia"/>
          <w:sz w:val="18"/>
          <w:lang w:eastAsia="zh-CN"/>
        </w:rPr>
        <w:t xml:space="preserve">) </w:t>
      </w:r>
      <w:r w:rsidRPr="00F85EC7">
        <w:rPr>
          <w:rFonts w:eastAsiaTheme="minorEastAsia"/>
          <w:sz w:val="18"/>
          <w:lang w:eastAsia="zh-CN"/>
        </w:rPr>
        <w:t>Numerical Simulation and Kinetic Analysis of Turbine Sail</w:t>
      </w:r>
      <w:r w:rsidRPr="00F85EC7">
        <w:rPr>
          <w:rFonts w:eastAsiaTheme="minorEastAsia" w:hint="eastAsia"/>
          <w:sz w:val="18"/>
          <w:lang w:eastAsia="zh-CN"/>
        </w:rPr>
        <w:t>.</w:t>
      </w:r>
      <w:r w:rsidRPr="00F85EC7">
        <w:rPr>
          <w:rFonts w:eastAsiaTheme="minorEastAsia"/>
          <w:sz w:val="18"/>
          <w:lang w:eastAsia="zh-CN"/>
        </w:rPr>
        <w:t xml:space="preserve"> Journal of Energy and Power Engineering</w:t>
      </w:r>
      <w:r>
        <w:rPr>
          <w:rFonts w:eastAsiaTheme="minorEastAsia" w:hint="eastAsia"/>
          <w:sz w:val="18"/>
          <w:lang w:eastAsia="zh-CN"/>
        </w:rPr>
        <w:t xml:space="preserve"> </w:t>
      </w:r>
      <w:r w:rsidRPr="00F85EC7">
        <w:rPr>
          <w:rFonts w:eastAsiaTheme="minorEastAsia"/>
          <w:sz w:val="18"/>
          <w:lang w:eastAsia="zh-CN"/>
        </w:rPr>
        <w:t>2: 127-134</w:t>
      </w:r>
      <w:r w:rsidR="005973B9" w:rsidRPr="00F85EC7">
        <w:rPr>
          <w:rFonts w:eastAsiaTheme="minorEastAsia"/>
          <w:sz w:val="18"/>
          <w:lang w:eastAsia="zh-CN"/>
        </w:rPr>
        <w:t>.</w:t>
      </w:r>
    </w:p>
    <w:p w:rsidR="00F85EC7" w:rsidRPr="00F85EC7" w:rsidRDefault="00F85EC7" w:rsidP="00C735B0">
      <w:pPr>
        <w:pStyle w:val="a4"/>
        <w:numPr>
          <w:ilvl w:val="0"/>
          <w:numId w:val="3"/>
        </w:numPr>
        <w:tabs>
          <w:tab w:val="left" w:pos="384"/>
        </w:tabs>
        <w:spacing w:before="103" w:line="216" w:lineRule="exact"/>
        <w:ind w:right="138" w:hanging="283"/>
        <w:rPr>
          <w:rFonts w:eastAsiaTheme="minorEastAsia"/>
          <w:sz w:val="18"/>
          <w:lang w:eastAsia="zh-CN"/>
        </w:rPr>
      </w:pPr>
      <w:r w:rsidRPr="00F85EC7">
        <w:rPr>
          <w:rFonts w:eastAsiaTheme="minorEastAsia" w:hint="eastAsia"/>
          <w:sz w:val="18"/>
          <w:lang w:eastAsia="zh-CN"/>
        </w:rPr>
        <w:t xml:space="preserve"> </w:t>
      </w:r>
      <w:proofErr w:type="spellStart"/>
      <w:r w:rsidRPr="00F85EC7">
        <w:rPr>
          <w:rFonts w:eastAsiaTheme="minorEastAsia" w:hint="eastAsia"/>
          <w:sz w:val="18"/>
          <w:lang w:eastAsia="zh-CN"/>
        </w:rPr>
        <w:t>YiHuai</w:t>
      </w:r>
      <w:proofErr w:type="spellEnd"/>
      <w:r w:rsidRPr="00F85EC7">
        <w:rPr>
          <w:rFonts w:eastAsiaTheme="minorEastAsia" w:hint="eastAsia"/>
          <w:sz w:val="18"/>
          <w:lang w:eastAsia="zh-CN"/>
        </w:rPr>
        <w:t xml:space="preserve"> </w:t>
      </w:r>
      <w:proofErr w:type="spellStart"/>
      <w:r w:rsidRPr="00F85EC7">
        <w:rPr>
          <w:rFonts w:eastAsiaTheme="minorEastAsia" w:hint="eastAsia"/>
          <w:sz w:val="18"/>
          <w:lang w:eastAsia="zh-CN"/>
        </w:rPr>
        <w:t>Hu</w:t>
      </w:r>
      <w:proofErr w:type="spellEnd"/>
      <w:r w:rsidRPr="00F85EC7">
        <w:rPr>
          <w:rFonts w:eastAsiaTheme="minorEastAsia"/>
          <w:sz w:val="18"/>
          <w:lang w:eastAsia="zh-CN"/>
        </w:rPr>
        <w:t xml:space="preserve">, </w:t>
      </w:r>
      <w:proofErr w:type="spellStart"/>
      <w:r w:rsidRPr="00F85EC7">
        <w:rPr>
          <w:rFonts w:eastAsiaTheme="minorEastAsia" w:hint="eastAsia"/>
          <w:sz w:val="18"/>
          <w:lang w:eastAsia="zh-CN"/>
        </w:rPr>
        <w:t>Taiyou</w:t>
      </w:r>
      <w:proofErr w:type="spellEnd"/>
      <w:r w:rsidRPr="00F85EC7">
        <w:rPr>
          <w:rFonts w:eastAsiaTheme="minorEastAsia" w:hint="eastAsia"/>
          <w:sz w:val="18"/>
          <w:lang w:eastAsia="zh-CN"/>
        </w:rPr>
        <w:t xml:space="preserve"> Wang, </w:t>
      </w:r>
      <w:proofErr w:type="spellStart"/>
      <w:r w:rsidRPr="00F85EC7">
        <w:rPr>
          <w:rFonts w:eastAsiaTheme="minorEastAsia" w:hint="eastAsia"/>
          <w:sz w:val="18"/>
          <w:lang w:eastAsia="zh-CN"/>
        </w:rPr>
        <w:t>Hao</w:t>
      </w:r>
      <w:proofErr w:type="spellEnd"/>
      <w:r w:rsidRPr="00F85EC7">
        <w:rPr>
          <w:rFonts w:eastAsiaTheme="minorEastAsia" w:hint="eastAsia"/>
          <w:sz w:val="18"/>
          <w:lang w:eastAsia="zh-CN"/>
        </w:rPr>
        <w:t xml:space="preserve"> Jin</w:t>
      </w:r>
      <w:r w:rsidRPr="00F85EC7">
        <w:rPr>
          <w:rFonts w:eastAsiaTheme="minorEastAsia"/>
          <w:sz w:val="18"/>
          <w:lang w:eastAsia="zh-CN"/>
        </w:rPr>
        <w:t xml:space="preserve"> (20</w:t>
      </w:r>
      <w:r w:rsidRPr="00F85EC7">
        <w:rPr>
          <w:rFonts w:eastAsiaTheme="minorEastAsia" w:hint="eastAsia"/>
          <w:sz w:val="18"/>
          <w:lang w:eastAsia="zh-CN"/>
        </w:rPr>
        <w:t>17</w:t>
      </w:r>
      <w:r w:rsidRPr="00F85EC7">
        <w:rPr>
          <w:rFonts w:eastAsiaTheme="minorEastAsia"/>
          <w:sz w:val="18"/>
          <w:lang w:eastAsia="zh-CN"/>
        </w:rPr>
        <w:t>) Experimental study on aerodynamic characteristics of vertical-axis wind turbine</w:t>
      </w:r>
      <w:r w:rsidRPr="00F85EC7">
        <w:rPr>
          <w:rFonts w:eastAsiaTheme="minorEastAsia" w:hint="eastAsia"/>
          <w:sz w:val="18"/>
          <w:lang w:eastAsia="zh-CN"/>
        </w:rPr>
        <w:t xml:space="preserve">. </w:t>
      </w:r>
      <w:r w:rsidRPr="00F85EC7">
        <w:rPr>
          <w:rFonts w:eastAsiaTheme="minorEastAsia"/>
          <w:sz w:val="18"/>
          <w:lang w:eastAsia="zh-CN"/>
        </w:rPr>
        <w:t>International Journal of Smart Grid and Clean Energy</w:t>
      </w:r>
      <w:r w:rsidR="00094D83">
        <w:rPr>
          <w:rFonts w:eastAsiaTheme="minorEastAsia" w:hint="eastAsia"/>
          <w:sz w:val="18"/>
          <w:lang w:eastAsia="zh-CN"/>
        </w:rPr>
        <w:t xml:space="preserve"> </w:t>
      </w:r>
      <w:r w:rsidRPr="00F85EC7">
        <w:rPr>
          <w:rFonts w:eastAsiaTheme="minorEastAsia"/>
          <w:sz w:val="18"/>
          <w:lang w:eastAsia="zh-CN"/>
        </w:rPr>
        <w:t>2: 1</w:t>
      </w:r>
      <w:r w:rsidRPr="00F85EC7">
        <w:rPr>
          <w:rFonts w:eastAsiaTheme="minorEastAsia" w:hint="eastAsia"/>
          <w:sz w:val="18"/>
          <w:lang w:eastAsia="zh-CN"/>
        </w:rPr>
        <w:t>04-113</w:t>
      </w:r>
      <w:r w:rsidRPr="00F85EC7">
        <w:rPr>
          <w:rFonts w:eastAsiaTheme="minorEastAsia"/>
          <w:sz w:val="18"/>
          <w:lang w:eastAsia="zh-CN"/>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DD4919">
      <w:pPr>
        <w:pStyle w:val="a3"/>
        <w:spacing w:line="40" w:lineRule="exact"/>
        <w:ind w:left="2202"/>
        <w:rPr>
          <w:rFonts w:ascii="Calibri"/>
          <w:sz w:val="4"/>
        </w:rPr>
      </w:pPr>
      <w:r w:rsidRPr="00DD4919">
        <w:rPr>
          <w:rFonts w:ascii="Calibri"/>
          <w:noProof/>
          <w:sz w:val="4"/>
          <w:lang w:val="en-IN" w:eastAsia="en-IN"/>
        </w:rPr>
      </w:r>
      <w:r w:rsidRPr="00DD4919">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lastRenderedPageBreak/>
        <w:t xml:space="preserve"> </w:t>
      </w:r>
      <w:r w:rsidR="00C735B0">
        <w:rPr>
          <w:rFonts w:eastAsiaTheme="minorEastAsia" w:hint="eastAsia"/>
          <w:noProof/>
          <w:lang w:eastAsia="zh-CN"/>
        </w:rPr>
        <w:t xml:space="preserve">            </w:t>
      </w:r>
      <w:r>
        <w:rPr>
          <w:noProof/>
        </w:rPr>
        <w:t xml:space="preserve">  </w:t>
      </w:r>
      <w:r w:rsidR="00C735B0">
        <w:rPr>
          <w:noProof/>
          <w:lang w:eastAsia="zh-CN"/>
        </w:rPr>
        <w:drawing>
          <wp:inline distT="0" distB="0" distL="0" distR="0">
            <wp:extent cx="771494" cy="962108"/>
            <wp:effectExtent l="19050" t="0" r="0" b="0"/>
            <wp:docPr id="6" name="图片 2" descr="E:\360安全浏览器下载\胡以怀护照照片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360安全浏览器下载\胡以怀护照照片0.JPG"/>
                    <pic:cNvPicPr>
                      <a:picLocks noChangeAspect="1" noChangeArrowheads="1"/>
                    </pic:cNvPicPr>
                  </pic:nvPicPr>
                  <pic:blipFill>
                    <a:blip r:embed="rId11" cstate="print"/>
                    <a:srcRect/>
                    <a:stretch>
                      <a:fillRect/>
                    </a:stretch>
                  </pic:blipFill>
                  <pic:spPr bwMode="auto">
                    <a:xfrm>
                      <a:off x="0" y="0"/>
                      <a:ext cx="773213" cy="964251"/>
                    </a:xfrm>
                    <a:prstGeom prst="rect">
                      <a:avLst/>
                    </a:prstGeom>
                    <a:noFill/>
                    <a:ln w="9525">
                      <a:noFill/>
                      <a:miter lim="800000"/>
                      <a:headEnd/>
                      <a:tailEnd/>
                    </a:ln>
                  </pic:spPr>
                </pic:pic>
              </a:graphicData>
            </a:graphic>
          </wp:inline>
        </w:drawing>
      </w:r>
      <w:r w:rsidR="00A9710C">
        <w:rPr>
          <w:rFonts w:ascii="Arial"/>
          <w:color w:val="BF5A14"/>
        </w:rPr>
        <w:t>Biography</w:t>
      </w:r>
    </w:p>
    <w:p w:rsidR="00AE3E37" w:rsidRDefault="00F363B6">
      <w:pPr>
        <w:spacing w:before="41" w:line="154" w:lineRule="exact"/>
        <w:ind w:left="213" w:right="231"/>
        <w:jc w:val="both"/>
        <w:rPr>
          <w:rFonts w:ascii="Arial"/>
          <w:sz w:val="14"/>
        </w:rPr>
      </w:pPr>
      <w:proofErr w:type="spellStart"/>
      <w:r w:rsidRPr="00094D83">
        <w:rPr>
          <w:rFonts w:ascii="Arial"/>
          <w:sz w:val="14"/>
        </w:rPr>
        <w:t>Yihuai</w:t>
      </w:r>
      <w:proofErr w:type="spellEnd"/>
      <w:r w:rsidRPr="00094D83">
        <w:rPr>
          <w:rFonts w:ascii="Arial"/>
          <w:sz w:val="14"/>
        </w:rPr>
        <w:t xml:space="preserve"> </w:t>
      </w:r>
      <w:proofErr w:type="spellStart"/>
      <w:r w:rsidR="00094D83" w:rsidRPr="00094D83">
        <w:rPr>
          <w:rFonts w:ascii="Arial"/>
          <w:sz w:val="14"/>
        </w:rPr>
        <w:t>Hu</w:t>
      </w:r>
      <w:proofErr w:type="spellEnd"/>
      <w:r w:rsidR="00094D83" w:rsidRPr="00094D83">
        <w:rPr>
          <w:rFonts w:ascii="Arial"/>
          <w:sz w:val="14"/>
        </w:rPr>
        <w:t xml:space="preserve"> </w:t>
      </w:r>
      <w:r>
        <w:rPr>
          <w:rFonts w:ascii="Arial" w:eastAsiaTheme="minorEastAsia" w:hint="eastAsia"/>
          <w:sz w:val="14"/>
          <w:lang w:eastAsia="zh-CN"/>
        </w:rPr>
        <w:t>got</w:t>
      </w:r>
      <w:r w:rsidR="00094D83" w:rsidRPr="00094D83">
        <w:rPr>
          <w:rFonts w:ascii="Arial"/>
          <w:sz w:val="14"/>
        </w:rPr>
        <w:t xml:space="preserve"> his Ph.D. of Marine Engineering from Wuhan University of Technology in 1993, and then worked in the </w:t>
      </w:r>
      <w:proofErr w:type="spellStart"/>
      <w:r w:rsidR="00094D83" w:rsidRPr="00094D83">
        <w:rPr>
          <w:rFonts w:ascii="Arial"/>
          <w:sz w:val="14"/>
        </w:rPr>
        <w:t>Huazhong</w:t>
      </w:r>
      <w:proofErr w:type="spellEnd"/>
      <w:r w:rsidR="00094D83" w:rsidRPr="00094D83">
        <w:rPr>
          <w:rFonts w:ascii="Arial"/>
          <w:sz w:val="14"/>
        </w:rPr>
        <w:t xml:space="preserve"> University of Science and Technology as a post-doctorial researcher until 1995. He immediately joined Shanghai Maritime University and has been working there since then. In 2006 he worked in the University of New South Wales in Australia as a visiting professor and he is now a professor in Shanghai Maritime University. He is also the member of Shanghai Society of Internal Combustion Engine, member of China Ship Building Society and member of Shanghai System Simulation Society, member of China New Energy Society. Over the past two decades, he has published 110 academic papers and 6 books, guided 6 research projects and participated in 24 projects. He has obtained 11 awards and honors for teaching, research and technical development by Shanghai Education Committee and Communications Ministry of China.</w:t>
      </w:r>
    </w:p>
    <w:p w:rsidR="00AE3E37" w:rsidRDefault="00A9710C">
      <w:pPr>
        <w:spacing w:before="62"/>
        <w:ind w:left="4217" w:right="4235"/>
        <w:jc w:val="center"/>
        <w:rPr>
          <w:rFonts w:ascii="Arial"/>
          <w:sz w:val="14"/>
        </w:rPr>
      </w:pPr>
      <w:r>
        <w:rPr>
          <w:rFonts w:ascii="Arial"/>
          <w:sz w:val="14"/>
        </w:rPr>
        <w:t xml:space="preserve">Email: </w:t>
      </w:r>
      <w:hyperlink r:id="rId12" w:history="1">
        <w:r w:rsidR="00F363B6" w:rsidRPr="00F363B6">
          <w:t xml:space="preserve"> </w:t>
        </w:r>
        <w:r w:rsidR="00F363B6" w:rsidRPr="00F363B6">
          <w:rPr>
            <w:rStyle w:val="a8"/>
            <w:rFonts w:ascii="Arial"/>
            <w:sz w:val="14"/>
          </w:rPr>
          <w:t>yhhu@shmtu.edu.cn</w:t>
        </w:r>
      </w:hyperlink>
    </w:p>
    <w:p w:rsidR="00AE3E37" w:rsidRDefault="00DD4919">
      <w:pPr>
        <w:pStyle w:val="a3"/>
        <w:spacing w:before="2"/>
        <w:rPr>
          <w:rFonts w:ascii="Arial"/>
          <w:sz w:val="19"/>
        </w:rPr>
      </w:pPr>
      <w:r w:rsidRPr="00DD4919">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35A6" w:rsidRDefault="000E35A6">
      <w:r>
        <w:separator/>
      </w:r>
    </w:p>
  </w:endnote>
  <w:endnote w:type="continuationSeparator" w:id="0">
    <w:p w:rsidR="000E35A6" w:rsidRDefault="000E35A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algun Gothic">
    <w:altName w:val="Arial Unicode MS"/>
    <w:charset w:val="81"/>
    <w:family w:val="swiss"/>
    <w:pitch w:val="variable"/>
    <w:sig w:usb0="900002AF" w:usb1="09D77CFB" w:usb2="00000012" w:usb3="00000000" w:csb0="0008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atangChe">
    <w:altName w:val="Arial Unicode MS"/>
    <w:charset w:val="81"/>
    <w:family w:val="modern"/>
    <w:pitch w:val="fixed"/>
    <w:sig w:usb0="00000000"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D4919">
    <w:pPr>
      <w:pStyle w:val="a3"/>
      <w:spacing w:line="14" w:lineRule="auto"/>
      <w:rPr>
        <w:sz w:val="20"/>
      </w:rPr>
    </w:pPr>
    <w:r w:rsidRPr="00DD491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DD491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D491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35A6" w:rsidRDefault="000E35A6">
      <w:r>
        <w:separator/>
      </w:r>
    </w:p>
  </w:footnote>
  <w:footnote w:type="continuationSeparator" w:id="0">
    <w:p w:rsidR="000E35A6" w:rsidRDefault="000E35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D4919">
    <w:pPr>
      <w:pStyle w:val="a3"/>
      <w:spacing w:line="14" w:lineRule="auto"/>
      <w:rPr>
        <w:sz w:val="20"/>
      </w:rPr>
    </w:pPr>
    <w:r w:rsidRPr="00DD491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DD491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E43864"/>
    <w:multiLevelType w:val="hybridMultilevel"/>
    <w:tmpl w:val="AB02DDDE"/>
    <w:lvl w:ilvl="0" w:tplc="8A5A0FB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useFELayout/>
  </w:compat>
  <w:rsids>
    <w:rsidRoot w:val="00AE3E37"/>
    <w:rsid w:val="00045F91"/>
    <w:rsid w:val="00094D83"/>
    <w:rsid w:val="000E2911"/>
    <w:rsid w:val="000E35A6"/>
    <w:rsid w:val="001263DF"/>
    <w:rsid w:val="002455EC"/>
    <w:rsid w:val="00292ED9"/>
    <w:rsid w:val="00372672"/>
    <w:rsid w:val="00404E5B"/>
    <w:rsid w:val="00414F7B"/>
    <w:rsid w:val="004355DC"/>
    <w:rsid w:val="004749B4"/>
    <w:rsid w:val="00494130"/>
    <w:rsid w:val="004B4B5F"/>
    <w:rsid w:val="004F3523"/>
    <w:rsid w:val="005973B9"/>
    <w:rsid w:val="005B3A56"/>
    <w:rsid w:val="006012B0"/>
    <w:rsid w:val="006060CE"/>
    <w:rsid w:val="0063497F"/>
    <w:rsid w:val="00706BAB"/>
    <w:rsid w:val="00873DF0"/>
    <w:rsid w:val="008756E6"/>
    <w:rsid w:val="008A08B6"/>
    <w:rsid w:val="008A67C4"/>
    <w:rsid w:val="008B1CEB"/>
    <w:rsid w:val="009B2D44"/>
    <w:rsid w:val="009E657F"/>
    <w:rsid w:val="00A07E82"/>
    <w:rsid w:val="00A802B7"/>
    <w:rsid w:val="00A9710C"/>
    <w:rsid w:val="00AE3E37"/>
    <w:rsid w:val="00AE748B"/>
    <w:rsid w:val="00B21A57"/>
    <w:rsid w:val="00B21D3C"/>
    <w:rsid w:val="00BC715A"/>
    <w:rsid w:val="00C33602"/>
    <w:rsid w:val="00C735B0"/>
    <w:rsid w:val="00CD6F55"/>
    <w:rsid w:val="00DD4919"/>
    <w:rsid w:val="00DE3104"/>
    <w:rsid w:val="00E26B10"/>
    <w:rsid w:val="00F363B6"/>
    <w:rsid w:val="00F72EEA"/>
    <w:rsid w:val="00F84CAE"/>
    <w:rsid w:val="00F85EC7"/>
    <w:rsid w:val="00FA7C4D"/>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99"/>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customStyle="1" w:styleId="01Title">
    <w:name w:val="01 Title"/>
    <w:basedOn w:val="a"/>
    <w:next w:val="a"/>
    <w:qFormat/>
    <w:rsid w:val="008B1CEB"/>
    <w:pPr>
      <w:widowControl/>
      <w:spacing w:after="200"/>
      <w:ind w:left="907" w:right="907"/>
      <w:jc w:val="center"/>
    </w:pPr>
    <w:rPr>
      <w:rFonts w:ascii="Times New Roman" w:eastAsia="Malgun Gothic" w:hAnsi="Times New Roman" w:cs="Times New Roman"/>
      <w:b/>
      <w:spacing w:val="6"/>
      <w:kern w:val="16"/>
      <w:position w:val="2"/>
      <w:sz w:val="38"/>
    </w:rPr>
  </w:style>
  <w:style w:type="paragraph" w:customStyle="1" w:styleId="09BodyIndent">
    <w:name w:val="09 Body Indent"/>
    <w:basedOn w:val="a"/>
    <w:link w:val="09BodyIndentChar"/>
    <w:autoRedefine/>
    <w:qFormat/>
    <w:rsid w:val="008B1CEB"/>
    <w:pPr>
      <w:widowControl/>
      <w:autoSpaceDE w:val="0"/>
      <w:autoSpaceDN w:val="0"/>
      <w:adjustRightInd w:val="0"/>
      <w:spacing w:line="360" w:lineRule="auto"/>
      <w:jc w:val="both"/>
    </w:pPr>
    <w:rPr>
      <w:rFonts w:ascii="Times New Roman" w:eastAsia="Malgun Gothic" w:hAnsi="Times New Roman" w:cs="Times New Roman"/>
      <w:sz w:val="18"/>
      <w:szCs w:val="18"/>
      <w:lang w:val="en-GB" w:eastAsia="ko-KR"/>
    </w:rPr>
  </w:style>
  <w:style w:type="character" w:customStyle="1" w:styleId="09BodyIndentChar">
    <w:name w:val="09 Body Indent Char"/>
    <w:link w:val="09BodyIndent"/>
    <w:rsid w:val="008B1CEB"/>
    <w:rPr>
      <w:rFonts w:ascii="Times New Roman" w:eastAsia="Malgun Gothic" w:hAnsi="Times New Roman" w:cs="Times New Roman"/>
      <w:sz w:val="18"/>
      <w:szCs w:val="18"/>
      <w:lang w:val="en-GB"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XX</cp:lastModifiedBy>
  <cp:revision>3</cp:revision>
  <dcterms:created xsi:type="dcterms:W3CDTF">2018-03-25T06:57:00Z</dcterms:created>
  <dcterms:modified xsi:type="dcterms:W3CDTF">2018-03-25T07:06:00Z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