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Pr="00CA18A5" w:rsidRDefault="00D07154" w:rsidP="00494130">
      <w:pPr>
        <w:pStyle w:val="1"/>
        <w:spacing w:before="170"/>
        <w:ind w:left="0"/>
        <w:rPr>
          <w:rFonts w:eastAsiaTheme="minorEastAsia"/>
          <w:color w:val="337AB7"/>
          <w:lang w:eastAsia="zh-CN"/>
        </w:rPr>
      </w:pPr>
      <w:r>
        <w:rPr>
          <w:color w:val="337AB7"/>
        </w:rPr>
        <w:t>A</w:t>
      </w:r>
      <w:r w:rsidR="00A51367">
        <w:rPr>
          <w:rFonts w:eastAsiaTheme="minorEastAsia" w:hint="eastAsia"/>
          <w:color w:val="337AB7"/>
          <w:lang w:eastAsia="zh-CN"/>
        </w:rPr>
        <w:t xml:space="preserve"> </w:t>
      </w:r>
      <w:r>
        <w:rPr>
          <w:color w:val="337AB7"/>
        </w:rPr>
        <w:t>super</w:t>
      </w:r>
      <w:r w:rsidR="00977054">
        <w:rPr>
          <w:color w:val="337AB7"/>
        </w:rPr>
        <w:t>critical</w:t>
      </w:r>
      <w:r w:rsidR="00977054">
        <w:rPr>
          <w:rFonts w:eastAsiaTheme="minorEastAsia" w:hint="eastAsia"/>
          <w:color w:val="337AB7"/>
          <w:lang w:eastAsia="zh-CN"/>
        </w:rPr>
        <w:t xml:space="preserve"> </w:t>
      </w:r>
      <w:r w:rsidR="00D20F95" w:rsidRPr="00D20F95">
        <w:rPr>
          <w:color w:val="337AB7"/>
        </w:rPr>
        <w:t>power cycle</w:t>
      </w:r>
      <w:r w:rsidR="00C978EC">
        <w:rPr>
          <w:rFonts w:eastAsiaTheme="minorEastAsia" w:hint="eastAsia"/>
          <w:color w:val="337AB7"/>
          <w:lang w:eastAsia="zh-CN"/>
        </w:rPr>
        <w:t xml:space="preserve"> u</w:t>
      </w:r>
      <w:r>
        <w:rPr>
          <w:color w:val="337AB7"/>
        </w:rPr>
        <w:t>sing</w:t>
      </w:r>
      <w:r w:rsidR="00A51367">
        <w:rPr>
          <w:rFonts w:eastAsiaTheme="minorEastAsia" w:hint="eastAsia"/>
          <w:color w:val="337AB7"/>
          <w:lang w:eastAsia="zh-CN"/>
        </w:rPr>
        <w:t xml:space="preserve"> </w:t>
      </w:r>
      <w:r w:rsidRPr="00D20F95">
        <w:rPr>
          <w:color w:val="337AB7"/>
        </w:rPr>
        <w:t>carbon dioxide</w:t>
      </w:r>
      <w:r>
        <w:rPr>
          <w:color w:val="337AB7"/>
        </w:rPr>
        <w:t xml:space="preserve"> for low </w:t>
      </w:r>
      <w:r w:rsidR="00D20F95" w:rsidRPr="00D20F95">
        <w:rPr>
          <w:color w:val="337AB7"/>
        </w:rPr>
        <w:t>temperature geothermal sources</w:t>
      </w:r>
    </w:p>
    <w:p w:rsidR="005973B9" w:rsidRPr="00D20F95" w:rsidRDefault="00F42E62" w:rsidP="005973B9">
      <w:pPr>
        <w:pStyle w:val="a3"/>
        <w:spacing w:before="73" w:line="198" w:lineRule="exact"/>
        <w:ind w:left="100" w:right="5987"/>
        <w:rPr>
          <w:rFonts w:ascii="Arial" w:eastAsiaTheme="minorEastAsia"/>
          <w:lang w:eastAsia="zh-CN"/>
        </w:rPr>
      </w:pPr>
      <w:proofErr w:type="spellStart"/>
      <w:r>
        <w:rPr>
          <w:rFonts w:ascii="Arial" w:eastAsiaTheme="minorEastAsia" w:hint="eastAsia"/>
          <w:lang w:eastAsia="zh-CN"/>
        </w:rPr>
        <w:t>Fanxiao</w:t>
      </w:r>
      <w:proofErr w:type="spellEnd"/>
      <w:r w:rsidR="00977054">
        <w:rPr>
          <w:rFonts w:ascii="Arial" w:eastAsiaTheme="minorEastAsia" w:hint="eastAsia"/>
          <w:lang w:eastAsia="zh-CN"/>
        </w:rPr>
        <w:t xml:space="preserve"> </w:t>
      </w:r>
      <w:proofErr w:type="spellStart"/>
      <w:r w:rsidR="00D20F95">
        <w:rPr>
          <w:rFonts w:ascii="Arial" w:eastAsiaTheme="minorEastAsia" w:hint="eastAsia"/>
          <w:lang w:eastAsia="zh-CN"/>
        </w:rPr>
        <w:t>Meng</w:t>
      </w:r>
      <w:proofErr w:type="spellEnd"/>
      <w:r w:rsidR="00D20F95">
        <w:rPr>
          <w:rFonts w:ascii="Arial"/>
        </w:rPr>
        <w:t>,</w:t>
      </w:r>
      <w:r w:rsidR="00A51367">
        <w:rPr>
          <w:rFonts w:ascii="Arial" w:eastAsiaTheme="minorEastAsia" w:hint="eastAsia"/>
          <w:lang w:eastAsia="zh-CN"/>
        </w:rPr>
        <w:t xml:space="preserve"> </w:t>
      </w:r>
      <w:r w:rsidR="00977054">
        <w:rPr>
          <w:rFonts w:ascii="Arial"/>
        </w:rPr>
        <w:t>Enhua</w:t>
      </w:r>
      <w:r w:rsidR="00977054">
        <w:rPr>
          <w:rFonts w:ascii="Arial" w:eastAsiaTheme="minorEastAsia" w:hint="eastAsia"/>
          <w:lang w:eastAsia="zh-CN"/>
        </w:rPr>
        <w:t xml:space="preserve"> </w:t>
      </w:r>
      <w:r w:rsidR="00D07154">
        <w:rPr>
          <w:rFonts w:ascii="Arial"/>
        </w:rPr>
        <w:t>Wang</w:t>
      </w:r>
      <w:r w:rsidR="00D20F95">
        <w:rPr>
          <w:rFonts w:ascii="Arial"/>
        </w:rPr>
        <w:t>,</w:t>
      </w:r>
      <w:r w:rsidR="00977054">
        <w:rPr>
          <w:rFonts w:ascii="Arial" w:eastAsiaTheme="minorEastAsia" w:hint="eastAsia"/>
          <w:lang w:eastAsia="zh-CN"/>
        </w:rPr>
        <w:t xml:space="preserve"> </w:t>
      </w:r>
      <w:r w:rsidR="00D20F95">
        <w:rPr>
          <w:rFonts w:ascii="Arial" w:eastAsiaTheme="minorEastAsia" w:hint="eastAsia"/>
          <w:lang w:eastAsia="zh-CN"/>
        </w:rPr>
        <w:t xml:space="preserve">Beijing </w:t>
      </w:r>
      <w:r w:rsidR="00D20F95">
        <w:rPr>
          <w:rFonts w:ascii="Arial" w:eastAsiaTheme="minorEastAsia"/>
          <w:lang w:eastAsia="zh-CN"/>
        </w:rPr>
        <w:t>Institute</w:t>
      </w:r>
      <w:r w:rsidR="00D20F95">
        <w:rPr>
          <w:rFonts w:ascii="Arial" w:eastAsiaTheme="minorEastAsia" w:hint="eastAsia"/>
          <w:lang w:eastAsia="zh-CN"/>
        </w:rPr>
        <w:t xml:space="preserve"> of Technology</w:t>
      </w:r>
      <w:r w:rsidR="00D20F95">
        <w:rPr>
          <w:rFonts w:ascii="Arial"/>
        </w:rPr>
        <w:t>,</w:t>
      </w:r>
      <w:r w:rsidR="00977054">
        <w:rPr>
          <w:rFonts w:ascii="Arial" w:eastAsiaTheme="minorEastAsia" w:hint="eastAsia"/>
          <w:lang w:eastAsia="zh-CN"/>
        </w:rPr>
        <w:t xml:space="preserve"> </w:t>
      </w:r>
      <w:r w:rsidR="00D20F95">
        <w:rPr>
          <w:rFonts w:ascii="Arial" w:eastAsiaTheme="minorEastAsia" w:hint="eastAsia"/>
          <w:lang w:eastAsia="zh-CN"/>
        </w:rPr>
        <w:t>Beijing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Pr="00D20F95" w:rsidRDefault="00AE3E37">
      <w:pPr>
        <w:rPr>
          <w:rFonts w:ascii="Arial" w:eastAsiaTheme="minorEastAsia"/>
          <w:sz w:val="21"/>
          <w:lang w:eastAsia="zh-CN"/>
        </w:rPr>
        <w:sectPr w:rsidR="00AE3E37" w:rsidRPr="00D20F9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D20F95" w:rsidRPr="00D20F95" w:rsidRDefault="00A9710C">
      <w:pPr>
        <w:pStyle w:val="3"/>
        <w:spacing w:before="147"/>
        <w:jc w:val="both"/>
        <w:rPr>
          <w:rFonts w:eastAsiaTheme="minorEastAsia"/>
          <w:color w:val="BF5A14"/>
          <w:lang w:eastAsia="zh-CN"/>
        </w:rPr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:rsidR="00D20F95" w:rsidRPr="00D20F95" w:rsidRDefault="00D20F95" w:rsidP="00D20F95">
      <w:pPr>
        <w:jc w:val="both"/>
        <w:rPr>
          <w:sz w:val="24"/>
          <w:szCs w:val="24"/>
        </w:rPr>
      </w:pPr>
      <w:r w:rsidRPr="00D20F95">
        <w:rPr>
          <w:sz w:val="24"/>
          <w:szCs w:val="24"/>
        </w:rPr>
        <w:t>The</w:t>
      </w:r>
      <w:r w:rsidR="00D07154">
        <w:rPr>
          <w:sz w:val="24"/>
          <w:szCs w:val="24"/>
        </w:rPr>
        <w:t xml:space="preserve"> wide</w:t>
      </w:r>
      <w:r w:rsidRPr="00D20F95">
        <w:rPr>
          <w:sz w:val="24"/>
          <w:szCs w:val="24"/>
        </w:rPr>
        <w:t xml:space="preserve"> utilization of renewable energy c</w:t>
      </w:r>
      <w:r w:rsidR="00D07154">
        <w:rPr>
          <w:sz w:val="24"/>
          <w:szCs w:val="24"/>
        </w:rPr>
        <w:t>an</w:t>
      </w:r>
      <w:r w:rsidRPr="00D20F95">
        <w:rPr>
          <w:sz w:val="24"/>
          <w:szCs w:val="24"/>
        </w:rPr>
        <w:t xml:space="preserve"> relieve</w:t>
      </w:r>
      <w:r w:rsidR="00EC71D8">
        <w:rPr>
          <w:sz w:val="24"/>
          <w:szCs w:val="24"/>
        </w:rPr>
        <w:t xml:space="preserve"> current</w:t>
      </w:r>
      <w:r w:rsidRPr="00D20F95">
        <w:rPr>
          <w:sz w:val="24"/>
          <w:szCs w:val="24"/>
        </w:rPr>
        <w:t xml:space="preserve"> energy crisis</w:t>
      </w:r>
      <w:r w:rsidR="00977054">
        <w:rPr>
          <w:rFonts w:eastAsiaTheme="minorEastAsia" w:hint="eastAsia"/>
          <w:sz w:val="24"/>
          <w:szCs w:val="24"/>
          <w:lang w:eastAsia="zh-CN"/>
        </w:rPr>
        <w:t xml:space="preserve"> </w:t>
      </w:r>
      <w:r w:rsidR="00D07154" w:rsidRPr="00D20F95">
        <w:rPr>
          <w:sz w:val="24"/>
          <w:szCs w:val="24"/>
        </w:rPr>
        <w:t>effectively</w:t>
      </w:r>
      <w:r w:rsidRPr="00D20F95">
        <w:rPr>
          <w:sz w:val="24"/>
          <w:szCs w:val="24"/>
        </w:rPr>
        <w:t>.</w:t>
      </w:r>
      <w:r w:rsidR="00977054">
        <w:rPr>
          <w:rFonts w:eastAsiaTheme="minorEastAsia" w:hint="eastAsia"/>
          <w:sz w:val="24"/>
          <w:szCs w:val="24"/>
          <w:lang w:eastAsia="zh-CN"/>
        </w:rPr>
        <w:t xml:space="preserve"> </w:t>
      </w:r>
      <w:r w:rsidR="00D07154">
        <w:rPr>
          <w:sz w:val="24"/>
          <w:szCs w:val="24"/>
        </w:rPr>
        <w:t>Super</w:t>
      </w:r>
      <w:r w:rsidRPr="00D20F95">
        <w:rPr>
          <w:sz w:val="24"/>
          <w:szCs w:val="24"/>
        </w:rPr>
        <w:t xml:space="preserve">critical </w:t>
      </w:r>
      <w:r w:rsidR="00D07154">
        <w:rPr>
          <w:sz w:val="24"/>
          <w:szCs w:val="24"/>
        </w:rPr>
        <w:t>Rankine</w:t>
      </w:r>
      <w:r w:rsidRPr="00D20F95">
        <w:rPr>
          <w:sz w:val="24"/>
          <w:szCs w:val="24"/>
        </w:rPr>
        <w:t xml:space="preserve"> cycle </w:t>
      </w:r>
      <w:r w:rsidR="00EC71D8">
        <w:rPr>
          <w:sz w:val="24"/>
          <w:szCs w:val="24"/>
        </w:rPr>
        <w:t>using</w:t>
      </w:r>
      <w:r w:rsidR="00D07154">
        <w:rPr>
          <w:sz w:val="24"/>
          <w:szCs w:val="24"/>
        </w:rPr>
        <w:t xml:space="preserve"> carbon dioxide</w:t>
      </w:r>
      <w:r w:rsidR="00EC71D8">
        <w:rPr>
          <w:sz w:val="24"/>
          <w:szCs w:val="24"/>
        </w:rPr>
        <w:t xml:space="preserve"> as working fluid</w:t>
      </w:r>
      <w:r w:rsidR="00CA18A5">
        <w:rPr>
          <w:rFonts w:eastAsiaTheme="minorEastAsia" w:hint="eastAsia"/>
          <w:sz w:val="24"/>
          <w:szCs w:val="24"/>
          <w:lang w:eastAsia="zh-CN"/>
        </w:rPr>
        <w:t xml:space="preserve"> </w:t>
      </w:r>
      <w:r w:rsidR="00D07154">
        <w:rPr>
          <w:sz w:val="24"/>
          <w:szCs w:val="24"/>
        </w:rPr>
        <w:t>can be</w:t>
      </w:r>
      <w:r w:rsidR="00CA18A5">
        <w:rPr>
          <w:rFonts w:eastAsiaTheme="minorEastAsia" w:hint="eastAsia"/>
          <w:sz w:val="24"/>
          <w:szCs w:val="24"/>
          <w:lang w:eastAsia="zh-CN"/>
        </w:rPr>
        <w:t xml:space="preserve"> </w:t>
      </w:r>
      <w:r w:rsidR="00EC71D8">
        <w:rPr>
          <w:sz w:val="24"/>
          <w:szCs w:val="24"/>
        </w:rPr>
        <w:t>adopted</w:t>
      </w:r>
      <w:r w:rsidRPr="00D20F95">
        <w:rPr>
          <w:sz w:val="24"/>
          <w:szCs w:val="24"/>
        </w:rPr>
        <w:t xml:space="preserve"> to recover low</w:t>
      </w:r>
      <w:r w:rsidR="00EC71D8">
        <w:rPr>
          <w:sz w:val="24"/>
          <w:szCs w:val="24"/>
        </w:rPr>
        <w:t>-</w:t>
      </w:r>
      <w:r w:rsidRPr="00D20F95">
        <w:rPr>
          <w:sz w:val="24"/>
          <w:szCs w:val="24"/>
        </w:rPr>
        <w:t>temperature geothermal energy.</w:t>
      </w:r>
      <w:r w:rsidR="00977054">
        <w:rPr>
          <w:rFonts w:eastAsiaTheme="minorEastAsia" w:hint="eastAsia"/>
          <w:sz w:val="24"/>
          <w:szCs w:val="24"/>
          <w:lang w:eastAsia="zh-CN"/>
        </w:rPr>
        <w:t xml:space="preserve"> </w:t>
      </w:r>
      <w:r w:rsidRPr="00D20F95">
        <w:rPr>
          <w:sz w:val="24"/>
          <w:szCs w:val="24"/>
        </w:rPr>
        <w:t xml:space="preserve">In the </w:t>
      </w:r>
      <w:r w:rsidR="00D07154">
        <w:rPr>
          <w:sz w:val="24"/>
          <w:szCs w:val="24"/>
        </w:rPr>
        <w:t>study</w:t>
      </w:r>
      <w:r w:rsidR="00977054">
        <w:rPr>
          <w:sz w:val="24"/>
          <w:szCs w:val="24"/>
        </w:rPr>
        <w:t>,</w:t>
      </w:r>
      <w:r w:rsidR="00977054">
        <w:rPr>
          <w:rFonts w:eastAsiaTheme="minorEastAsia" w:hint="eastAsia"/>
          <w:sz w:val="24"/>
          <w:szCs w:val="24"/>
          <w:lang w:eastAsia="zh-CN"/>
        </w:rPr>
        <w:t xml:space="preserve"> </w:t>
      </w:r>
      <w:r w:rsidR="00D07154">
        <w:rPr>
          <w:sz w:val="24"/>
          <w:szCs w:val="24"/>
        </w:rPr>
        <w:t>a</w:t>
      </w:r>
      <w:r w:rsidRPr="00D20F95">
        <w:rPr>
          <w:sz w:val="24"/>
          <w:szCs w:val="24"/>
        </w:rPr>
        <w:t xml:space="preserve"> thermodynamic model </w:t>
      </w:r>
      <w:r w:rsidRPr="00D20F95">
        <w:rPr>
          <w:rFonts w:hint="eastAsia"/>
          <w:sz w:val="24"/>
          <w:szCs w:val="24"/>
        </w:rPr>
        <w:t>is</w:t>
      </w:r>
      <w:r w:rsidRPr="00D20F95">
        <w:rPr>
          <w:sz w:val="24"/>
          <w:szCs w:val="24"/>
        </w:rPr>
        <w:t xml:space="preserve"> set up firstly to study the performance</w:t>
      </w:r>
      <w:r w:rsidR="00CA18A5">
        <w:rPr>
          <w:rFonts w:eastAsiaTheme="minorEastAsia" w:hint="eastAsia"/>
          <w:sz w:val="24"/>
          <w:szCs w:val="24"/>
          <w:lang w:eastAsia="zh-CN"/>
        </w:rPr>
        <w:t xml:space="preserve"> </w:t>
      </w:r>
      <w:r w:rsidRPr="00D20F95">
        <w:rPr>
          <w:sz w:val="24"/>
          <w:szCs w:val="24"/>
        </w:rPr>
        <w:t xml:space="preserve">of </w:t>
      </w:r>
      <w:r w:rsidR="00D07154">
        <w:rPr>
          <w:sz w:val="24"/>
          <w:szCs w:val="24"/>
        </w:rPr>
        <w:t>a</w:t>
      </w:r>
      <w:r w:rsidR="00CA18A5">
        <w:rPr>
          <w:rFonts w:eastAsiaTheme="minorEastAsia" w:hint="eastAsia"/>
          <w:sz w:val="24"/>
          <w:szCs w:val="24"/>
          <w:lang w:eastAsia="zh-CN"/>
        </w:rPr>
        <w:t xml:space="preserve"> </w:t>
      </w:r>
      <w:r w:rsidR="00D07154">
        <w:rPr>
          <w:sz w:val="24"/>
          <w:szCs w:val="24"/>
        </w:rPr>
        <w:t>super</w:t>
      </w:r>
      <w:r w:rsidRPr="00D20F95">
        <w:rPr>
          <w:sz w:val="24"/>
          <w:szCs w:val="24"/>
        </w:rPr>
        <w:t xml:space="preserve">critical </w:t>
      </w:r>
      <w:r w:rsidR="00D07154">
        <w:rPr>
          <w:sz w:val="24"/>
          <w:szCs w:val="24"/>
        </w:rPr>
        <w:t>Rankine</w:t>
      </w:r>
      <w:r w:rsidRPr="00D20F95">
        <w:rPr>
          <w:sz w:val="24"/>
          <w:szCs w:val="24"/>
        </w:rPr>
        <w:t xml:space="preserve"> cycle</w:t>
      </w:r>
      <w:r w:rsidR="00D07154">
        <w:rPr>
          <w:sz w:val="24"/>
          <w:szCs w:val="24"/>
        </w:rPr>
        <w:t xml:space="preserve"> using</w:t>
      </w:r>
      <w:r w:rsidR="00D07154" w:rsidRPr="00D20F95">
        <w:rPr>
          <w:sz w:val="24"/>
          <w:szCs w:val="24"/>
        </w:rPr>
        <w:t xml:space="preserve"> carbon dioxide</w:t>
      </w:r>
      <w:r w:rsidR="00D07154">
        <w:rPr>
          <w:sz w:val="24"/>
          <w:szCs w:val="24"/>
        </w:rPr>
        <w:t xml:space="preserve"> as working fluid</w:t>
      </w:r>
      <w:r w:rsidRPr="00D20F95">
        <w:rPr>
          <w:sz w:val="24"/>
          <w:szCs w:val="24"/>
        </w:rPr>
        <w:t xml:space="preserve"> for</w:t>
      </w:r>
      <w:r w:rsidR="00D07154">
        <w:rPr>
          <w:sz w:val="24"/>
          <w:szCs w:val="24"/>
        </w:rPr>
        <w:t xml:space="preserve"> low-temperature</w:t>
      </w:r>
      <w:r w:rsidRPr="00D20F95">
        <w:rPr>
          <w:sz w:val="24"/>
          <w:szCs w:val="24"/>
        </w:rPr>
        <w:t xml:space="preserve"> geothermal </w:t>
      </w:r>
      <w:r w:rsidR="00D07154">
        <w:rPr>
          <w:sz w:val="24"/>
          <w:szCs w:val="24"/>
        </w:rPr>
        <w:t>source</w:t>
      </w:r>
      <w:r w:rsidRPr="00D20F95">
        <w:rPr>
          <w:sz w:val="24"/>
          <w:szCs w:val="24"/>
        </w:rPr>
        <w:t xml:space="preserve">. </w:t>
      </w:r>
      <w:r w:rsidR="00EC71D8">
        <w:rPr>
          <w:sz w:val="24"/>
          <w:szCs w:val="24"/>
        </w:rPr>
        <w:t>Then, t</w:t>
      </w:r>
      <w:r w:rsidRPr="00D20F95">
        <w:rPr>
          <w:sz w:val="24"/>
          <w:szCs w:val="24"/>
        </w:rPr>
        <w:t>he effect</w:t>
      </w:r>
      <w:r w:rsidR="00D07154">
        <w:rPr>
          <w:sz w:val="24"/>
          <w:szCs w:val="24"/>
        </w:rPr>
        <w:t>s</w:t>
      </w:r>
      <w:r w:rsidRPr="00D20F95">
        <w:rPr>
          <w:sz w:val="24"/>
          <w:szCs w:val="24"/>
        </w:rPr>
        <w:t xml:space="preserve"> of the</w:t>
      </w:r>
      <w:r w:rsidR="00424CDA">
        <w:rPr>
          <w:rFonts w:eastAsiaTheme="minorEastAsia" w:hint="eastAsia"/>
          <w:sz w:val="24"/>
          <w:szCs w:val="24"/>
          <w:lang w:eastAsia="zh-CN"/>
        </w:rPr>
        <w:t xml:space="preserve"> </w:t>
      </w:r>
      <w:r w:rsidR="00D07154" w:rsidRPr="00D20F95">
        <w:rPr>
          <w:sz w:val="24"/>
          <w:szCs w:val="24"/>
        </w:rPr>
        <w:t>evaporating</w:t>
      </w:r>
      <w:r w:rsidR="00EC71D8">
        <w:rPr>
          <w:sz w:val="24"/>
          <w:szCs w:val="24"/>
        </w:rPr>
        <w:t xml:space="preserve"> pressure and</w:t>
      </w:r>
      <w:r w:rsidR="00D07154" w:rsidRPr="00D20F95">
        <w:rPr>
          <w:sz w:val="24"/>
          <w:szCs w:val="24"/>
        </w:rPr>
        <w:t xml:space="preserve"> temperature</w:t>
      </w:r>
      <w:r w:rsidR="00424CDA">
        <w:rPr>
          <w:rFonts w:eastAsiaTheme="minorEastAsia" w:hint="eastAsia"/>
          <w:sz w:val="24"/>
          <w:szCs w:val="24"/>
          <w:lang w:eastAsia="zh-CN"/>
        </w:rPr>
        <w:t xml:space="preserve"> </w:t>
      </w:r>
      <w:r w:rsidRPr="00D20F95">
        <w:rPr>
          <w:sz w:val="24"/>
          <w:szCs w:val="24"/>
        </w:rPr>
        <w:t xml:space="preserve">on </w:t>
      </w:r>
      <w:r w:rsidR="005C680D" w:rsidRPr="00D20F95">
        <w:rPr>
          <w:sz w:val="24"/>
          <w:szCs w:val="24"/>
        </w:rPr>
        <w:t>the system</w:t>
      </w:r>
      <w:r w:rsidR="005C680D">
        <w:rPr>
          <w:sz w:val="24"/>
          <w:szCs w:val="24"/>
        </w:rPr>
        <w:t>atic</w:t>
      </w:r>
      <w:r w:rsidR="00424CDA">
        <w:rPr>
          <w:rFonts w:eastAsiaTheme="minorEastAsia" w:hint="eastAsia"/>
          <w:sz w:val="24"/>
          <w:szCs w:val="24"/>
          <w:lang w:eastAsia="zh-CN"/>
        </w:rPr>
        <w:t xml:space="preserve"> </w:t>
      </w:r>
      <w:r w:rsidR="00EC71D8">
        <w:rPr>
          <w:sz w:val="24"/>
          <w:szCs w:val="24"/>
        </w:rPr>
        <w:t>efficiency</w:t>
      </w:r>
      <w:r w:rsidRPr="00D20F95">
        <w:rPr>
          <w:sz w:val="24"/>
          <w:szCs w:val="24"/>
        </w:rPr>
        <w:t xml:space="preserve"> </w:t>
      </w:r>
      <w:r w:rsidRPr="00D20F95">
        <w:rPr>
          <w:rFonts w:hint="eastAsia"/>
          <w:sz w:val="24"/>
          <w:szCs w:val="24"/>
        </w:rPr>
        <w:t>are</w:t>
      </w:r>
      <w:r w:rsidRPr="00D20F95">
        <w:rPr>
          <w:sz w:val="24"/>
          <w:szCs w:val="24"/>
        </w:rPr>
        <w:t xml:space="preserve"> analyzed. The results show that the thermal efficiency </w:t>
      </w:r>
      <w:r w:rsidR="004A6754">
        <w:rPr>
          <w:sz w:val="24"/>
          <w:szCs w:val="24"/>
        </w:rPr>
        <w:t xml:space="preserve">increases first and then decreases as the evaporation pressure ascends and there exists an optimal evaporation pressure whose efficiency is maximized. </w:t>
      </w:r>
      <w:r w:rsidRPr="00D20F95">
        <w:rPr>
          <w:rFonts w:hint="eastAsia"/>
          <w:sz w:val="24"/>
          <w:szCs w:val="24"/>
        </w:rPr>
        <w:t>I</w:t>
      </w:r>
      <w:r w:rsidRPr="00D20F95">
        <w:rPr>
          <w:sz w:val="24"/>
          <w:szCs w:val="24"/>
        </w:rPr>
        <w:t>n addition, the</w:t>
      </w:r>
      <w:r w:rsidR="004A6754">
        <w:rPr>
          <w:sz w:val="24"/>
          <w:szCs w:val="24"/>
        </w:rPr>
        <w:t xml:space="preserve"> system efficiency rises as the </w:t>
      </w:r>
      <w:r w:rsidRPr="00D20F95">
        <w:rPr>
          <w:sz w:val="24"/>
          <w:szCs w:val="24"/>
        </w:rPr>
        <w:t xml:space="preserve">evaporating temperature </w:t>
      </w:r>
      <w:r w:rsidR="00EC71D8">
        <w:rPr>
          <w:sz w:val="24"/>
          <w:szCs w:val="24"/>
        </w:rPr>
        <w:t>rises</w:t>
      </w:r>
      <w:r w:rsidR="004A6754">
        <w:rPr>
          <w:sz w:val="24"/>
          <w:szCs w:val="24"/>
        </w:rPr>
        <w:t>.</w:t>
      </w:r>
      <w:r w:rsidR="00CA18A5">
        <w:rPr>
          <w:rFonts w:eastAsiaTheme="minorEastAsia" w:hint="eastAsia"/>
          <w:sz w:val="24"/>
          <w:szCs w:val="24"/>
          <w:lang w:eastAsia="zh-CN"/>
        </w:rPr>
        <w:t xml:space="preserve"> </w:t>
      </w:r>
      <w:r w:rsidR="004A6754">
        <w:rPr>
          <w:sz w:val="24"/>
          <w:szCs w:val="24"/>
        </w:rPr>
        <w:t>T</w:t>
      </w:r>
      <w:r w:rsidR="004A6754" w:rsidRPr="00D20F95">
        <w:rPr>
          <w:sz w:val="24"/>
          <w:szCs w:val="24"/>
        </w:rPr>
        <w:t xml:space="preserve">he highest thermal efficiency </w:t>
      </w:r>
      <w:r w:rsidR="004A6754">
        <w:rPr>
          <w:sz w:val="24"/>
          <w:szCs w:val="24"/>
        </w:rPr>
        <w:t>achieves at</w:t>
      </w:r>
      <w:r w:rsidR="004A6754" w:rsidRPr="00D20F95">
        <w:rPr>
          <w:sz w:val="24"/>
          <w:szCs w:val="24"/>
        </w:rPr>
        <w:t xml:space="preserve"> 9.5</w:t>
      </w:r>
      <w:r w:rsidR="004A6754" w:rsidRPr="00D20F95">
        <w:rPr>
          <w:rFonts w:hint="eastAsia"/>
          <w:sz w:val="24"/>
          <w:szCs w:val="24"/>
        </w:rPr>
        <w:t>3</w:t>
      </w:r>
      <w:r w:rsidR="004A6754" w:rsidRPr="00D20F95">
        <w:rPr>
          <w:sz w:val="24"/>
          <w:szCs w:val="24"/>
        </w:rPr>
        <w:t>%</w:t>
      </w:r>
      <w:r w:rsidR="004A6754">
        <w:rPr>
          <w:sz w:val="24"/>
          <w:szCs w:val="24"/>
        </w:rPr>
        <w:t xml:space="preserve"> w</w:t>
      </w:r>
      <w:r w:rsidRPr="00D20F95">
        <w:rPr>
          <w:sz w:val="24"/>
          <w:szCs w:val="24"/>
        </w:rPr>
        <w:t xml:space="preserve">hen </w:t>
      </w:r>
      <w:r w:rsidRPr="00D20F95">
        <w:rPr>
          <w:rFonts w:hint="eastAsia"/>
          <w:sz w:val="24"/>
          <w:szCs w:val="24"/>
        </w:rPr>
        <w:t xml:space="preserve">the </w:t>
      </w:r>
      <w:r w:rsidRPr="00D20F95">
        <w:rPr>
          <w:sz w:val="24"/>
          <w:szCs w:val="24"/>
        </w:rPr>
        <w:t>evaporating</w:t>
      </w:r>
      <w:r w:rsidR="00EC71D8">
        <w:rPr>
          <w:sz w:val="24"/>
          <w:szCs w:val="24"/>
        </w:rPr>
        <w:t xml:space="preserve"> pressure and</w:t>
      </w:r>
      <w:r w:rsidRPr="00D20F95">
        <w:rPr>
          <w:sz w:val="24"/>
          <w:szCs w:val="24"/>
        </w:rPr>
        <w:t xml:space="preserve"> temperature </w:t>
      </w:r>
      <w:r w:rsidR="009F43CD">
        <w:rPr>
          <w:rFonts w:eastAsiaTheme="minorEastAsia" w:hint="eastAsia"/>
          <w:sz w:val="24"/>
          <w:szCs w:val="24"/>
          <w:lang w:eastAsia="zh-CN"/>
        </w:rPr>
        <w:t>are</w:t>
      </w:r>
      <w:r w:rsidR="004A6754">
        <w:rPr>
          <w:sz w:val="24"/>
          <w:szCs w:val="24"/>
        </w:rPr>
        <w:t xml:space="preserve"> </w:t>
      </w:r>
      <w:r w:rsidR="00EC71D8">
        <w:rPr>
          <w:sz w:val="24"/>
          <w:szCs w:val="24"/>
        </w:rPr>
        <w:t>2.8MPa</w:t>
      </w:r>
      <w:r w:rsidR="00EC71D8">
        <w:rPr>
          <w:sz w:val="24"/>
          <w:szCs w:val="24"/>
        </w:rPr>
        <w:t xml:space="preserve"> </w:t>
      </w:r>
      <w:r w:rsidR="004A6754">
        <w:rPr>
          <w:sz w:val="24"/>
          <w:szCs w:val="24"/>
        </w:rPr>
        <w:t>and</w:t>
      </w:r>
      <w:r w:rsidR="00EC71D8">
        <w:rPr>
          <w:sz w:val="24"/>
          <w:szCs w:val="24"/>
        </w:rPr>
        <w:t xml:space="preserve"> </w:t>
      </w:r>
      <w:r w:rsidR="00EC71D8">
        <w:rPr>
          <w:sz w:val="24"/>
          <w:szCs w:val="24"/>
        </w:rPr>
        <w:t>380K</w:t>
      </w:r>
      <w:r w:rsidR="004A6754">
        <w:rPr>
          <w:sz w:val="24"/>
          <w:szCs w:val="24"/>
        </w:rPr>
        <w:t>,</w:t>
      </w:r>
      <w:r w:rsidR="004A6754">
        <w:rPr>
          <w:sz w:val="24"/>
          <w:szCs w:val="24"/>
        </w:rPr>
        <w:t xml:space="preserve"> respectively</w:t>
      </w:r>
      <w:r w:rsidRPr="00D20F95">
        <w:rPr>
          <w:sz w:val="24"/>
          <w:szCs w:val="24"/>
        </w:rPr>
        <w:t xml:space="preserve">. </w:t>
      </w:r>
      <w:r w:rsidR="004A6754">
        <w:rPr>
          <w:sz w:val="24"/>
          <w:szCs w:val="24"/>
        </w:rPr>
        <w:t>T</w:t>
      </w:r>
      <w:r w:rsidR="00EC71D8">
        <w:rPr>
          <w:sz w:val="24"/>
          <w:szCs w:val="24"/>
        </w:rPr>
        <w:t>his study can</w:t>
      </w:r>
      <w:r w:rsidRPr="00D20F95">
        <w:rPr>
          <w:sz w:val="24"/>
          <w:szCs w:val="24"/>
        </w:rPr>
        <w:t xml:space="preserve"> </w:t>
      </w:r>
      <w:r w:rsidR="004A6754">
        <w:rPr>
          <w:sz w:val="24"/>
          <w:szCs w:val="24"/>
        </w:rPr>
        <w:t>provide some theoretical</w:t>
      </w:r>
      <w:r w:rsidRPr="00D20F95">
        <w:rPr>
          <w:sz w:val="24"/>
          <w:szCs w:val="24"/>
        </w:rPr>
        <w:t xml:space="preserve"> guid</w:t>
      </w:r>
      <w:r w:rsidR="004A6754">
        <w:rPr>
          <w:sz w:val="24"/>
          <w:szCs w:val="24"/>
        </w:rPr>
        <w:t>ance</w:t>
      </w:r>
      <w:r w:rsidR="00EC71D8">
        <w:rPr>
          <w:sz w:val="24"/>
          <w:szCs w:val="24"/>
        </w:rPr>
        <w:t xml:space="preserve"> </w:t>
      </w:r>
      <w:r w:rsidR="004A6754">
        <w:rPr>
          <w:sz w:val="24"/>
          <w:szCs w:val="24"/>
        </w:rPr>
        <w:t>for the application of super</w:t>
      </w:r>
      <w:r w:rsidRPr="00D20F95">
        <w:rPr>
          <w:sz w:val="24"/>
          <w:szCs w:val="24"/>
        </w:rPr>
        <w:t xml:space="preserve">critical </w:t>
      </w:r>
      <w:r w:rsidR="004A6754">
        <w:rPr>
          <w:sz w:val="24"/>
          <w:szCs w:val="24"/>
        </w:rPr>
        <w:t xml:space="preserve">Rankine </w:t>
      </w:r>
      <w:r w:rsidRPr="00D20F95">
        <w:rPr>
          <w:sz w:val="24"/>
          <w:szCs w:val="24"/>
        </w:rPr>
        <w:t>cycle system</w:t>
      </w:r>
      <w:r w:rsidR="004A6754">
        <w:rPr>
          <w:sz w:val="24"/>
          <w:szCs w:val="24"/>
        </w:rPr>
        <w:t xml:space="preserve"> with CO</w:t>
      </w:r>
      <w:r w:rsidR="004A6754" w:rsidRPr="004A6754">
        <w:rPr>
          <w:sz w:val="24"/>
          <w:szCs w:val="24"/>
          <w:vertAlign w:val="subscript"/>
        </w:rPr>
        <w:t>2</w:t>
      </w:r>
      <w:r w:rsidRPr="00D20F95">
        <w:rPr>
          <w:sz w:val="24"/>
          <w:szCs w:val="24"/>
        </w:rPr>
        <w:t xml:space="preserve"> in </w:t>
      </w:r>
      <w:r w:rsidR="00EC71D8">
        <w:rPr>
          <w:sz w:val="24"/>
          <w:szCs w:val="24"/>
        </w:rPr>
        <w:t xml:space="preserve">the </w:t>
      </w:r>
      <w:r w:rsidRPr="00D20F95">
        <w:rPr>
          <w:sz w:val="24"/>
          <w:szCs w:val="24"/>
        </w:rPr>
        <w:t>future.</w:t>
      </w:r>
    </w:p>
    <w:p w:rsidR="00D20F95" w:rsidRPr="00D20F95" w:rsidRDefault="00D20F95" w:rsidP="00D20F95">
      <w:pPr>
        <w:rPr>
          <w:sz w:val="24"/>
          <w:szCs w:val="24"/>
        </w:rPr>
      </w:pPr>
    </w:p>
    <w:p w:rsidR="00D20F95" w:rsidRPr="00D20F95" w:rsidRDefault="00D20F95">
      <w:pPr>
        <w:pStyle w:val="a3"/>
        <w:spacing w:before="90" w:line="280" w:lineRule="auto"/>
        <w:ind w:left="100"/>
        <w:jc w:val="both"/>
      </w:pP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Pr="00A51367" w:rsidRDefault="00977054">
      <w:pPr>
        <w:pStyle w:val="a3"/>
        <w:spacing w:before="2"/>
        <w:rPr>
          <w:rFonts w:ascii="Arial" w:eastAsiaTheme="minorEastAsia"/>
          <w:b/>
          <w:sz w:val="16"/>
          <w:lang w:eastAsia="zh-CN"/>
        </w:rPr>
      </w:pPr>
      <w:r>
        <w:rPr>
          <w:rFonts w:ascii="Arial" w:eastAsiaTheme="minorEastAsia" w:hint="eastAsia"/>
          <w:b/>
          <w:noProof/>
          <w:sz w:val="16"/>
          <w:lang w:eastAsia="zh-CN"/>
        </w:rPr>
        <w:drawing>
          <wp:inline distT="0" distB="0" distL="0" distR="0">
            <wp:extent cx="3165475" cy="2764594"/>
            <wp:effectExtent l="1905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764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51367">
        <w:rPr>
          <w:rFonts w:ascii="Arial" w:eastAsiaTheme="minorEastAsia" w:hint="eastAsia"/>
          <w:b/>
          <w:sz w:val="16"/>
          <w:lang w:eastAsia="zh-CN"/>
        </w:rPr>
        <w:t xml:space="preserve">  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8A2ACA" w:rsidRPr="008A2ACA" w:rsidRDefault="008A2ACA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>Kim Y M, Kim C G,</w:t>
      </w:r>
      <w:r>
        <w:rPr>
          <w:rFonts w:eastAsiaTheme="minorEastAsia" w:hint="eastAsia"/>
          <w:sz w:val="18"/>
          <w:lang w:eastAsia="zh-CN"/>
        </w:rPr>
        <w:t xml:space="preserve"> (2012) </w:t>
      </w:r>
      <w:proofErr w:type="spellStart"/>
      <w:r w:rsidRPr="008A2ACA">
        <w:rPr>
          <w:sz w:val="18"/>
        </w:rPr>
        <w:t>Transcritical</w:t>
      </w:r>
      <w:proofErr w:type="spellEnd"/>
      <w:r w:rsidRPr="008A2ACA">
        <w:rPr>
          <w:sz w:val="18"/>
        </w:rPr>
        <w:t xml:space="preserve"> or supercritical CO</w:t>
      </w:r>
      <w:r>
        <w:rPr>
          <w:rFonts w:eastAsiaTheme="minorEastAsia" w:hint="eastAsia"/>
          <w:sz w:val="18"/>
          <w:vertAlign w:val="subscript"/>
          <w:lang w:eastAsia="zh-CN"/>
        </w:rPr>
        <w:t>2</w:t>
      </w:r>
      <w:r>
        <w:rPr>
          <w:sz w:val="18"/>
        </w:rPr>
        <w:t>cycles using both low-</w:t>
      </w:r>
      <w:r w:rsidRPr="008A2ACA">
        <w:rPr>
          <w:sz w:val="18"/>
        </w:rPr>
        <w:t>and high-temperatu</w:t>
      </w:r>
      <w:r>
        <w:rPr>
          <w:sz w:val="18"/>
        </w:rPr>
        <w:t>re heat sources[J]. Energy</w:t>
      </w:r>
      <w:r w:rsidRPr="008A2ACA">
        <w:rPr>
          <w:sz w:val="18"/>
        </w:rPr>
        <w:t>, 43(1):402-415.</w:t>
      </w:r>
    </w:p>
    <w:p w:rsidR="008A2ACA" w:rsidRPr="008A2ACA" w:rsidRDefault="008A2ACA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t xml:space="preserve">Le V L, </w:t>
      </w:r>
      <w:proofErr w:type="spellStart"/>
      <w:r>
        <w:rPr>
          <w:sz w:val="18"/>
        </w:rPr>
        <w:t>Feidt</w:t>
      </w:r>
      <w:proofErr w:type="spellEnd"/>
      <w:r>
        <w:rPr>
          <w:sz w:val="18"/>
        </w:rPr>
        <w:t xml:space="preserve"> M,</w:t>
      </w:r>
      <w:r>
        <w:rPr>
          <w:rFonts w:eastAsiaTheme="minorEastAsia" w:hint="eastAsia"/>
          <w:sz w:val="18"/>
          <w:lang w:eastAsia="zh-CN"/>
        </w:rPr>
        <w:t xml:space="preserve"> (</w:t>
      </w:r>
      <w:r w:rsidRPr="008A2ACA">
        <w:rPr>
          <w:sz w:val="18"/>
        </w:rPr>
        <w:t>2014</w:t>
      </w:r>
      <w:r>
        <w:rPr>
          <w:rFonts w:eastAsiaTheme="minorEastAsia" w:hint="eastAsia"/>
          <w:sz w:val="18"/>
          <w:lang w:eastAsia="zh-CN"/>
        </w:rPr>
        <w:t xml:space="preserve">) </w:t>
      </w:r>
      <w:r w:rsidRPr="008A2ACA">
        <w:rPr>
          <w:sz w:val="18"/>
        </w:rPr>
        <w:t>Performance optimization of low-temperature power generation by supercritical ORCs (organic Rankine cycles) using low GWP (global warming potent</w:t>
      </w:r>
      <w:r>
        <w:rPr>
          <w:sz w:val="18"/>
        </w:rPr>
        <w:t>ial) working fluids[J]. Energy,</w:t>
      </w:r>
      <w:r w:rsidRPr="008A2ACA">
        <w:rPr>
          <w:sz w:val="18"/>
        </w:rPr>
        <w:t>67(4):513-526.</w:t>
      </w:r>
    </w:p>
    <w:p w:rsidR="008A2ACA" w:rsidRPr="008A2ACA" w:rsidRDefault="008A2ACA" w:rsidP="005973B9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>
        <w:rPr>
          <w:sz w:val="18"/>
        </w:rPr>
        <w:t>Yamaguchi H, Zhang X R,</w:t>
      </w:r>
      <w:r>
        <w:rPr>
          <w:rFonts w:eastAsiaTheme="minorEastAsia" w:hint="eastAsia"/>
          <w:sz w:val="18"/>
          <w:lang w:eastAsia="zh-CN"/>
        </w:rPr>
        <w:t xml:space="preserve"> (2006) </w:t>
      </w:r>
      <w:r w:rsidRPr="008A2ACA">
        <w:rPr>
          <w:sz w:val="18"/>
        </w:rPr>
        <w:t>Solar energy powered Ranki</w:t>
      </w:r>
      <w:r>
        <w:rPr>
          <w:sz w:val="18"/>
        </w:rPr>
        <w:t>ne cycle using supercritical CO</w:t>
      </w:r>
      <w:r>
        <w:rPr>
          <w:rFonts w:eastAsiaTheme="minorEastAsia" w:hint="eastAsia"/>
          <w:sz w:val="18"/>
          <w:vertAlign w:val="subscript"/>
          <w:lang w:eastAsia="zh-CN"/>
        </w:rPr>
        <w:t>2</w:t>
      </w:r>
      <w:r w:rsidRPr="008A2ACA">
        <w:rPr>
          <w:sz w:val="18"/>
        </w:rPr>
        <w:t>[J]. Applied Thermal Engineering, 26(17):2345-2354.</w:t>
      </w:r>
    </w:p>
    <w:p w:rsidR="008A2ACA" w:rsidRDefault="008A2ACA" w:rsidP="008A2ACA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eastAsiaTheme="minorEastAsia"/>
          <w:sz w:val="18"/>
          <w:lang w:eastAsia="zh-CN"/>
        </w:rPr>
      </w:pPr>
      <w:r>
        <w:rPr>
          <w:rFonts w:eastAsiaTheme="minorEastAsia"/>
          <w:sz w:val="18"/>
          <w:lang w:eastAsia="zh-CN"/>
        </w:rPr>
        <w:t xml:space="preserve">Chen H, </w:t>
      </w:r>
      <w:proofErr w:type="spellStart"/>
      <w:r>
        <w:rPr>
          <w:rFonts w:eastAsiaTheme="minorEastAsia"/>
          <w:sz w:val="18"/>
          <w:lang w:eastAsia="zh-CN"/>
        </w:rPr>
        <w:t>Goswami</w:t>
      </w:r>
      <w:proofErr w:type="spellEnd"/>
      <w:r>
        <w:rPr>
          <w:rFonts w:eastAsiaTheme="minorEastAsia"/>
          <w:sz w:val="18"/>
          <w:lang w:eastAsia="zh-CN"/>
        </w:rPr>
        <w:t xml:space="preserve"> D Y,</w:t>
      </w:r>
      <w:r>
        <w:rPr>
          <w:rFonts w:eastAsiaTheme="minorEastAsia" w:hint="eastAsia"/>
          <w:sz w:val="18"/>
          <w:lang w:eastAsia="zh-CN"/>
        </w:rPr>
        <w:t xml:space="preserve"> (2011) </w:t>
      </w:r>
      <w:r w:rsidRPr="008A2ACA">
        <w:rPr>
          <w:rFonts w:eastAsiaTheme="minorEastAsia"/>
          <w:sz w:val="18"/>
          <w:lang w:eastAsia="zh-CN"/>
        </w:rPr>
        <w:t>A supercritical Rankine cycle using zeotropic mixture working fluids for the conversion of low-gr</w:t>
      </w:r>
      <w:r>
        <w:rPr>
          <w:rFonts w:eastAsiaTheme="minorEastAsia"/>
          <w:sz w:val="18"/>
          <w:lang w:eastAsia="zh-CN"/>
        </w:rPr>
        <w:t>ade heat into power[J]. Energy,</w:t>
      </w:r>
      <w:r w:rsidRPr="008A2ACA">
        <w:rPr>
          <w:rFonts w:eastAsiaTheme="minorEastAsia"/>
          <w:sz w:val="18"/>
          <w:lang w:eastAsia="zh-CN"/>
        </w:rPr>
        <w:t>36(1):549-555.</w:t>
      </w:r>
    </w:p>
    <w:p w:rsidR="008A2ACA" w:rsidRPr="008A2ACA" w:rsidRDefault="00F42E62" w:rsidP="008A2ACA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eastAsiaTheme="minorEastAsia"/>
          <w:sz w:val="18"/>
          <w:lang w:eastAsia="zh-CN"/>
        </w:rPr>
      </w:pPr>
      <w:proofErr w:type="spellStart"/>
      <w:r w:rsidRPr="00F42E62">
        <w:rPr>
          <w:rFonts w:eastAsiaTheme="minorEastAsia"/>
          <w:sz w:val="18"/>
          <w:lang w:eastAsia="zh-CN"/>
        </w:rPr>
        <w:t>Vidhi</w:t>
      </w:r>
      <w:proofErr w:type="spellEnd"/>
      <w:r w:rsidRPr="00F42E62">
        <w:rPr>
          <w:rFonts w:eastAsiaTheme="minorEastAsia"/>
          <w:sz w:val="18"/>
          <w:lang w:eastAsia="zh-CN"/>
        </w:rPr>
        <w:t xml:space="preserve"> R, </w:t>
      </w:r>
      <w:proofErr w:type="spellStart"/>
      <w:r w:rsidRPr="00F42E62">
        <w:rPr>
          <w:rFonts w:eastAsiaTheme="minorEastAsia"/>
          <w:sz w:val="18"/>
          <w:lang w:eastAsia="zh-CN"/>
        </w:rPr>
        <w:t>Goswami</w:t>
      </w:r>
      <w:proofErr w:type="spellEnd"/>
      <w:r w:rsidRPr="00F42E62">
        <w:rPr>
          <w:rFonts w:eastAsiaTheme="minorEastAsia"/>
          <w:sz w:val="18"/>
          <w:lang w:eastAsia="zh-CN"/>
        </w:rPr>
        <w:t xml:space="preserve"> D Y,</w:t>
      </w:r>
      <w:r>
        <w:rPr>
          <w:rFonts w:eastAsiaTheme="minorEastAsia" w:hint="eastAsia"/>
          <w:sz w:val="18"/>
          <w:lang w:eastAsia="zh-CN"/>
        </w:rPr>
        <w:t xml:space="preserve"> (2014) </w:t>
      </w:r>
      <w:r w:rsidRPr="00F42E62">
        <w:rPr>
          <w:rFonts w:eastAsiaTheme="minorEastAsia"/>
          <w:sz w:val="18"/>
          <w:lang w:eastAsia="zh-CN"/>
        </w:rPr>
        <w:t xml:space="preserve">Supercritical Rankine Cycle Coupled with Ground Cooling for Low Temperature Power Generation </w:t>
      </w:r>
      <w:r>
        <w:rPr>
          <w:rFonts w:eastAsiaTheme="minorEastAsia"/>
          <w:sz w:val="18"/>
          <w:lang w:eastAsia="zh-CN"/>
        </w:rPr>
        <w:t>[J]. Energy Procedia,</w:t>
      </w:r>
      <w:r w:rsidRPr="00F42E62">
        <w:rPr>
          <w:rFonts w:eastAsiaTheme="minorEastAsia"/>
          <w:sz w:val="18"/>
          <w:lang w:eastAsia="zh-CN"/>
        </w:rPr>
        <w:t xml:space="preserve"> 57:524-532.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5B0BBE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</w:r>
      <w:r>
        <w:rPr>
          <w:rFonts w:ascii="Calibri"/>
          <w:noProof/>
          <w:sz w:val="4"/>
          <w:lang w:eastAsia="zh-CN"/>
        </w:rPr>
        <w:pict w14:anchorId="5C02A992"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" strokecolor="#004080" strokeweight="2pt"/>
            <w10:wrap type="none"/>
            <w10:anchorlock/>
          </v:group>
        </w:pict>
      </w:r>
    </w:p>
    <w:p w:rsidR="00F42E62" w:rsidRDefault="00C978EC" w:rsidP="00F42E62">
      <w:pPr>
        <w:spacing w:before="92"/>
        <w:ind w:right="4234"/>
        <w:rPr>
          <w:rFonts w:ascii="Arial" w:eastAsiaTheme="minorEastAsia"/>
          <w:lang w:eastAsia="zh-CN"/>
        </w:rPr>
      </w:pPr>
      <w:r>
        <w:rPr>
          <w:noProof/>
          <w:lang w:eastAsia="zh-CN"/>
        </w:rPr>
        <w:drawing>
          <wp:inline distT="0" distB="0" distL="0" distR="0">
            <wp:extent cx="404132" cy="400050"/>
            <wp:effectExtent l="0" t="0" r="0" b="0"/>
            <wp:docPr id="11" name="图片 11" descr="C:\Users\mfx\Desktop\IMG_69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fx\Desktop\IMG_699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056" cy="4118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B91E68" w:rsidRPr="001369C2" w:rsidRDefault="00F42E62" w:rsidP="00B91E68">
      <w:pPr>
        <w:rPr>
          <w:rFonts w:ascii="Times New Roman" w:eastAsiaTheme="minorEastAsia" w:hAnsi="Times New Roman" w:cs="Times New Roman"/>
          <w:color w:val="000000" w:themeColor="text1"/>
          <w:lang w:eastAsia="zh-CN"/>
        </w:rPr>
      </w:pPr>
      <w:proofErr w:type="spellStart"/>
      <w:r>
        <w:rPr>
          <w:rFonts w:ascii="Arial" w:eastAsiaTheme="minorEastAsia" w:hint="eastAsia"/>
          <w:sz w:val="14"/>
          <w:lang w:eastAsia="zh-CN"/>
        </w:rPr>
        <w:t>Fanxiao</w:t>
      </w:r>
      <w:proofErr w:type="spellEnd"/>
      <w:r w:rsidR="00EC71D8">
        <w:rPr>
          <w:rFonts w:ascii="Arial" w:eastAsiaTheme="minorEastAsia"/>
          <w:sz w:val="14"/>
          <w:lang w:eastAsia="zh-CN"/>
        </w:rPr>
        <w:t xml:space="preserve"> </w:t>
      </w:r>
      <w:proofErr w:type="spellStart"/>
      <w:r>
        <w:rPr>
          <w:rFonts w:ascii="Arial" w:eastAsiaTheme="minorEastAsia" w:hint="eastAsia"/>
          <w:sz w:val="14"/>
          <w:lang w:eastAsia="zh-CN"/>
        </w:rPr>
        <w:t>Meng</w:t>
      </w:r>
      <w:proofErr w:type="spellEnd"/>
      <w:r w:rsidR="00B91E68">
        <w:rPr>
          <w:rFonts w:ascii="Arial" w:eastAsiaTheme="minorEastAsia" w:hint="eastAsia"/>
          <w:sz w:val="14"/>
          <w:lang w:eastAsia="zh-CN"/>
        </w:rPr>
        <w:t xml:space="preserve"> is</w:t>
      </w:r>
      <w:r w:rsidR="00B91E68" w:rsidRPr="00B91E68">
        <w:rPr>
          <w:rFonts w:ascii="Arial" w:eastAsiaTheme="minorEastAsia"/>
          <w:sz w:val="14"/>
          <w:lang w:eastAsia="zh-CN"/>
        </w:rPr>
        <w:t xml:space="preserve"> currently studyi</w:t>
      </w:r>
      <w:r w:rsidR="00B91E68">
        <w:rPr>
          <w:rFonts w:ascii="Arial" w:eastAsiaTheme="minorEastAsia"/>
          <w:sz w:val="14"/>
          <w:lang w:eastAsia="zh-CN"/>
        </w:rPr>
        <w:t xml:space="preserve">ng at the Beijing </w:t>
      </w:r>
      <w:r w:rsidR="00B91E68">
        <w:rPr>
          <w:rFonts w:ascii="Arial" w:eastAsiaTheme="minorEastAsia" w:hint="eastAsia"/>
          <w:sz w:val="14"/>
          <w:lang w:eastAsia="zh-CN"/>
        </w:rPr>
        <w:t>I</w:t>
      </w:r>
      <w:r w:rsidR="00B91E68">
        <w:rPr>
          <w:rFonts w:ascii="Arial" w:eastAsiaTheme="minorEastAsia"/>
          <w:sz w:val="14"/>
          <w:lang w:eastAsia="zh-CN"/>
        </w:rPr>
        <w:t xml:space="preserve">nstitute of </w:t>
      </w:r>
      <w:r w:rsidR="00B91E68">
        <w:rPr>
          <w:rFonts w:ascii="Arial" w:eastAsiaTheme="minorEastAsia" w:hint="eastAsia"/>
          <w:sz w:val="14"/>
          <w:lang w:eastAsia="zh-CN"/>
        </w:rPr>
        <w:t>T</w:t>
      </w:r>
      <w:r w:rsidR="00B91E68">
        <w:rPr>
          <w:rFonts w:ascii="Arial" w:eastAsiaTheme="minorEastAsia"/>
          <w:sz w:val="14"/>
          <w:lang w:eastAsia="zh-CN"/>
        </w:rPr>
        <w:t>echnology</w:t>
      </w:r>
      <w:r w:rsidR="00EC71D8">
        <w:rPr>
          <w:rFonts w:ascii="Arial" w:eastAsiaTheme="minorEastAsia"/>
          <w:sz w:val="14"/>
          <w:lang w:eastAsia="zh-CN"/>
        </w:rPr>
        <w:t xml:space="preserve"> </w:t>
      </w:r>
      <w:r w:rsidR="003778D4">
        <w:rPr>
          <w:rFonts w:ascii="Arial" w:eastAsiaTheme="minorEastAsia" w:hint="eastAsia"/>
          <w:sz w:val="14"/>
          <w:lang w:eastAsia="zh-CN"/>
        </w:rPr>
        <w:t xml:space="preserve">as a PhD </w:t>
      </w:r>
      <w:r w:rsidR="003778D4">
        <w:rPr>
          <w:rFonts w:ascii="Arial" w:eastAsiaTheme="minorEastAsia"/>
          <w:sz w:val="14"/>
          <w:lang w:eastAsia="zh-CN"/>
        </w:rPr>
        <w:t xml:space="preserve">student under the </w:t>
      </w:r>
      <w:r w:rsidR="00EC71D8">
        <w:rPr>
          <w:rFonts w:ascii="Arial" w:eastAsiaTheme="minorEastAsia"/>
          <w:sz w:val="14"/>
          <w:lang w:eastAsia="zh-CN"/>
        </w:rPr>
        <w:t>instruction</w:t>
      </w:r>
      <w:r w:rsidR="003778D4">
        <w:rPr>
          <w:rFonts w:ascii="Arial" w:eastAsiaTheme="minorEastAsia"/>
          <w:sz w:val="14"/>
          <w:lang w:eastAsia="zh-CN"/>
        </w:rPr>
        <w:t xml:space="preserve"> of A</w:t>
      </w:r>
      <w:r w:rsidR="00B91E68" w:rsidRPr="00B91E68">
        <w:rPr>
          <w:rFonts w:ascii="Arial" w:eastAsiaTheme="minorEastAsia"/>
          <w:sz w:val="14"/>
          <w:lang w:eastAsia="zh-CN"/>
        </w:rPr>
        <w:t xml:space="preserve">ssociate </w:t>
      </w:r>
      <w:r w:rsidR="003778D4">
        <w:rPr>
          <w:rFonts w:ascii="Arial" w:eastAsiaTheme="minorEastAsia"/>
          <w:sz w:val="14"/>
          <w:lang w:eastAsia="zh-CN"/>
        </w:rPr>
        <w:t>P</w:t>
      </w:r>
      <w:r w:rsidR="00B91E68" w:rsidRPr="00B91E68">
        <w:rPr>
          <w:rFonts w:ascii="Arial" w:eastAsiaTheme="minorEastAsia"/>
          <w:sz w:val="14"/>
          <w:lang w:eastAsia="zh-CN"/>
        </w:rPr>
        <w:t>rofessor</w:t>
      </w:r>
      <w:r w:rsidR="00B91E68">
        <w:rPr>
          <w:rFonts w:ascii="Arial" w:eastAsiaTheme="minorEastAsia" w:hint="eastAsia"/>
          <w:sz w:val="14"/>
          <w:lang w:eastAsia="zh-CN"/>
        </w:rPr>
        <w:t xml:space="preserve"> Enhua Wang</w:t>
      </w:r>
      <w:r w:rsidR="00B91E68" w:rsidRPr="00B91E68">
        <w:rPr>
          <w:rFonts w:ascii="Arial" w:eastAsiaTheme="minorEastAsia"/>
          <w:sz w:val="14"/>
          <w:lang w:eastAsia="zh-CN"/>
        </w:rPr>
        <w:t xml:space="preserve">. </w:t>
      </w:r>
      <w:r w:rsidR="003778D4">
        <w:rPr>
          <w:rFonts w:ascii="Arial" w:eastAsiaTheme="minorEastAsia"/>
          <w:sz w:val="14"/>
          <w:lang w:eastAsia="zh-CN"/>
        </w:rPr>
        <w:t>His m</w:t>
      </w:r>
      <w:r w:rsidR="001369C2">
        <w:rPr>
          <w:rFonts w:ascii="Arial" w:eastAsiaTheme="minorEastAsia" w:hint="eastAsia"/>
          <w:sz w:val="14"/>
          <w:lang w:eastAsia="zh-CN"/>
        </w:rPr>
        <w:t xml:space="preserve">ajor research </w:t>
      </w:r>
      <w:r w:rsidR="003778D4">
        <w:rPr>
          <w:rFonts w:ascii="Arial" w:eastAsiaTheme="minorEastAsia"/>
          <w:sz w:val="14"/>
          <w:lang w:eastAsia="zh-CN"/>
        </w:rPr>
        <w:t xml:space="preserve">is </w:t>
      </w:r>
      <w:r w:rsidR="001369C2">
        <w:rPr>
          <w:rFonts w:ascii="Arial" w:eastAsiaTheme="minorEastAsia"/>
          <w:sz w:val="14"/>
          <w:lang w:eastAsia="zh-CN"/>
        </w:rPr>
        <w:t>focus</w:t>
      </w:r>
      <w:r w:rsidR="001369C2">
        <w:rPr>
          <w:rFonts w:ascii="Arial" w:eastAsiaTheme="minorEastAsia" w:hint="eastAsia"/>
          <w:sz w:val="14"/>
          <w:lang w:eastAsia="zh-CN"/>
        </w:rPr>
        <w:t>e</w:t>
      </w:r>
      <w:r w:rsidR="003778D4">
        <w:rPr>
          <w:rFonts w:ascii="Arial" w:eastAsiaTheme="minorEastAsia"/>
          <w:sz w:val="14"/>
          <w:lang w:eastAsia="zh-CN"/>
        </w:rPr>
        <w:t>d</w:t>
      </w:r>
      <w:r w:rsidR="001369C2">
        <w:rPr>
          <w:rFonts w:ascii="Arial" w:eastAsiaTheme="minorEastAsia" w:hint="eastAsia"/>
          <w:sz w:val="14"/>
          <w:lang w:eastAsia="zh-CN"/>
        </w:rPr>
        <w:t xml:space="preserve"> on </w:t>
      </w:r>
      <w:r w:rsidR="00031F87">
        <w:rPr>
          <w:rFonts w:ascii="Arial" w:eastAsiaTheme="minorEastAsia" w:hint="eastAsia"/>
          <w:sz w:val="14"/>
          <w:lang w:eastAsia="zh-CN"/>
        </w:rPr>
        <w:t>the</w:t>
      </w:r>
      <w:r w:rsidR="00EC71D8">
        <w:rPr>
          <w:rFonts w:ascii="Arial" w:eastAsiaTheme="minorEastAsia"/>
          <w:sz w:val="14"/>
          <w:lang w:eastAsia="zh-CN"/>
        </w:rPr>
        <w:t xml:space="preserve"> </w:t>
      </w:r>
      <w:r w:rsidR="003778D4" w:rsidRPr="00B91E68">
        <w:rPr>
          <w:rFonts w:ascii="Arial" w:eastAsiaTheme="minorEastAsia"/>
          <w:sz w:val="14"/>
          <w:lang w:eastAsia="zh-CN"/>
        </w:rPr>
        <w:t>utilization</w:t>
      </w:r>
      <w:r w:rsidR="003778D4">
        <w:rPr>
          <w:rFonts w:ascii="Arial" w:eastAsiaTheme="minorEastAsia"/>
          <w:sz w:val="14"/>
          <w:lang w:eastAsia="zh-CN"/>
        </w:rPr>
        <w:t xml:space="preserve"> of</w:t>
      </w:r>
      <w:r w:rsidR="00EC71D8">
        <w:rPr>
          <w:rFonts w:ascii="Arial" w:eastAsiaTheme="minorEastAsia"/>
          <w:sz w:val="14"/>
          <w:lang w:eastAsia="zh-CN"/>
        </w:rPr>
        <w:t xml:space="preserve"> </w:t>
      </w:r>
      <w:r w:rsidR="003778D4" w:rsidRPr="00B91E68">
        <w:rPr>
          <w:rFonts w:ascii="Arial" w:eastAsiaTheme="minorEastAsia"/>
          <w:sz w:val="14"/>
          <w:lang w:eastAsia="zh-CN"/>
        </w:rPr>
        <w:t>renewable energy</w:t>
      </w:r>
      <w:r w:rsidR="003778D4">
        <w:rPr>
          <w:rFonts w:ascii="Arial" w:eastAsiaTheme="minorEastAsia"/>
          <w:sz w:val="14"/>
          <w:lang w:eastAsia="zh-CN"/>
        </w:rPr>
        <w:t xml:space="preserve"> and </w:t>
      </w:r>
      <w:r w:rsidR="001369C2">
        <w:rPr>
          <w:rFonts w:ascii="Arial" w:eastAsiaTheme="minorEastAsia"/>
          <w:sz w:val="14"/>
          <w:lang w:eastAsia="zh-CN"/>
        </w:rPr>
        <w:t>recovery</w:t>
      </w:r>
      <w:r w:rsidR="00EC71D8">
        <w:rPr>
          <w:rFonts w:ascii="Arial" w:eastAsiaTheme="minorEastAsia"/>
          <w:sz w:val="14"/>
          <w:lang w:eastAsia="zh-CN"/>
        </w:rPr>
        <w:t xml:space="preserve"> </w:t>
      </w:r>
      <w:r w:rsidR="003778D4" w:rsidRPr="00B91E68">
        <w:rPr>
          <w:rFonts w:ascii="Arial" w:eastAsiaTheme="minorEastAsia"/>
          <w:sz w:val="14"/>
          <w:lang w:eastAsia="zh-CN"/>
        </w:rPr>
        <w:t xml:space="preserve">of </w:t>
      </w:r>
      <w:r w:rsidR="003778D4">
        <w:rPr>
          <w:rFonts w:ascii="Arial" w:eastAsiaTheme="minorEastAsia" w:hint="eastAsia"/>
          <w:sz w:val="14"/>
          <w:lang w:eastAsia="zh-CN"/>
        </w:rPr>
        <w:t xml:space="preserve">waste heat </w:t>
      </w:r>
      <w:r w:rsidR="003778D4">
        <w:rPr>
          <w:rFonts w:ascii="Arial" w:eastAsiaTheme="minorEastAsia"/>
          <w:sz w:val="14"/>
          <w:lang w:eastAsia="zh-CN"/>
        </w:rPr>
        <w:t>e</w:t>
      </w:r>
      <w:r w:rsidR="003778D4">
        <w:rPr>
          <w:rFonts w:ascii="Arial" w:eastAsiaTheme="minorEastAsia" w:hint="eastAsia"/>
          <w:sz w:val="14"/>
          <w:lang w:eastAsia="zh-CN"/>
        </w:rPr>
        <w:t>nergy</w:t>
      </w:r>
      <w:r w:rsidR="00EC71D8">
        <w:rPr>
          <w:rFonts w:ascii="Arial" w:eastAsiaTheme="minorEastAsia"/>
          <w:sz w:val="14"/>
          <w:lang w:eastAsia="zh-CN"/>
        </w:rPr>
        <w:t xml:space="preserve"> </w:t>
      </w:r>
      <w:r w:rsidR="003778D4">
        <w:rPr>
          <w:rFonts w:ascii="Arial" w:eastAsiaTheme="minorEastAsia"/>
          <w:sz w:val="14"/>
          <w:lang w:eastAsia="zh-CN"/>
        </w:rPr>
        <w:t>using organic Rankine cycle technology</w:t>
      </w:r>
      <w:r w:rsidR="00B91E68" w:rsidRPr="007D6D5F">
        <w:rPr>
          <w:rFonts w:ascii="Times New Roman" w:hAnsi="Times New Roman" w:cs="Times New Roman"/>
          <w:color w:val="000000" w:themeColor="text1"/>
        </w:rPr>
        <w:t>.</w:t>
      </w:r>
      <w:bookmarkStart w:id="0" w:name="_GoBack"/>
      <w:bookmarkEnd w:id="0"/>
    </w:p>
    <w:p w:rsidR="00AE3E37" w:rsidRPr="001369C2" w:rsidRDefault="00AE3E37" w:rsidP="00B91E68">
      <w:pPr>
        <w:spacing w:before="92"/>
        <w:ind w:right="4234"/>
        <w:rPr>
          <w:rFonts w:ascii="Arial" w:eastAsiaTheme="minorEastAsia"/>
          <w:sz w:val="14"/>
          <w:lang w:eastAsia="zh-CN"/>
        </w:rPr>
      </w:pPr>
    </w:p>
    <w:p w:rsidR="00AE3E37" w:rsidRPr="00F42E62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F42E62" w:rsidRPr="00F42E62">
        <w:rPr>
          <w:rFonts w:ascii="Arial" w:hint="eastAsia"/>
          <w:sz w:val="14"/>
        </w:rPr>
        <w:t>526179895@qq.com</w:t>
      </w:r>
    </w:p>
    <w:p w:rsidR="00AE3E37" w:rsidRPr="00F42E62" w:rsidRDefault="005B0BBE" w:rsidP="00F42E62">
      <w:pPr>
        <w:pStyle w:val="a3"/>
        <w:spacing w:before="2"/>
        <w:rPr>
          <w:rFonts w:ascii="Arial" w:eastAsiaTheme="minorEastAsia"/>
          <w:sz w:val="19"/>
          <w:lang w:eastAsia="zh-CN"/>
        </w:rPr>
      </w:pPr>
      <w:r>
        <w:rPr>
          <w:noProof/>
          <w:lang w:eastAsia="zh-CN"/>
        </w:rPr>
        <w:pict w14:anchorId="47BC074A">
          <v:line id="Line 3" o:spid="_x0000_s1028" style="position:absolute;z-index:1072;visibility:visible;mso-wrap-distance-left:0;mso-wrap-distance-top:-3e-5mm;mso-wrap-distance-right:0;mso-wrap-distance-bottom:-3e-5mm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0BBE" w:rsidRDefault="005B0BBE">
      <w:r>
        <w:separator/>
      </w:r>
    </w:p>
  </w:endnote>
  <w:endnote w:type="continuationSeparator" w:id="0">
    <w:p w:rsidR="005B0BBE" w:rsidRDefault="005B0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5B0BBE">
    <w:pPr>
      <w:pStyle w:val="a3"/>
      <w:spacing w:line="14" w:lineRule="auto"/>
      <w:rPr>
        <w:sz w:val="20"/>
      </w:rPr>
    </w:pPr>
    <w:r>
      <w:rPr>
        <w:noProof/>
        <w:lang w:eastAsia="zh-CN"/>
      </w:rPr>
      <w:pict w14:anchorId="4F08B579"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  <w:lang w:eastAsia="zh-CN"/>
      </w:rPr>
      <w:pict w14:anchorId="36680D48">
        <v:shape id="Text Box 2" o:spid="_x0000_s2050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rPr>
        <w:noProof/>
        <w:lang w:eastAsia="zh-CN"/>
      </w:rPr>
      <w:pict w14:anchorId="618B62A2">
        <v:shape id="Text Box 1" o:spid="_x0000_s2049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0BBE" w:rsidRDefault="005B0BBE">
      <w:r>
        <w:separator/>
      </w:r>
    </w:p>
  </w:footnote>
  <w:footnote w:type="continuationSeparator" w:id="0">
    <w:p w:rsidR="005B0BBE" w:rsidRDefault="005B0B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5B0BBE">
    <w:pPr>
      <w:pStyle w:val="a3"/>
      <w:spacing w:line="14" w:lineRule="auto"/>
      <w:rPr>
        <w:sz w:val="20"/>
      </w:rPr>
    </w:pPr>
    <w:r>
      <w:rPr>
        <w:noProof/>
        <w:lang w:eastAsia="zh-CN"/>
      </w:rPr>
      <w:pict w14:anchorId="4B39A16E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53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>
      <w:rPr>
        <w:noProof/>
        <w:lang w:eastAsia="zh-CN"/>
      </w:rPr>
      <w:pict w14:anchorId="1A1CF47A">
        <v:shape id="Text Box 4" o:spid="_x0000_s2052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AE3E37"/>
    <w:rsid w:val="000238B8"/>
    <w:rsid w:val="00031F87"/>
    <w:rsid w:val="000E2911"/>
    <w:rsid w:val="001263DF"/>
    <w:rsid w:val="001369C2"/>
    <w:rsid w:val="001D0509"/>
    <w:rsid w:val="002455EC"/>
    <w:rsid w:val="00292ED9"/>
    <w:rsid w:val="003778D4"/>
    <w:rsid w:val="003E44BC"/>
    <w:rsid w:val="00404E5B"/>
    <w:rsid w:val="00414F7B"/>
    <w:rsid w:val="00424CDA"/>
    <w:rsid w:val="004355DC"/>
    <w:rsid w:val="004749B4"/>
    <w:rsid w:val="00494130"/>
    <w:rsid w:val="004A6754"/>
    <w:rsid w:val="004B0980"/>
    <w:rsid w:val="004F3523"/>
    <w:rsid w:val="005973B9"/>
    <w:rsid w:val="005B0BBE"/>
    <w:rsid w:val="005B185E"/>
    <w:rsid w:val="005B3A56"/>
    <w:rsid w:val="005C680D"/>
    <w:rsid w:val="006060CE"/>
    <w:rsid w:val="0063497F"/>
    <w:rsid w:val="00762F0C"/>
    <w:rsid w:val="00873DF0"/>
    <w:rsid w:val="008756E6"/>
    <w:rsid w:val="008A08B6"/>
    <w:rsid w:val="008A2ACA"/>
    <w:rsid w:val="008F0695"/>
    <w:rsid w:val="009653C1"/>
    <w:rsid w:val="00977054"/>
    <w:rsid w:val="009B2D44"/>
    <w:rsid w:val="009F43CD"/>
    <w:rsid w:val="00A07E82"/>
    <w:rsid w:val="00A51367"/>
    <w:rsid w:val="00A9710C"/>
    <w:rsid w:val="00AE3E37"/>
    <w:rsid w:val="00B21A57"/>
    <w:rsid w:val="00B91E68"/>
    <w:rsid w:val="00C33602"/>
    <w:rsid w:val="00C978EC"/>
    <w:rsid w:val="00CA18A5"/>
    <w:rsid w:val="00CD6F55"/>
    <w:rsid w:val="00D07154"/>
    <w:rsid w:val="00D20F95"/>
    <w:rsid w:val="00DE3104"/>
    <w:rsid w:val="00E26B10"/>
    <w:rsid w:val="00EC71D8"/>
    <w:rsid w:val="00F370B2"/>
    <w:rsid w:val="00F42E62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342CBC54"/>
  <w15:docId w15:val="{03A43723-345B-4704-9F59-01BC4731E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宋体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link w:val="10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 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 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 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 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10">
    <w:name w:val="标题 1 字符"/>
    <w:basedOn w:val="a0"/>
    <w:link w:val="1"/>
    <w:uiPriority w:val="1"/>
    <w:rsid w:val="00D20F95"/>
    <w:rPr>
      <w:rFonts w:ascii="Minion Pro" w:eastAsia="Minion Pro" w:hAnsi="Minion Pro" w:cs="Minion Pro"/>
      <w:b/>
      <w:bCs/>
      <w:sz w:val="36"/>
      <w:szCs w:val="36"/>
    </w:rPr>
  </w:style>
  <w:style w:type="character" w:styleId="ad">
    <w:name w:val="annotation reference"/>
    <w:basedOn w:val="a0"/>
    <w:uiPriority w:val="99"/>
    <w:semiHidden/>
    <w:unhideWhenUsed/>
    <w:rsid w:val="003778D4"/>
    <w:rPr>
      <w:sz w:val="21"/>
      <w:szCs w:val="21"/>
    </w:rPr>
  </w:style>
  <w:style w:type="paragraph" w:styleId="ae">
    <w:name w:val="annotation text"/>
    <w:basedOn w:val="a"/>
    <w:link w:val="af"/>
    <w:uiPriority w:val="99"/>
    <w:semiHidden/>
    <w:unhideWhenUsed/>
    <w:rsid w:val="003778D4"/>
  </w:style>
  <w:style w:type="character" w:customStyle="1" w:styleId="af">
    <w:name w:val="批注文字 字符"/>
    <w:basedOn w:val="a0"/>
    <w:link w:val="ae"/>
    <w:uiPriority w:val="99"/>
    <w:semiHidden/>
    <w:rsid w:val="003778D4"/>
    <w:rPr>
      <w:rFonts w:ascii="Tw Cen MT" w:eastAsia="Tw Cen MT" w:hAnsi="Tw Cen MT" w:cs="Tw Cen MT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778D4"/>
    <w:rPr>
      <w:b/>
      <w:bCs/>
    </w:rPr>
  </w:style>
  <w:style w:type="character" w:customStyle="1" w:styleId="af1">
    <w:name w:val="批注主题 字符"/>
    <w:basedOn w:val="af"/>
    <w:link w:val="af0"/>
    <w:uiPriority w:val="99"/>
    <w:semiHidden/>
    <w:rsid w:val="003778D4"/>
    <w:rPr>
      <w:rFonts w:ascii="Tw Cen MT" w:eastAsia="Tw Cen MT" w:hAnsi="Tw Cen MT" w:cs="Tw Cen M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Wang Enhua</cp:lastModifiedBy>
  <cp:revision>11</cp:revision>
  <dcterms:created xsi:type="dcterms:W3CDTF">2018-01-31T09:25:00Z</dcterms:created>
  <dcterms:modified xsi:type="dcterms:W3CDTF">2018-02-01T07:47:00Z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