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C42524" w14:textId="77777777" w:rsidR="004B4388" w:rsidRPr="004B4388" w:rsidRDefault="004B4388" w:rsidP="004B4388">
      <w:pPr>
        <w:spacing w:after="0" w:line="360" w:lineRule="auto"/>
        <w:jc w:val="center"/>
        <w:rPr>
          <w:rFonts w:ascii="Times New Roman" w:eastAsia="Calibri" w:hAnsi="Times New Roman" w:cs="Times New Roman"/>
          <w:b/>
          <w:bCs/>
          <w:sz w:val="24"/>
          <w:szCs w:val="24"/>
          <w:lang w:eastAsia="en-GB"/>
        </w:rPr>
      </w:pPr>
      <w:r w:rsidRPr="004B4388">
        <w:rPr>
          <w:rFonts w:ascii="Times New Roman" w:eastAsia="Calibri" w:hAnsi="Times New Roman" w:cs="Times New Roman"/>
          <w:b/>
          <w:bCs/>
          <w:sz w:val="24"/>
          <w:szCs w:val="24"/>
          <w:lang w:eastAsia="en-GB"/>
        </w:rPr>
        <w:t>Assessment to heavy metals in road side dust along the Abu Dhabi-</w:t>
      </w:r>
      <w:proofErr w:type="spellStart"/>
      <w:r w:rsidRPr="004B4388">
        <w:rPr>
          <w:rFonts w:ascii="Times New Roman" w:eastAsia="Calibri" w:hAnsi="Times New Roman" w:cs="Times New Roman"/>
          <w:b/>
          <w:bCs/>
          <w:sz w:val="24"/>
          <w:szCs w:val="24"/>
          <w:lang w:eastAsia="en-GB"/>
        </w:rPr>
        <w:t>Alin</w:t>
      </w:r>
      <w:proofErr w:type="spellEnd"/>
      <w:r w:rsidRPr="004B4388">
        <w:rPr>
          <w:rFonts w:ascii="Times New Roman" w:eastAsia="Calibri" w:hAnsi="Times New Roman" w:cs="Times New Roman"/>
          <w:b/>
          <w:bCs/>
          <w:sz w:val="24"/>
          <w:szCs w:val="24"/>
          <w:lang w:eastAsia="en-GB"/>
        </w:rPr>
        <w:t xml:space="preserve"> National highway, UAE </w:t>
      </w:r>
    </w:p>
    <w:p w14:paraId="1BDC66EA" w14:textId="1B577244" w:rsidR="004B4388" w:rsidRDefault="004B4388" w:rsidP="004B4388">
      <w:pPr>
        <w:pStyle w:val="Heading3"/>
        <w:spacing w:before="0" w:beforeAutospacing="0" w:after="0" w:afterAutospacing="0"/>
        <w:jc w:val="center"/>
        <w:rPr>
          <w:sz w:val="24"/>
          <w:szCs w:val="24"/>
          <w:vertAlign w:val="superscript"/>
        </w:rPr>
      </w:pPr>
      <w:bookmarkStart w:id="0" w:name="_Hlk502919032"/>
      <w:r w:rsidRPr="00230A6D">
        <w:rPr>
          <w:sz w:val="24"/>
          <w:szCs w:val="24"/>
        </w:rPr>
        <w:t>Yousef Nazzal</w:t>
      </w:r>
      <w:r w:rsidRPr="00230A6D">
        <w:rPr>
          <w:sz w:val="24"/>
          <w:szCs w:val="24"/>
          <w:vertAlign w:val="superscript"/>
        </w:rPr>
        <w:t>1</w:t>
      </w:r>
      <w:proofErr w:type="gramStart"/>
      <w:r w:rsidRPr="00230A6D">
        <w:rPr>
          <w:sz w:val="24"/>
          <w:szCs w:val="24"/>
        </w:rPr>
        <w:t>,</w:t>
      </w:r>
      <w:r w:rsidRPr="00230A6D">
        <w:rPr>
          <w:sz w:val="24"/>
          <w:szCs w:val="24"/>
          <w:vertAlign w:val="superscript"/>
        </w:rPr>
        <w:t xml:space="preserve"> </w:t>
      </w:r>
      <w:bookmarkEnd w:id="0"/>
      <w:r w:rsidRPr="00230A6D">
        <w:rPr>
          <w:sz w:val="24"/>
          <w:szCs w:val="24"/>
        </w:rPr>
        <w:t>,</w:t>
      </w:r>
      <w:proofErr w:type="gramEnd"/>
      <w:r w:rsidRPr="00230A6D">
        <w:rPr>
          <w:sz w:val="24"/>
          <w:szCs w:val="24"/>
        </w:rPr>
        <w:t xml:space="preserve"> Ahmed A. Al-Taani</w:t>
      </w:r>
      <w:r>
        <w:rPr>
          <w:sz w:val="24"/>
          <w:szCs w:val="24"/>
          <w:vertAlign w:val="superscript"/>
        </w:rPr>
        <w:t>2</w:t>
      </w:r>
      <w:r w:rsidRPr="00230A6D">
        <w:rPr>
          <w:sz w:val="24"/>
          <w:szCs w:val="24"/>
        </w:rPr>
        <w:t>, Fares M. Howari</w:t>
      </w:r>
      <w:r w:rsidRPr="00230A6D">
        <w:rPr>
          <w:sz w:val="24"/>
          <w:szCs w:val="24"/>
          <w:vertAlign w:val="superscript"/>
        </w:rPr>
        <w:t>1</w:t>
      </w:r>
    </w:p>
    <w:p w14:paraId="04C7584C" w14:textId="6E931AEC" w:rsidR="004B4388" w:rsidRDefault="004B4388" w:rsidP="004B4388">
      <w:pPr>
        <w:pStyle w:val="Heading3"/>
        <w:spacing w:before="0" w:beforeAutospacing="0" w:after="0" w:afterAutospacing="0"/>
        <w:jc w:val="center"/>
        <w:rPr>
          <w:sz w:val="24"/>
          <w:szCs w:val="24"/>
          <w:vertAlign w:val="superscript"/>
        </w:rPr>
      </w:pPr>
    </w:p>
    <w:p w14:paraId="1C7CBC3C" w14:textId="77777777" w:rsidR="004B4388" w:rsidRDefault="004B4388" w:rsidP="004B4388">
      <w:pPr>
        <w:pStyle w:val="Heading3"/>
        <w:spacing w:before="0" w:beforeAutospacing="0" w:after="0" w:afterAutospacing="0"/>
        <w:jc w:val="center"/>
        <w:rPr>
          <w:sz w:val="24"/>
          <w:szCs w:val="24"/>
          <w:vertAlign w:val="superscript"/>
        </w:rPr>
      </w:pPr>
    </w:p>
    <w:p w14:paraId="27F1848C" w14:textId="784DFDDE" w:rsidR="004B4388" w:rsidRDefault="004B4388" w:rsidP="004B4388">
      <w:pPr>
        <w:pStyle w:val="Heading3"/>
        <w:spacing w:before="0" w:beforeAutospacing="0" w:after="0" w:afterAutospacing="0"/>
        <w:rPr>
          <w:b w:val="0"/>
          <w:bCs w:val="0"/>
          <w:i/>
          <w:sz w:val="24"/>
          <w:szCs w:val="24"/>
        </w:rPr>
      </w:pPr>
      <w:r w:rsidRPr="007D4157">
        <w:rPr>
          <w:i/>
          <w:sz w:val="24"/>
          <w:szCs w:val="24"/>
          <w:vertAlign w:val="superscript"/>
        </w:rPr>
        <w:t>1</w:t>
      </w:r>
      <w:r w:rsidRPr="007D4157">
        <w:rPr>
          <w:i/>
          <w:iCs/>
          <w:sz w:val="24"/>
          <w:szCs w:val="24"/>
          <w:lang w:eastAsia="zh-CN"/>
        </w:rPr>
        <w:t>College of Natural and Health Sciences Zayed University P O Box 144534 Abu Dhabi, UAE</w:t>
      </w:r>
      <w:r w:rsidRPr="007D4157">
        <w:rPr>
          <w:i/>
          <w:iCs/>
          <w:sz w:val="24"/>
          <w:szCs w:val="24"/>
        </w:rPr>
        <w:t xml:space="preserve">, </w:t>
      </w:r>
      <w:hyperlink r:id="rId4" w:history="1">
        <w:r w:rsidRPr="007D4157">
          <w:rPr>
            <w:rStyle w:val="Hyperlink"/>
            <w:sz w:val="24"/>
            <w:szCs w:val="24"/>
          </w:rPr>
          <w:t>Yousef.nazzal@zu.ac.ae</w:t>
        </w:r>
      </w:hyperlink>
      <w:r w:rsidRPr="007D4157">
        <w:rPr>
          <w:i/>
          <w:iCs/>
          <w:sz w:val="24"/>
          <w:szCs w:val="24"/>
        </w:rPr>
        <w:t xml:space="preserve">, </w:t>
      </w:r>
      <w:hyperlink r:id="rId5" w:history="1">
        <w:r w:rsidRPr="007D4157">
          <w:rPr>
            <w:rStyle w:val="Hyperlink"/>
            <w:i/>
            <w:color w:val="auto"/>
            <w:sz w:val="24"/>
            <w:szCs w:val="24"/>
          </w:rPr>
          <w:t>fares.howari@zu.ac.ae</w:t>
        </w:r>
      </w:hyperlink>
      <w:r w:rsidRPr="007D4157">
        <w:rPr>
          <w:b w:val="0"/>
          <w:bCs w:val="0"/>
          <w:i/>
          <w:sz w:val="24"/>
          <w:szCs w:val="24"/>
        </w:rPr>
        <w:t xml:space="preserve">, </w:t>
      </w:r>
    </w:p>
    <w:p w14:paraId="63113711" w14:textId="77777777" w:rsidR="004B4388" w:rsidRPr="007D4157" w:rsidRDefault="004B4388" w:rsidP="004B4388">
      <w:pPr>
        <w:pStyle w:val="Heading3"/>
        <w:spacing w:before="0" w:beforeAutospacing="0" w:after="0" w:afterAutospacing="0"/>
        <w:rPr>
          <w:b w:val="0"/>
          <w:bCs w:val="0"/>
          <w:i/>
          <w:sz w:val="24"/>
          <w:szCs w:val="24"/>
        </w:rPr>
      </w:pPr>
      <w:bookmarkStart w:id="1" w:name="_GoBack"/>
      <w:bookmarkEnd w:id="1"/>
    </w:p>
    <w:p w14:paraId="1F01DA9D" w14:textId="2BDEBF23" w:rsidR="004B4388" w:rsidRPr="00230A6D" w:rsidRDefault="004B4388" w:rsidP="004B4388">
      <w:pPr>
        <w:pStyle w:val="Heading3"/>
        <w:spacing w:before="0" w:beforeAutospacing="0" w:after="0" w:afterAutospacing="0"/>
        <w:rPr>
          <w:i/>
          <w:sz w:val="24"/>
          <w:szCs w:val="24"/>
        </w:rPr>
      </w:pPr>
      <w:r>
        <w:rPr>
          <w:i/>
          <w:sz w:val="24"/>
          <w:szCs w:val="24"/>
          <w:vertAlign w:val="superscript"/>
        </w:rPr>
        <w:t>2</w:t>
      </w:r>
      <w:r w:rsidRPr="00230A6D">
        <w:rPr>
          <w:i/>
          <w:sz w:val="24"/>
          <w:szCs w:val="24"/>
        </w:rPr>
        <w:t>Department of Earth and Environmental Sciences, Faculty of Science, Yarmouk University, Irbid-21163, Jordan</w:t>
      </w:r>
      <w:r>
        <w:rPr>
          <w:i/>
          <w:sz w:val="24"/>
          <w:szCs w:val="24"/>
        </w:rPr>
        <w:t xml:space="preserve">, </w:t>
      </w:r>
      <w:r>
        <w:rPr>
          <w:rFonts w:ascii="Arial" w:hAnsi="Arial" w:cs="Arial"/>
          <w:color w:val="555555"/>
          <w:sz w:val="19"/>
          <w:szCs w:val="19"/>
          <w:shd w:val="clear" w:color="auto" w:fill="FFFFFF"/>
        </w:rPr>
        <w:t>taaniun@hotmail.com</w:t>
      </w:r>
      <w:r w:rsidRPr="00230A6D">
        <w:rPr>
          <w:i/>
          <w:sz w:val="24"/>
          <w:szCs w:val="24"/>
        </w:rPr>
        <w:t xml:space="preserve"> </w:t>
      </w:r>
    </w:p>
    <w:p w14:paraId="2BFD1A95" w14:textId="77777777" w:rsidR="004B4388" w:rsidRPr="00230A6D" w:rsidRDefault="004B4388" w:rsidP="004B4388">
      <w:pPr>
        <w:pStyle w:val="Heading3"/>
        <w:spacing w:before="0" w:beforeAutospacing="0" w:after="0" w:afterAutospacing="0"/>
        <w:rPr>
          <w:sz w:val="24"/>
          <w:szCs w:val="24"/>
        </w:rPr>
      </w:pPr>
    </w:p>
    <w:p w14:paraId="51D1CA71" w14:textId="77777777" w:rsidR="004B4388" w:rsidRPr="004B4388" w:rsidRDefault="004B4388" w:rsidP="004B4388">
      <w:pPr>
        <w:spacing w:after="0" w:line="360" w:lineRule="auto"/>
        <w:rPr>
          <w:rFonts w:ascii="Times New Roman" w:eastAsia="Calibri" w:hAnsi="Times New Roman" w:cs="Times New Roman"/>
          <w:b/>
          <w:bCs/>
          <w:sz w:val="24"/>
          <w:szCs w:val="24"/>
          <w:lang w:eastAsia="en-GB"/>
        </w:rPr>
      </w:pPr>
    </w:p>
    <w:p w14:paraId="78502E55" w14:textId="77777777" w:rsidR="004B4388" w:rsidRPr="004B4388" w:rsidRDefault="004B4388" w:rsidP="004B4388">
      <w:pPr>
        <w:spacing w:line="240" w:lineRule="auto"/>
        <w:jc w:val="both"/>
        <w:rPr>
          <w:rFonts w:ascii="Times New Roman" w:eastAsia="Calibri" w:hAnsi="Times New Roman" w:cs="Times New Roman"/>
          <w:b/>
          <w:bCs/>
          <w:sz w:val="24"/>
          <w:szCs w:val="24"/>
        </w:rPr>
      </w:pPr>
      <w:r w:rsidRPr="004B4388">
        <w:rPr>
          <w:rFonts w:ascii="Times New Roman" w:eastAsia="Calibri" w:hAnsi="Times New Roman" w:cs="Times New Roman"/>
          <w:b/>
          <w:bCs/>
          <w:sz w:val="24"/>
          <w:szCs w:val="24"/>
        </w:rPr>
        <w:t>Abstract</w:t>
      </w:r>
    </w:p>
    <w:p w14:paraId="370E788D" w14:textId="77777777" w:rsidR="004B4388" w:rsidRPr="004B4388" w:rsidRDefault="004B4388" w:rsidP="004B4388">
      <w:pPr>
        <w:spacing w:after="200" w:line="240" w:lineRule="auto"/>
        <w:jc w:val="both"/>
        <w:rPr>
          <w:rFonts w:ascii="Times New Roman" w:eastAsia="Calibri" w:hAnsi="Times New Roman" w:cs="Times New Roman"/>
          <w:sz w:val="24"/>
          <w:szCs w:val="24"/>
        </w:rPr>
      </w:pPr>
      <w:r w:rsidRPr="004B4388">
        <w:rPr>
          <w:rFonts w:ascii="Times New Roman" w:eastAsia="Calibri" w:hAnsi="Times New Roman" w:cs="Times New Roman"/>
          <w:sz w:val="24"/>
          <w:szCs w:val="24"/>
        </w:rPr>
        <w:t>Concentrations of key heavy metals</w:t>
      </w:r>
      <w:r w:rsidRPr="004B4388">
        <w:rPr>
          <w:rFonts w:ascii="Times New Roman" w:eastAsia="T T 25 Ao 00" w:hAnsi="Times New Roman" w:cs="Times New Roman"/>
          <w:sz w:val="24"/>
          <w:szCs w:val="24"/>
        </w:rPr>
        <w:t xml:space="preserve"> (</w:t>
      </w:r>
      <w:proofErr w:type="spellStart"/>
      <w:r w:rsidRPr="004B4388">
        <w:rPr>
          <w:rFonts w:ascii="Times New Roman" w:eastAsia="Times New Roman" w:hAnsi="Times New Roman" w:cs="Times New Roman"/>
          <w:sz w:val="24"/>
          <w:szCs w:val="24"/>
          <w:lang w:eastAsia="en-GB"/>
        </w:rPr>
        <w:t>Pb</w:t>
      </w:r>
      <w:proofErr w:type="spellEnd"/>
      <w:r w:rsidRPr="004B4388">
        <w:rPr>
          <w:rFonts w:ascii="Times New Roman" w:eastAsia="Times New Roman" w:hAnsi="Times New Roman" w:cs="Times New Roman"/>
          <w:sz w:val="24"/>
          <w:szCs w:val="24"/>
          <w:lang w:eastAsia="en-GB"/>
        </w:rPr>
        <w:t xml:space="preserve">, Zn, Cd, Ni, Cr, Mn, As and Hg) have been </w:t>
      </w:r>
      <w:r w:rsidRPr="004B4388">
        <w:rPr>
          <w:rFonts w:ascii="Times New Roman" w:eastAsia="T T 25 Ao 00" w:hAnsi="Times New Roman" w:cs="Times New Roman"/>
          <w:sz w:val="24"/>
          <w:szCs w:val="24"/>
        </w:rPr>
        <w:t xml:space="preserve">investigated in </w:t>
      </w:r>
      <w:r w:rsidRPr="004B4388">
        <w:rPr>
          <w:rFonts w:ascii="Times New Roman" w:eastAsia="Calibri" w:hAnsi="Times New Roman" w:cs="Times New Roman"/>
          <w:sz w:val="24"/>
          <w:szCs w:val="24"/>
        </w:rPr>
        <w:t>roadside dust collected from</w:t>
      </w:r>
      <w:r w:rsidRPr="004B4388">
        <w:rPr>
          <w:rFonts w:ascii="Times New Roman" w:eastAsia="T T 25 Ao 00" w:hAnsi="Times New Roman" w:cs="Times New Roman"/>
          <w:sz w:val="24"/>
          <w:szCs w:val="24"/>
        </w:rPr>
        <w:t xml:space="preserve"> Abu Dhabi and Al-Ain National Highway in UAE. </w:t>
      </w:r>
      <w:r w:rsidRPr="004B4388">
        <w:rPr>
          <w:rFonts w:ascii="Times New Roman" w:eastAsia="Calibri" w:hAnsi="Times New Roman" w:cs="Times New Roman"/>
          <w:sz w:val="24"/>
          <w:szCs w:val="24"/>
        </w:rPr>
        <w:t xml:space="preserve">Heavy metal levels varied widely from </w:t>
      </w:r>
      <w:r w:rsidRPr="004B4388">
        <w:rPr>
          <w:rFonts w:ascii="Times New Roman" w:eastAsia="Times New Roman" w:hAnsi="Times New Roman" w:cs="Times New Roman"/>
          <w:sz w:val="24"/>
          <w:szCs w:val="24"/>
        </w:rPr>
        <w:t xml:space="preserve">227.9-2765, 19-1540, 37.4-398.6, 20.1-123, 0.3-0.7, 0.1-0.9, 0.1-0.7 and 0.1-0.5 mg/kg for Mn, Cr, Zn, </w:t>
      </w:r>
      <w:proofErr w:type="spellStart"/>
      <w:r w:rsidRPr="004B4388">
        <w:rPr>
          <w:rFonts w:ascii="Times New Roman" w:eastAsia="Times New Roman" w:hAnsi="Times New Roman" w:cs="Times New Roman"/>
          <w:sz w:val="24"/>
          <w:szCs w:val="24"/>
        </w:rPr>
        <w:t>Pb</w:t>
      </w:r>
      <w:proofErr w:type="spellEnd"/>
      <w:r w:rsidRPr="004B4388">
        <w:rPr>
          <w:rFonts w:ascii="Times New Roman" w:eastAsia="Times New Roman" w:hAnsi="Times New Roman" w:cs="Times New Roman"/>
          <w:sz w:val="24"/>
          <w:szCs w:val="24"/>
        </w:rPr>
        <w:t xml:space="preserve">, Cd, Hg, Ni and As, respectively. </w:t>
      </w:r>
      <w:r w:rsidRPr="004B4388">
        <w:rPr>
          <w:rFonts w:ascii="Times New Roman" w:eastAsia="Calibri" w:hAnsi="Times New Roman" w:cs="Times New Roman"/>
          <w:sz w:val="24"/>
          <w:szCs w:val="24"/>
        </w:rPr>
        <w:t xml:space="preserve">The spatial distribution pattern showed that different sources of roadway metal emissions dominate at specific locations. Peaks in heavy metal concentrations were frequently observed in locations with high traffic volume, road intersections and junctions, gas and bus stations. Decreased levels of heavy metals were measured in locations with low traffic loadings and </w:t>
      </w:r>
      <w:proofErr w:type="gramStart"/>
      <w:r w:rsidRPr="004B4388">
        <w:rPr>
          <w:rFonts w:ascii="Times New Roman" w:eastAsia="Calibri" w:hAnsi="Times New Roman" w:cs="Times New Roman"/>
          <w:sz w:val="24"/>
          <w:szCs w:val="24"/>
        </w:rPr>
        <w:t>in close proximity to</w:t>
      </w:r>
      <w:proofErr w:type="gramEnd"/>
      <w:r w:rsidRPr="004B4388">
        <w:rPr>
          <w:rFonts w:ascii="Times New Roman" w:eastAsia="Calibri" w:hAnsi="Times New Roman" w:cs="Times New Roman"/>
          <w:sz w:val="24"/>
          <w:szCs w:val="24"/>
        </w:rPr>
        <w:t xml:space="preserve"> farm and forest areas. In addition to traffic related heavy metals, emissions from fossil fuel and industries remain of significant importance. Natural sources, through regular dust storms, are important contributors to the observed metal levels. Enrichment factor indicated that As and Ni were entirely originated from crustal sources. Cd, Zn, </w:t>
      </w:r>
      <w:proofErr w:type="spellStart"/>
      <w:r w:rsidRPr="004B4388">
        <w:rPr>
          <w:rFonts w:ascii="Times New Roman" w:eastAsia="Calibri" w:hAnsi="Times New Roman" w:cs="Times New Roman"/>
          <w:sz w:val="24"/>
          <w:szCs w:val="24"/>
        </w:rPr>
        <w:t>Pb</w:t>
      </w:r>
      <w:proofErr w:type="spellEnd"/>
      <w:r w:rsidRPr="004B4388">
        <w:rPr>
          <w:rFonts w:ascii="Times New Roman" w:eastAsia="Calibri" w:hAnsi="Times New Roman" w:cs="Times New Roman"/>
          <w:sz w:val="24"/>
          <w:szCs w:val="24"/>
        </w:rPr>
        <w:t>, and Mn were moderately enriched and are probably derived from mixed sources (Traffic flows, Gas stations, construction activities, agricultural activities ……</w:t>
      </w:r>
      <w:proofErr w:type="spellStart"/>
      <w:r w:rsidRPr="004B4388">
        <w:rPr>
          <w:rFonts w:ascii="Times New Roman" w:eastAsia="Calibri" w:hAnsi="Times New Roman" w:cs="Times New Roman"/>
          <w:sz w:val="24"/>
          <w:szCs w:val="24"/>
        </w:rPr>
        <w:t>etc</w:t>
      </w:r>
      <w:proofErr w:type="spellEnd"/>
      <w:r w:rsidRPr="004B4388">
        <w:rPr>
          <w:rFonts w:ascii="Times New Roman" w:eastAsia="Calibri" w:hAnsi="Times New Roman" w:cs="Times New Roman"/>
          <w:sz w:val="24"/>
          <w:szCs w:val="24"/>
        </w:rPr>
        <w:t xml:space="preserve">). Road dust were significantly enriched in Cr and Hg indicating their dominant anthropogenic origin and strong contribution from non-crustal sources. The average geo-accumulation index values suggest that road dust </w:t>
      </w:r>
      <w:proofErr w:type="gramStart"/>
      <w:r w:rsidRPr="004B4388">
        <w:rPr>
          <w:rFonts w:ascii="Times New Roman" w:eastAsia="Calibri" w:hAnsi="Times New Roman" w:cs="Times New Roman"/>
          <w:sz w:val="24"/>
          <w:szCs w:val="24"/>
        </w:rPr>
        <w:t>are</w:t>
      </w:r>
      <w:proofErr w:type="gramEnd"/>
      <w:r w:rsidRPr="004B4388">
        <w:rPr>
          <w:rFonts w:ascii="Times New Roman" w:eastAsia="Calibri" w:hAnsi="Times New Roman" w:cs="Times New Roman"/>
          <w:sz w:val="24"/>
          <w:szCs w:val="24"/>
        </w:rPr>
        <w:t xml:space="preserve"> uncontaminated with Mn, Ni, and As, uncontaminated to moderately contaminated with Zn and </w:t>
      </w:r>
      <w:proofErr w:type="spellStart"/>
      <w:r w:rsidRPr="004B4388">
        <w:rPr>
          <w:rFonts w:ascii="Times New Roman" w:eastAsia="Calibri" w:hAnsi="Times New Roman" w:cs="Times New Roman"/>
          <w:sz w:val="24"/>
          <w:szCs w:val="24"/>
        </w:rPr>
        <w:t>Pb</w:t>
      </w:r>
      <w:proofErr w:type="spellEnd"/>
      <w:r w:rsidRPr="004B4388">
        <w:rPr>
          <w:rFonts w:ascii="Times New Roman" w:eastAsia="Calibri" w:hAnsi="Times New Roman" w:cs="Times New Roman"/>
          <w:sz w:val="24"/>
          <w:szCs w:val="24"/>
        </w:rPr>
        <w:t xml:space="preserve">, and moderately contaminated with Cr, Cd and Hg. The contamination factors indicate very highly contaminated road dust with Cr and Hg, considerably contaminated with Cd, moderately contaminated with Mn, Zn and </w:t>
      </w:r>
      <w:proofErr w:type="spellStart"/>
      <w:r w:rsidRPr="004B4388">
        <w:rPr>
          <w:rFonts w:ascii="Times New Roman" w:eastAsia="Calibri" w:hAnsi="Times New Roman" w:cs="Times New Roman"/>
          <w:sz w:val="24"/>
          <w:szCs w:val="24"/>
        </w:rPr>
        <w:t>Pb</w:t>
      </w:r>
      <w:proofErr w:type="spellEnd"/>
      <w:r w:rsidRPr="004B4388">
        <w:rPr>
          <w:rFonts w:ascii="Times New Roman" w:eastAsia="Calibri" w:hAnsi="Times New Roman" w:cs="Times New Roman"/>
          <w:sz w:val="24"/>
          <w:szCs w:val="24"/>
        </w:rPr>
        <w:t xml:space="preserve">, and slightly contaminated with Ni and As. Results of ecological risk assessment revealed that all heavy metals in road dust pose low risk local to ecosystems, except for Cd and Hg, which </w:t>
      </w:r>
      <w:proofErr w:type="gramStart"/>
      <w:r w:rsidRPr="004B4388">
        <w:rPr>
          <w:rFonts w:ascii="Times New Roman" w:eastAsia="Calibri" w:hAnsi="Times New Roman" w:cs="Times New Roman"/>
          <w:sz w:val="24"/>
          <w:szCs w:val="24"/>
        </w:rPr>
        <w:t>constitute  potentially</w:t>
      </w:r>
      <w:proofErr w:type="gramEnd"/>
      <w:r w:rsidRPr="004B4388">
        <w:rPr>
          <w:rFonts w:ascii="Times New Roman" w:eastAsia="Calibri" w:hAnsi="Times New Roman" w:cs="Times New Roman"/>
          <w:sz w:val="24"/>
          <w:szCs w:val="24"/>
        </w:rPr>
        <w:t xml:space="preserve"> considerable risk and high risk, respectively.</w:t>
      </w:r>
    </w:p>
    <w:p w14:paraId="413394DC" w14:textId="77777777" w:rsidR="004B4388" w:rsidRPr="004B4388" w:rsidRDefault="004B4388" w:rsidP="004B4388">
      <w:pPr>
        <w:spacing w:after="0" w:line="360" w:lineRule="auto"/>
        <w:rPr>
          <w:rFonts w:ascii="Times New Roman" w:eastAsia="Calibri" w:hAnsi="Times New Roman" w:cs="Times New Roman"/>
          <w:b/>
          <w:bCs/>
          <w:sz w:val="24"/>
          <w:szCs w:val="24"/>
          <w:lang w:eastAsia="en-GB"/>
        </w:rPr>
      </w:pPr>
    </w:p>
    <w:p w14:paraId="72E29B61" w14:textId="77777777" w:rsidR="004B4388" w:rsidRPr="004B4388" w:rsidRDefault="004B4388" w:rsidP="004B4388">
      <w:pPr>
        <w:spacing w:after="0" w:line="360" w:lineRule="auto"/>
        <w:rPr>
          <w:rFonts w:ascii="Times New Roman" w:eastAsia="Calibri" w:hAnsi="Times New Roman" w:cs="Times New Roman"/>
          <w:sz w:val="24"/>
          <w:szCs w:val="24"/>
          <w:lang w:eastAsia="en-GB"/>
        </w:rPr>
      </w:pPr>
      <w:r w:rsidRPr="004B4388">
        <w:rPr>
          <w:rFonts w:ascii="Times New Roman" w:eastAsia="Calibri" w:hAnsi="Times New Roman" w:cs="Times New Roman"/>
          <w:b/>
          <w:bCs/>
          <w:i/>
          <w:iCs/>
          <w:sz w:val="24"/>
          <w:szCs w:val="24"/>
          <w:lang w:eastAsia="en-GB"/>
        </w:rPr>
        <w:t>Keywords:</w:t>
      </w:r>
      <w:r w:rsidRPr="004B4388">
        <w:rPr>
          <w:rFonts w:ascii="Times New Roman" w:eastAsia="Calibri" w:hAnsi="Times New Roman" w:cs="Times New Roman"/>
          <w:sz w:val="24"/>
          <w:szCs w:val="24"/>
          <w:lang w:eastAsia="en-GB"/>
        </w:rPr>
        <w:t xml:space="preserve"> Heavy metals, road side dust, contamination factor, geo-accumulation index, ecological risk assessment, UAE</w:t>
      </w:r>
    </w:p>
    <w:p w14:paraId="7A6FC1CF" w14:textId="77777777" w:rsidR="004B4388" w:rsidRPr="004B4388" w:rsidRDefault="004B4388" w:rsidP="004B4388">
      <w:pPr>
        <w:spacing w:after="0" w:line="360" w:lineRule="auto"/>
        <w:rPr>
          <w:rFonts w:ascii="Times New Roman" w:eastAsia="Calibri" w:hAnsi="Times New Roman" w:cs="Times New Roman"/>
          <w:b/>
          <w:bCs/>
          <w:sz w:val="24"/>
          <w:szCs w:val="24"/>
          <w:lang w:eastAsia="en-GB"/>
        </w:rPr>
      </w:pPr>
    </w:p>
    <w:p w14:paraId="4880646E" w14:textId="77777777" w:rsidR="001365B6" w:rsidRDefault="001365B6"/>
    <w:sectPr w:rsidR="001365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 T 25 Ao 00">
    <w:altName w:val="Arial Unicode MS"/>
    <w:panose1 w:val="00000000000000000000"/>
    <w:charset w:val="81"/>
    <w:family w:val="swiss"/>
    <w:notTrueType/>
    <w:pitch w:val="default"/>
    <w:sig w:usb0="00000001"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3A6"/>
    <w:rsid w:val="001365B6"/>
    <w:rsid w:val="004435FB"/>
    <w:rsid w:val="004B4388"/>
    <w:rsid w:val="006A556B"/>
    <w:rsid w:val="009923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23E1A"/>
  <w15:chartTrackingRefBased/>
  <w15:docId w15:val="{ADB30727-F398-47E1-98E1-5481DC90E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qFormat/>
    <w:rsid w:val="004B4388"/>
    <w:pPr>
      <w:spacing w:before="100" w:beforeAutospacing="1" w:after="100" w:afterAutospacing="1" w:line="240" w:lineRule="auto"/>
      <w:outlineLvl w:val="2"/>
    </w:pPr>
    <w:rPr>
      <w:rFonts w:ascii="Times New Roman" w:eastAsia="Times New Roman" w:hAnsi="Times New Roman" w:cs="Times New Roman"/>
      <w:b/>
      <w:bCs/>
      <w:color w:val="00000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B4388"/>
    <w:rPr>
      <w:rFonts w:ascii="Times New Roman" w:eastAsia="Times New Roman" w:hAnsi="Times New Roman" w:cs="Times New Roman"/>
      <w:b/>
      <w:bCs/>
      <w:color w:val="000000"/>
      <w:sz w:val="27"/>
      <w:szCs w:val="27"/>
    </w:rPr>
  </w:style>
  <w:style w:type="character" w:styleId="Hyperlink">
    <w:name w:val="Hyperlink"/>
    <w:basedOn w:val="DefaultParagraphFont"/>
    <w:uiPriority w:val="99"/>
    <w:unhideWhenUsed/>
    <w:rsid w:val="004B438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fares.howari@zu.ac.ae" TargetMode="External"/><Relationship Id="rId4" Type="http://schemas.openxmlformats.org/officeDocument/2006/relationships/hyperlink" Target="mailto:Yousef.nazzal@zu.ac.a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399</Words>
  <Characters>2276</Characters>
  <Application>Microsoft Office Word</Application>
  <DocSecurity>0</DocSecurity>
  <Lines>18</Lines>
  <Paragraphs>5</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
      <vt:lpstr>        Yousef Nazzal1, , Ahmed A. Al-Taani2, Fares M. Howari1</vt:lpstr>
      <vt:lpstr>        </vt:lpstr>
      <vt:lpstr>        </vt:lpstr>
      <vt:lpstr>        1College of Natural and Health Sciences Zayed University P O Box 144534 Abu Dhab</vt:lpstr>
      <vt:lpstr>        </vt:lpstr>
      <vt:lpstr>        2Department of Earth and Environmental Sciences, Faculty of Science, Yarmouk Uni</vt:lpstr>
      <vt:lpstr>        </vt:lpstr>
    </vt:vector>
  </TitlesOfParts>
  <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Yousef Nazzal</dc:creator>
  <cp:keywords/>
  <dc:description/>
  <cp:lastModifiedBy>Yousef Nazzal</cp:lastModifiedBy>
  <cp:revision>2</cp:revision>
  <dcterms:created xsi:type="dcterms:W3CDTF">2018-12-17T06:25:00Z</dcterms:created>
  <dcterms:modified xsi:type="dcterms:W3CDTF">2018-12-17T06:27:00Z</dcterms:modified>
</cp:coreProperties>
</file>