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464" w:rsidRPr="0092410E" w:rsidRDefault="00AF6464" w:rsidP="00AF6464">
      <w:pPr>
        <w:spacing w:after="0"/>
        <w:rPr>
          <w:rFonts w:ascii="Times New Roman" w:hAnsi="Times New Roman"/>
          <w:b/>
          <w:sz w:val="28"/>
          <w:szCs w:val="28"/>
        </w:rPr>
      </w:pPr>
      <w:r w:rsidRPr="0092410E">
        <w:rPr>
          <w:rFonts w:ascii="Times New Roman" w:hAnsi="Times New Roman"/>
          <w:b/>
          <w:sz w:val="28"/>
          <w:szCs w:val="28"/>
        </w:rPr>
        <w:t xml:space="preserve">Adsorption of </w:t>
      </w:r>
      <w:r>
        <w:rPr>
          <w:rFonts w:ascii="Times New Roman" w:hAnsi="Times New Roman"/>
          <w:b/>
          <w:sz w:val="28"/>
          <w:szCs w:val="28"/>
        </w:rPr>
        <w:t xml:space="preserve">Lead (II) ions in aqueous solution </w:t>
      </w:r>
      <w:r w:rsidRPr="0092410E">
        <w:rPr>
          <w:rFonts w:ascii="Times New Roman" w:hAnsi="Times New Roman"/>
          <w:b/>
          <w:sz w:val="28"/>
          <w:szCs w:val="28"/>
        </w:rPr>
        <w:t xml:space="preserve">using </w:t>
      </w:r>
      <w:r w:rsidRPr="00BB0871">
        <w:rPr>
          <w:rFonts w:ascii="Times New Roman" w:hAnsi="Times New Roman"/>
          <w:b/>
          <w:sz w:val="28"/>
          <w:szCs w:val="28"/>
        </w:rPr>
        <w:t>carbo</w:t>
      </w:r>
      <w:bookmarkStart w:id="0" w:name="_GoBack"/>
      <w:bookmarkEnd w:id="0"/>
      <w:r w:rsidRPr="00BB0871">
        <w:rPr>
          <w:rFonts w:ascii="Times New Roman" w:hAnsi="Times New Roman"/>
          <w:b/>
          <w:sz w:val="28"/>
          <w:szCs w:val="28"/>
        </w:rPr>
        <w:t xml:space="preserve">nized </w:t>
      </w:r>
      <w:r w:rsidRPr="00BB0871">
        <w:rPr>
          <w:rFonts w:ascii="Times New Roman" w:hAnsi="Times New Roman"/>
          <w:b/>
          <w:sz w:val="28"/>
          <w:szCs w:val="28"/>
          <w:shd w:val="clear" w:color="auto" w:fill="FFFFFF"/>
        </w:rPr>
        <w:t>rice bran</w:t>
      </w:r>
    </w:p>
    <w:p w:rsidR="00AF6464" w:rsidRPr="002162BB" w:rsidRDefault="00143B23" w:rsidP="00AF6464">
      <w:pPr>
        <w:pStyle w:val="IEEEAuthorName"/>
      </w:pPr>
      <w:proofErr w:type="spellStart"/>
      <w:r>
        <w:t>Sandeep</w:t>
      </w:r>
      <w:proofErr w:type="spellEnd"/>
      <w:r>
        <w:t xml:space="preserve"> </w:t>
      </w:r>
      <w:proofErr w:type="spellStart"/>
      <w:r>
        <w:t>Kaur</w:t>
      </w:r>
      <w:proofErr w:type="spellEnd"/>
      <w:r w:rsidR="00560E2A">
        <w:t xml:space="preserve"> Gill</w:t>
      </w:r>
      <w:r w:rsidR="00AF6464">
        <w:rPr>
          <w:vertAlign w:val="superscript"/>
        </w:rPr>
        <w:t>,</w:t>
      </w:r>
      <w:r w:rsidR="00560E2A">
        <w:rPr>
          <w:vertAlign w:val="superscript"/>
        </w:rPr>
        <w:t xml:space="preserve"> </w:t>
      </w:r>
      <w:r w:rsidR="00AF6464">
        <w:rPr>
          <w:vertAlign w:val="superscript"/>
        </w:rPr>
        <w:t>*</w:t>
      </w:r>
      <w:r w:rsidR="00AF6464" w:rsidRPr="002162BB">
        <w:t xml:space="preserve">, </w:t>
      </w:r>
      <w:r w:rsidR="00AF6464">
        <w:t>Rajiv Arora</w:t>
      </w:r>
      <w:r w:rsidR="00AF6464" w:rsidRPr="00766F11">
        <w:rPr>
          <w:vertAlign w:val="superscript"/>
        </w:rPr>
        <w:t>1</w:t>
      </w:r>
      <w:r w:rsidR="00AF6464" w:rsidRPr="002162BB">
        <w:t xml:space="preserve">, </w:t>
      </w:r>
      <w:proofErr w:type="spellStart"/>
      <w:r w:rsidR="00AF6464">
        <w:t>Bohar</w:t>
      </w:r>
      <w:proofErr w:type="spellEnd"/>
      <w:r w:rsidR="00AF6464">
        <w:t xml:space="preserve"> Singh</w:t>
      </w:r>
      <w:r w:rsidR="00AF6464">
        <w:rPr>
          <w:vertAlign w:val="superscript"/>
        </w:rPr>
        <w:t>1</w:t>
      </w:r>
    </w:p>
    <w:p w:rsidR="00AF6464" w:rsidRDefault="00AF6464" w:rsidP="00AF6464">
      <w:pPr>
        <w:pStyle w:val="IEEEAuthorAffiliation"/>
        <w:spacing w:after="0" w:line="276" w:lineRule="auto"/>
        <w:rPr>
          <w:sz w:val="18"/>
          <w:szCs w:val="18"/>
        </w:rPr>
      </w:pPr>
      <w:r w:rsidRPr="002416B9">
        <w:rPr>
          <w:sz w:val="18"/>
          <w:szCs w:val="18"/>
          <w:vertAlign w:val="superscript"/>
        </w:rPr>
        <w:t>1</w:t>
      </w:r>
      <w:r w:rsidRPr="002416B9">
        <w:rPr>
          <w:sz w:val="18"/>
          <w:szCs w:val="18"/>
        </w:rPr>
        <w:t xml:space="preserve"> </w:t>
      </w:r>
      <w:proofErr w:type="spellStart"/>
      <w:r w:rsidRPr="002416B9">
        <w:rPr>
          <w:sz w:val="18"/>
          <w:szCs w:val="18"/>
        </w:rPr>
        <w:t>Shaheed</w:t>
      </w:r>
      <w:proofErr w:type="spellEnd"/>
      <w:r w:rsidRPr="002416B9">
        <w:rPr>
          <w:sz w:val="18"/>
          <w:szCs w:val="18"/>
        </w:rPr>
        <w:t xml:space="preserve"> </w:t>
      </w:r>
      <w:proofErr w:type="spellStart"/>
      <w:r w:rsidRPr="002416B9">
        <w:rPr>
          <w:sz w:val="18"/>
          <w:szCs w:val="18"/>
        </w:rPr>
        <w:t>Bh</w:t>
      </w:r>
      <w:r>
        <w:rPr>
          <w:sz w:val="18"/>
          <w:szCs w:val="18"/>
        </w:rPr>
        <w:t>agat</w:t>
      </w:r>
      <w:proofErr w:type="spellEnd"/>
      <w:r>
        <w:rPr>
          <w:sz w:val="18"/>
          <w:szCs w:val="18"/>
        </w:rPr>
        <w:t xml:space="preserve"> Singh State University</w:t>
      </w:r>
      <w:r w:rsidRPr="002416B9">
        <w:rPr>
          <w:sz w:val="18"/>
          <w:szCs w:val="18"/>
        </w:rPr>
        <w:t xml:space="preserve">, </w:t>
      </w:r>
      <w:proofErr w:type="spellStart"/>
      <w:r w:rsidRPr="002416B9">
        <w:rPr>
          <w:sz w:val="18"/>
          <w:szCs w:val="18"/>
        </w:rPr>
        <w:t>Ferozepur</w:t>
      </w:r>
      <w:proofErr w:type="spellEnd"/>
      <w:r w:rsidRPr="002416B9">
        <w:rPr>
          <w:sz w:val="18"/>
          <w:szCs w:val="18"/>
        </w:rPr>
        <w:t>, India</w:t>
      </w:r>
      <w:r>
        <w:rPr>
          <w:sz w:val="18"/>
          <w:szCs w:val="18"/>
        </w:rPr>
        <w:t>,</w:t>
      </w:r>
    </w:p>
    <w:p w:rsidR="00AF6464" w:rsidRDefault="00AF6464" w:rsidP="00AF6464">
      <w:pPr>
        <w:pStyle w:val="IEEEAuthorAffiliation"/>
        <w:spacing w:after="0" w:line="276" w:lineRule="auto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AF6464" w:rsidRPr="00AF6464" w:rsidRDefault="00AF6464" w:rsidP="00AF6464">
      <w:pPr>
        <w:rPr>
          <w:lang w:val="en-GB" w:eastAsia="en-GB"/>
        </w:rPr>
      </w:pPr>
    </w:p>
    <w:p w:rsidR="00AF6464" w:rsidRPr="00D06310" w:rsidRDefault="00AF6464" w:rsidP="00AF6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D06310">
        <w:rPr>
          <w:rFonts w:ascii="Times New Roman" w:hAnsi="Times New Roman"/>
          <w:color w:val="000000" w:themeColor="text1"/>
        </w:rPr>
        <w:t xml:space="preserve">Heavy metals are toxic to the living bodies even though present in trace amounts. In this study, </w:t>
      </w:r>
      <w:r w:rsidRPr="00D06310">
        <w:rPr>
          <w:rFonts w:ascii="Times New Roman" w:eastAsia="AdvTimes" w:hAnsi="Times New Roman"/>
          <w:color w:val="000000" w:themeColor="text1"/>
        </w:rPr>
        <w:t xml:space="preserve">carbonized </w:t>
      </w:r>
      <w:r>
        <w:rPr>
          <w:rFonts w:ascii="Times New Roman" w:eastAsia="AdvTimes" w:hAnsi="Times New Roman"/>
          <w:color w:val="000000" w:themeColor="text1"/>
        </w:rPr>
        <w:t>rice bran</w:t>
      </w:r>
      <w:r w:rsidRPr="00D06310">
        <w:rPr>
          <w:rFonts w:ascii="Times New Roman" w:eastAsia="AdvTimes" w:hAnsi="Times New Roman"/>
          <w:color w:val="000000" w:themeColor="text1"/>
        </w:rPr>
        <w:t xml:space="preserve"> adsorbent was used for the adsorption of </w:t>
      </w:r>
      <w:r w:rsidR="000C6363" w:rsidRPr="00D06310">
        <w:rPr>
          <w:rFonts w:ascii="Times New Roman" w:eastAsia="AdvTimes" w:hAnsi="Times New Roman"/>
          <w:color w:val="000000" w:themeColor="text1"/>
        </w:rPr>
        <w:t>lead (</w:t>
      </w:r>
      <w:r w:rsidRPr="00D06310">
        <w:rPr>
          <w:rFonts w:ascii="Times New Roman" w:eastAsia="AdvTimes" w:hAnsi="Times New Roman"/>
          <w:color w:val="000000" w:themeColor="text1"/>
        </w:rPr>
        <w:t xml:space="preserve">II) ions in aqueous solution. The charcoal was characterized using XRD and SEM-EDX. The batch experiments were performed to optimize the parameters for the maximum adsorption of the lead ions and the parameters included were – pH, initial ion concentration, </w:t>
      </w:r>
      <w:r w:rsidR="000C6363" w:rsidRPr="00D06310">
        <w:rPr>
          <w:rFonts w:ascii="Times New Roman" w:eastAsia="AdvTimes" w:hAnsi="Times New Roman"/>
          <w:color w:val="000000" w:themeColor="text1"/>
        </w:rPr>
        <w:t>and amount</w:t>
      </w:r>
      <w:r w:rsidRPr="00D06310">
        <w:rPr>
          <w:rFonts w:ascii="Times New Roman" w:eastAsia="AdvTimes" w:hAnsi="Times New Roman"/>
          <w:color w:val="000000" w:themeColor="text1"/>
        </w:rPr>
        <w:t xml:space="preserve"> of adsorbent, contact time and temperature of the lead solution. A dose of 6 g L</w:t>
      </w:r>
      <w:r w:rsidRPr="00D06310">
        <w:rPr>
          <w:rFonts w:ascii="Times New Roman" w:eastAsia="AdvTimes" w:hAnsi="Times New Roman"/>
          <w:color w:val="000000" w:themeColor="text1"/>
          <w:vertAlign w:val="superscript"/>
        </w:rPr>
        <w:t>-1</w:t>
      </w:r>
      <w:r w:rsidRPr="00D06310">
        <w:rPr>
          <w:rFonts w:ascii="Times New Roman" w:eastAsia="AdvTimes" w:hAnsi="Times New Roman"/>
          <w:color w:val="000000" w:themeColor="text1"/>
        </w:rPr>
        <w:t xml:space="preserve"> of </w:t>
      </w:r>
      <w:r w:rsidR="000C6363" w:rsidRPr="00D06310">
        <w:rPr>
          <w:rFonts w:ascii="Times New Roman" w:eastAsia="AdvTimes" w:hAnsi="Times New Roman"/>
          <w:color w:val="000000" w:themeColor="text1"/>
        </w:rPr>
        <w:t>bio sorbents</w:t>
      </w:r>
      <w:r w:rsidRPr="00D06310">
        <w:rPr>
          <w:rFonts w:ascii="Times New Roman" w:eastAsia="AdvTimes" w:hAnsi="Times New Roman"/>
          <w:color w:val="000000" w:themeColor="text1"/>
        </w:rPr>
        <w:t xml:space="preserve"> in sol</w:t>
      </w:r>
      <w:r>
        <w:rPr>
          <w:rFonts w:ascii="Times New Roman" w:eastAsia="AdvTimes" w:hAnsi="Times New Roman"/>
          <w:color w:val="000000" w:themeColor="text1"/>
        </w:rPr>
        <w:t>utions with an initial pH of 8.5</w:t>
      </w:r>
      <w:r w:rsidRPr="00D06310">
        <w:rPr>
          <w:rFonts w:ascii="Times New Roman" w:eastAsia="AdvTimes" w:hAnsi="Times New Roman"/>
          <w:color w:val="000000" w:themeColor="text1"/>
        </w:rPr>
        <w:t xml:space="preserve">, an initial </w:t>
      </w:r>
      <w:proofErr w:type="spellStart"/>
      <w:proofErr w:type="gramStart"/>
      <w:r w:rsidRPr="00D06310">
        <w:rPr>
          <w:rFonts w:ascii="Times New Roman" w:eastAsia="AdvTimes" w:hAnsi="Times New Roman"/>
          <w:color w:val="000000" w:themeColor="text1"/>
        </w:rPr>
        <w:t>Pb</w:t>
      </w:r>
      <w:proofErr w:type="spellEnd"/>
      <w:r w:rsidRPr="00D06310">
        <w:rPr>
          <w:rFonts w:ascii="Times New Roman" w:eastAsia="AdvTimes" w:hAnsi="Times New Roman"/>
          <w:color w:val="000000" w:themeColor="text1"/>
        </w:rPr>
        <w:t>(</w:t>
      </w:r>
      <w:proofErr w:type="gramEnd"/>
      <w:r w:rsidRPr="00D06310">
        <w:rPr>
          <w:rFonts w:ascii="Times New Roman" w:eastAsia="AdvTimes" w:hAnsi="Times New Roman"/>
          <w:color w:val="000000" w:themeColor="text1"/>
        </w:rPr>
        <w:t>II) concentration of  10 mg L</w:t>
      </w:r>
      <w:r w:rsidRPr="00D06310">
        <w:rPr>
          <w:rFonts w:ascii="Times New Roman" w:eastAsia="AdvTimes" w:hAnsi="Times New Roman"/>
          <w:color w:val="000000" w:themeColor="text1"/>
          <w:vertAlign w:val="superscript"/>
        </w:rPr>
        <w:t>-1</w:t>
      </w:r>
      <w:r w:rsidRPr="00D06310">
        <w:rPr>
          <w:rFonts w:ascii="Times New Roman" w:eastAsia="AdvTimes" w:hAnsi="Times New Roman"/>
          <w:color w:val="000000" w:themeColor="text1"/>
        </w:rPr>
        <w:t xml:space="preserve"> and a contact time of 60 min resulted in the maximum </w:t>
      </w:r>
      <w:proofErr w:type="spellStart"/>
      <w:r w:rsidRPr="00D06310">
        <w:rPr>
          <w:rFonts w:ascii="Times New Roman" w:eastAsia="AdvTimes" w:hAnsi="Times New Roman"/>
          <w:color w:val="000000" w:themeColor="text1"/>
        </w:rPr>
        <w:t>Pb</w:t>
      </w:r>
      <w:proofErr w:type="spellEnd"/>
      <w:r w:rsidRPr="00D06310">
        <w:rPr>
          <w:rFonts w:ascii="Times New Roman" w:eastAsia="AdvTimes" w:hAnsi="Times New Roman"/>
          <w:color w:val="000000" w:themeColor="text1"/>
        </w:rPr>
        <w:t xml:space="preserve">(II) removal efficiency. The results indicate that carbonized </w:t>
      </w:r>
      <w:r>
        <w:rPr>
          <w:rFonts w:ascii="Times New Roman" w:eastAsia="AdvTimes" w:hAnsi="Times New Roman"/>
          <w:color w:val="000000" w:themeColor="text1"/>
        </w:rPr>
        <w:t>rice bran</w:t>
      </w:r>
      <w:r w:rsidRPr="00D06310">
        <w:rPr>
          <w:rFonts w:ascii="Times New Roman" w:eastAsia="AdvTimes" w:hAnsi="Times New Roman"/>
          <w:color w:val="000000" w:themeColor="text1"/>
        </w:rPr>
        <w:t xml:space="preserve"> is an effective low cost adsorbent for the removal of lead ions from aqueous solutions </w:t>
      </w:r>
      <w:r w:rsidRPr="00D06310">
        <w:rPr>
          <w:rFonts w:ascii="Times New Roman" w:hAnsi="Times New Roman"/>
          <w:color w:val="000000" w:themeColor="text1"/>
        </w:rPr>
        <w:t>due to its high metal uptake capacity.</w:t>
      </w:r>
    </w:p>
    <w:p w:rsidR="00AF6464" w:rsidRDefault="00AF6464" w:rsidP="00AF6464">
      <w:pPr>
        <w:tabs>
          <w:tab w:val="center" w:pos="4800"/>
          <w:tab w:val="right" w:pos="9360"/>
          <w:tab w:val="right" w:pos="9500"/>
        </w:tabs>
        <w:spacing w:after="0" w:line="240" w:lineRule="auto"/>
        <w:rPr>
          <w:rFonts w:ascii="Times New Roman" w:hAnsi="Times New Roman"/>
          <w:b/>
        </w:rPr>
      </w:pPr>
    </w:p>
    <w:p w:rsidR="00143B23" w:rsidRPr="00FC56CA" w:rsidRDefault="00143B23" w:rsidP="00AF6464">
      <w:pPr>
        <w:tabs>
          <w:tab w:val="center" w:pos="4800"/>
          <w:tab w:val="right" w:pos="9360"/>
          <w:tab w:val="right" w:pos="9500"/>
        </w:tabs>
        <w:spacing w:after="0" w:line="240" w:lineRule="auto"/>
        <w:rPr>
          <w:rFonts w:ascii="Times New Roman" w:hAnsi="Times New Roman"/>
          <w:b/>
        </w:rPr>
      </w:pPr>
    </w:p>
    <w:p w:rsidR="00B60EEE" w:rsidRDefault="00AF6464" w:rsidP="00AF6464">
      <w:r w:rsidRPr="00FC56CA">
        <w:rPr>
          <w:rFonts w:ascii="Times New Roman" w:eastAsia="Times New Roman" w:hAnsi="Times New Roman"/>
          <w:b/>
          <w:i/>
          <w:kern w:val="28"/>
          <w:lang w:val="en-GB"/>
        </w:rPr>
        <w:t>Keywords</w:t>
      </w:r>
      <w:r w:rsidRPr="005761E2">
        <w:rPr>
          <w:rFonts w:ascii="Times New Roman" w:hAnsi="Times New Roman"/>
        </w:rPr>
        <w:t xml:space="preserve"> </w:t>
      </w:r>
      <w:r w:rsidRPr="00B06462">
        <w:rPr>
          <w:rFonts w:ascii="Times New Roman" w:hAnsi="Times New Roman"/>
        </w:rPr>
        <w:t xml:space="preserve">Adsorption, Carbonized </w:t>
      </w:r>
      <w:r>
        <w:rPr>
          <w:rFonts w:ascii="Times New Roman" w:hAnsi="Times New Roman"/>
          <w:color w:val="222222"/>
          <w:shd w:val="clear" w:color="auto" w:fill="FFFFFF"/>
        </w:rPr>
        <w:t>rice bran</w:t>
      </w:r>
      <w:r w:rsidRPr="00B06462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Lead ions</w:t>
      </w:r>
      <w:r w:rsidRPr="00B06462">
        <w:rPr>
          <w:rFonts w:ascii="Times New Roman" w:hAnsi="Times New Roman"/>
        </w:rPr>
        <w:t>, Wastewater Treatment</w:t>
      </w:r>
      <w:r w:rsidRPr="005B0757">
        <w:t xml:space="preserve">  </w:t>
      </w:r>
    </w:p>
    <w:p w:rsidR="00560E2A" w:rsidRDefault="00560E2A" w:rsidP="00AF6464"/>
    <w:p w:rsidR="00560E2A" w:rsidRPr="00A87904" w:rsidRDefault="00560E2A" w:rsidP="00A87904">
      <w:pPr>
        <w:jc w:val="both"/>
        <w:rPr>
          <w:rFonts w:ascii="Times New Roman" w:hAnsi="Times New Roman"/>
        </w:rPr>
      </w:pPr>
      <w:r w:rsidRPr="00A87904">
        <w:rPr>
          <w:rFonts w:ascii="Times New Roman" w:hAnsi="Times New Roman"/>
        </w:rPr>
        <w:t>.</w:t>
      </w:r>
    </w:p>
    <w:p w:rsidR="00560E2A" w:rsidRDefault="00560E2A" w:rsidP="00AF6464"/>
    <w:sectPr w:rsidR="00560E2A" w:rsidSect="00B60E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Time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F6464"/>
    <w:rsid w:val="0008767C"/>
    <w:rsid w:val="000C6363"/>
    <w:rsid w:val="00143B23"/>
    <w:rsid w:val="004D014B"/>
    <w:rsid w:val="00560E2A"/>
    <w:rsid w:val="00603E14"/>
    <w:rsid w:val="00A87904"/>
    <w:rsid w:val="00AF6464"/>
    <w:rsid w:val="00B60EEE"/>
    <w:rsid w:val="00D02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46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EEEAuthorName">
    <w:name w:val="IEEE Author Name"/>
    <w:basedOn w:val="Normal"/>
    <w:next w:val="Normal"/>
    <w:rsid w:val="00AF6464"/>
    <w:pPr>
      <w:adjustRightInd w:val="0"/>
      <w:snapToGrid w:val="0"/>
      <w:spacing w:before="120" w:after="120" w:line="240" w:lineRule="auto"/>
      <w:jc w:val="center"/>
    </w:pPr>
    <w:rPr>
      <w:rFonts w:ascii="Times New Roman" w:eastAsia="Times New Roman" w:hAnsi="Times New Roman"/>
      <w:szCs w:val="24"/>
      <w:lang w:val="en-GB" w:eastAsia="en-GB"/>
    </w:rPr>
  </w:style>
  <w:style w:type="paragraph" w:customStyle="1" w:styleId="IEEEAuthorAffiliation">
    <w:name w:val="IEEE Author Affiliation"/>
    <w:basedOn w:val="Normal"/>
    <w:next w:val="Normal"/>
    <w:rsid w:val="00AF6464"/>
    <w:pPr>
      <w:spacing w:after="60" w:line="240" w:lineRule="auto"/>
      <w:jc w:val="center"/>
    </w:pPr>
    <w:rPr>
      <w:rFonts w:ascii="Times New Roman" w:eastAsia="Times New Roman" w:hAnsi="Times New Roman"/>
      <w:i/>
      <w:sz w:val="20"/>
      <w:szCs w:val="24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</dc:creator>
  <cp:lastModifiedBy>Admin</cp:lastModifiedBy>
  <cp:revision>7</cp:revision>
  <dcterms:created xsi:type="dcterms:W3CDTF">2022-01-14T05:53:00Z</dcterms:created>
  <dcterms:modified xsi:type="dcterms:W3CDTF">2022-02-17T09:31:00Z</dcterms:modified>
</cp:coreProperties>
</file>