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4A3" w:rsidRDefault="00C274A3" w:rsidP="00C274A3">
      <w:pPr>
        <w:autoSpaceDE w:val="0"/>
        <w:autoSpaceDN w:val="0"/>
        <w:adjustRightInd w:val="0"/>
        <w:spacing w:after="0"/>
        <w:jc w:val="center"/>
        <w:rPr>
          <w:b/>
          <w:sz w:val="28"/>
          <w:szCs w:val="28"/>
        </w:rPr>
      </w:pPr>
      <w:r w:rsidRPr="003E1D66">
        <w:rPr>
          <w:b/>
          <w:sz w:val="28"/>
          <w:szCs w:val="28"/>
        </w:rPr>
        <w:t xml:space="preserve">Characteristics of debris flow hazard in the Siwalik </w:t>
      </w:r>
      <w:proofErr w:type="gramStart"/>
      <w:r>
        <w:rPr>
          <w:b/>
          <w:sz w:val="28"/>
          <w:szCs w:val="28"/>
        </w:rPr>
        <w:t>h</w:t>
      </w:r>
      <w:r w:rsidRPr="003E1D66">
        <w:rPr>
          <w:b/>
          <w:sz w:val="28"/>
          <w:szCs w:val="28"/>
        </w:rPr>
        <w:t>ills</w:t>
      </w:r>
      <w:proofErr w:type="gramEnd"/>
      <w:r w:rsidRPr="003E1D66">
        <w:rPr>
          <w:b/>
          <w:sz w:val="28"/>
          <w:szCs w:val="28"/>
        </w:rPr>
        <w:t xml:space="preserve"> of Nepal: a case of </w:t>
      </w:r>
      <w:proofErr w:type="spellStart"/>
      <w:r w:rsidRPr="003E1D66">
        <w:rPr>
          <w:b/>
          <w:sz w:val="28"/>
          <w:szCs w:val="28"/>
        </w:rPr>
        <w:t>Babai</w:t>
      </w:r>
      <w:proofErr w:type="spellEnd"/>
      <w:r w:rsidRPr="003E1D66">
        <w:rPr>
          <w:b/>
          <w:sz w:val="28"/>
          <w:szCs w:val="28"/>
        </w:rPr>
        <w:t xml:space="preserve"> watershed</w:t>
      </w:r>
    </w:p>
    <w:p w:rsidR="00C274A3" w:rsidRPr="003E1D66" w:rsidRDefault="00C274A3" w:rsidP="00C274A3">
      <w:pPr>
        <w:autoSpaceDE w:val="0"/>
        <w:autoSpaceDN w:val="0"/>
        <w:adjustRightInd w:val="0"/>
        <w:spacing w:after="0"/>
        <w:jc w:val="center"/>
        <w:rPr>
          <w:b/>
          <w:sz w:val="28"/>
          <w:szCs w:val="28"/>
        </w:rPr>
      </w:pPr>
    </w:p>
    <w:p w:rsidR="00C274A3" w:rsidRPr="00C274A3" w:rsidRDefault="00C274A3" w:rsidP="00C274A3">
      <w:pPr>
        <w:autoSpaceDE w:val="0"/>
        <w:autoSpaceDN w:val="0"/>
        <w:adjustRightInd w:val="0"/>
        <w:spacing w:after="0" w:line="240" w:lineRule="auto"/>
        <w:rPr>
          <w:sz w:val="22"/>
        </w:rPr>
      </w:pPr>
      <w:r w:rsidRPr="00C274A3">
        <w:t xml:space="preserve">              </w:t>
      </w:r>
      <w:r w:rsidRPr="00C274A3">
        <w:rPr>
          <w:sz w:val="22"/>
        </w:rPr>
        <w:t xml:space="preserve">                      Bharat Prasad Bhandari</w:t>
      </w:r>
      <w:r w:rsidRPr="00C274A3">
        <w:rPr>
          <w:sz w:val="22"/>
          <w:vertAlign w:val="superscript"/>
        </w:rPr>
        <w:t>1*</w:t>
      </w:r>
      <w:r w:rsidRPr="00C274A3">
        <w:rPr>
          <w:sz w:val="22"/>
        </w:rPr>
        <w:t xml:space="preserve"> and </w:t>
      </w:r>
      <w:proofErr w:type="spellStart"/>
      <w:r w:rsidRPr="00C274A3">
        <w:rPr>
          <w:sz w:val="22"/>
        </w:rPr>
        <w:t>Subodh</w:t>
      </w:r>
      <w:proofErr w:type="spellEnd"/>
      <w:r w:rsidRPr="00C274A3">
        <w:rPr>
          <w:sz w:val="22"/>
        </w:rPr>
        <w:t xml:space="preserve"> Dhakal</w:t>
      </w:r>
      <w:r w:rsidRPr="00C274A3">
        <w:rPr>
          <w:sz w:val="22"/>
          <w:vertAlign w:val="superscript"/>
        </w:rPr>
        <w:t>2</w:t>
      </w:r>
    </w:p>
    <w:p w:rsidR="00C274A3" w:rsidRPr="00C274A3" w:rsidRDefault="00C274A3" w:rsidP="00C274A3">
      <w:pPr>
        <w:autoSpaceDE w:val="0"/>
        <w:autoSpaceDN w:val="0"/>
        <w:adjustRightInd w:val="0"/>
        <w:spacing w:after="0" w:line="240" w:lineRule="auto"/>
        <w:jc w:val="center"/>
        <w:rPr>
          <w:sz w:val="22"/>
        </w:rPr>
      </w:pPr>
      <w:r w:rsidRPr="00C274A3">
        <w:rPr>
          <w:sz w:val="22"/>
          <w:vertAlign w:val="superscript"/>
        </w:rPr>
        <w:t>1</w:t>
      </w:r>
      <w:r w:rsidRPr="00C274A3">
        <w:rPr>
          <w:sz w:val="22"/>
        </w:rPr>
        <w:t xml:space="preserve">Central Department of Environment Science, </w:t>
      </w:r>
      <w:proofErr w:type="spellStart"/>
      <w:r w:rsidRPr="00C274A3">
        <w:rPr>
          <w:sz w:val="22"/>
        </w:rPr>
        <w:t>Tribhuvan</w:t>
      </w:r>
      <w:proofErr w:type="spellEnd"/>
      <w:r w:rsidRPr="00C274A3">
        <w:rPr>
          <w:sz w:val="22"/>
        </w:rPr>
        <w:t xml:space="preserve"> University, </w:t>
      </w:r>
      <w:proofErr w:type="spellStart"/>
      <w:r w:rsidRPr="00C274A3">
        <w:rPr>
          <w:sz w:val="22"/>
        </w:rPr>
        <w:t>Kirtipur</w:t>
      </w:r>
      <w:proofErr w:type="spellEnd"/>
      <w:r w:rsidRPr="00C274A3">
        <w:rPr>
          <w:sz w:val="22"/>
        </w:rPr>
        <w:t>, Nepal</w:t>
      </w:r>
    </w:p>
    <w:p w:rsidR="00C274A3" w:rsidRPr="00C274A3" w:rsidRDefault="00C274A3" w:rsidP="00C274A3">
      <w:pPr>
        <w:autoSpaceDE w:val="0"/>
        <w:autoSpaceDN w:val="0"/>
        <w:adjustRightInd w:val="0"/>
        <w:spacing w:after="0" w:line="240" w:lineRule="auto"/>
        <w:jc w:val="center"/>
        <w:rPr>
          <w:sz w:val="22"/>
        </w:rPr>
      </w:pPr>
      <w:r w:rsidRPr="00C274A3">
        <w:rPr>
          <w:sz w:val="22"/>
          <w:vertAlign w:val="superscript"/>
        </w:rPr>
        <w:t>2</w:t>
      </w:r>
      <w:r w:rsidRPr="00C274A3">
        <w:rPr>
          <w:sz w:val="22"/>
        </w:rPr>
        <w:t xml:space="preserve">Department of Geology, Tri-Chandra Multiple Campus, </w:t>
      </w:r>
      <w:proofErr w:type="spellStart"/>
      <w:r w:rsidRPr="00C274A3">
        <w:rPr>
          <w:sz w:val="22"/>
        </w:rPr>
        <w:t>Tribhuvan</w:t>
      </w:r>
      <w:proofErr w:type="spellEnd"/>
      <w:r w:rsidRPr="00C274A3">
        <w:rPr>
          <w:sz w:val="22"/>
        </w:rPr>
        <w:t xml:space="preserve"> University, Kathmandu, Nepal</w:t>
      </w:r>
    </w:p>
    <w:p w:rsidR="00C274A3" w:rsidRPr="00C274A3" w:rsidRDefault="00C274A3" w:rsidP="00C274A3">
      <w:pPr>
        <w:autoSpaceDE w:val="0"/>
        <w:autoSpaceDN w:val="0"/>
        <w:adjustRightInd w:val="0"/>
        <w:spacing w:after="0" w:line="240" w:lineRule="auto"/>
        <w:jc w:val="center"/>
        <w:rPr>
          <w:sz w:val="22"/>
        </w:rPr>
      </w:pPr>
      <w:r w:rsidRPr="00C274A3">
        <w:rPr>
          <w:sz w:val="22"/>
        </w:rPr>
        <w:t xml:space="preserve">Corresponding Author*: </w:t>
      </w:r>
      <w:hyperlink r:id="rId5" w:history="1">
        <w:r w:rsidRPr="00C274A3">
          <w:rPr>
            <w:rStyle w:val="Hyperlink"/>
            <w:sz w:val="22"/>
          </w:rPr>
          <w:t>bbhandari@cdes.edu.np</w:t>
        </w:r>
      </w:hyperlink>
    </w:p>
    <w:p w:rsidR="00C274A3" w:rsidRDefault="00C274A3" w:rsidP="00C274A3">
      <w:pPr>
        <w:autoSpaceDE w:val="0"/>
        <w:autoSpaceDN w:val="0"/>
        <w:adjustRightInd w:val="0"/>
        <w:spacing w:after="0"/>
        <w:rPr>
          <w:b/>
        </w:rPr>
      </w:pPr>
    </w:p>
    <w:p w:rsidR="00C274A3" w:rsidRDefault="00C274A3" w:rsidP="00C274A3">
      <w:pPr>
        <w:autoSpaceDE w:val="0"/>
        <w:autoSpaceDN w:val="0"/>
        <w:adjustRightInd w:val="0"/>
        <w:spacing w:after="0"/>
        <w:rPr>
          <w:b/>
        </w:rPr>
      </w:pPr>
    </w:p>
    <w:p w:rsidR="00C274A3" w:rsidRPr="003E1D66" w:rsidRDefault="00C274A3" w:rsidP="00C274A3">
      <w:pPr>
        <w:autoSpaceDE w:val="0"/>
        <w:autoSpaceDN w:val="0"/>
        <w:adjustRightInd w:val="0"/>
        <w:spacing w:after="0"/>
        <w:rPr>
          <w:b/>
        </w:rPr>
      </w:pPr>
      <w:r w:rsidRPr="003E1D66">
        <w:rPr>
          <w:b/>
        </w:rPr>
        <w:t>ABSTRACT</w:t>
      </w:r>
    </w:p>
    <w:p w:rsidR="00C274A3" w:rsidRPr="003E1D66" w:rsidRDefault="00C274A3" w:rsidP="00C274A3">
      <w:pPr>
        <w:autoSpaceDE w:val="0"/>
        <w:autoSpaceDN w:val="0"/>
        <w:adjustRightInd w:val="0"/>
        <w:spacing w:after="0"/>
        <w:rPr>
          <w:b/>
        </w:rPr>
        <w:sectPr w:rsidR="00C274A3" w:rsidRPr="003E1D66" w:rsidSect="00133512">
          <w:type w:val="continuous"/>
          <w:pgSz w:w="12240" w:h="15840" w:code="1"/>
          <w:pgMar w:top="1620" w:right="1440" w:bottom="1440" w:left="1980" w:header="720" w:footer="720" w:gutter="0"/>
          <w:pgNumType w:fmt="lowerRoman" w:start="3"/>
          <w:cols w:space="720"/>
          <w:docGrid w:linePitch="360"/>
        </w:sectPr>
      </w:pPr>
    </w:p>
    <w:p w:rsidR="00C274A3" w:rsidRPr="003E1D66" w:rsidRDefault="00C274A3" w:rsidP="00C274A3">
      <w:pPr>
        <w:autoSpaceDE w:val="0"/>
        <w:autoSpaceDN w:val="0"/>
        <w:adjustRightInd w:val="0"/>
        <w:spacing w:after="0"/>
      </w:pPr>
      <w:r>
        <w:lastRenderedPageBreak/>
        <w:t xml:space="preserve">Generation of debris flow after landslide in steep slope is very common in Siwalik hill of Nepal. </w:t>
      </w:r>
      <w:r w:rsidRPr="003E1D66">
        <w:t xml:space="preserve">In this paper, characteristics of debris flow hazard in the Siwalik </w:t>
      </w:r>
      <w:proofErr w:type="gramStart"/>
      <w:r w:rsidRPr="003E1D66">
        <w:t>hills</w:t>
      </w:r>
      <w:proofErr w:type="gramEnd"/>
      <w:r w:rsidRPr="003E1D66">
        <w:t xml:space="preserve"> of </w:t>
      </w:r>
      <w:proofErr w:type="spellStart"/>
      <w:r w:rsidRPr="003E1D66">
        <w:t>Babai</w:t>
      </w:r>
      <w:proofErr w:type="spellEnd"/>
      <w:r w:rsidRPr="003E1D66">
        <w:t xml:space="preserve"> watershed is evaluated based on the geological, physical, topographical and hydrological factors. To achieve this goa</w:t>
      </w:r>
      <w:r>
        <w:t>l, debris flow inventory map has been</w:t>
      </w:r>
      <w:r w:rsidRPr="003E1D66">
        <w:t xml:space="preserve"> </w:t>
      </w:r>
      <w:r>
        <w:t>prepared</w:t>
      </w:r>
      <w:r w:rsidRPr="003E1D66">
        <w:t xml:space="preserve"> using Google earth imagery, field validation and field study. Profile of landslides, debris flows and further analysis was performed in Arc GIS. After developing the profile, we explored the characteristics of debris flow, analyzing debris flow distribution and topographical features. To analyze the various factors, Digital Elevation Model (DEM) obtained from t</w:t>
      </w:r>
      <w:r>
        <w:t>opographical map of 1:25,000 has been</w:t>
      </w:r>
      <w:r w:rsidRPr="003E1D66">
        <w:t xml:space="preserve"> used. We obtained the length of gulley, length of debris mass and area of debris flow channel. </w:t>
      </w:r>
      <w:r>
        <w:t xml:space="preserve">We also explored landslide frequency for </w:t>
      </w:r>
      <w:proofErr w:type="spellStart"/>
      <w:r>
        <w:t>lithology</w:t>
      </w:r>
      <w:proofErr w:type="spellEnd"/>
      <w:r>
        <w:t>,</w:t>
      </w:r>
      <w:r w:rsidRPr="003E1D66">
        <w:t xml:space="preserve"> slope, </w:t>
      </w:r>
      <w:r>
        <w:t xml:space="preserve">deposited materials, channel length and debris flow area </w:t>
      </w:r>
      <w:r w:rsidRPr="003E1D66">
        <w:t xml:space="preserve">for all the debris flows mapped in the study area. Further, </w:t>
      </w:r>
      <w:r>
        <w:t xml:space="preserve">we took </w:t>
      </w:r>
      <w:r w:rsidRPr="003E1D66">
        <w:t>t</w:t>
      </w:r>
      <w:r>
        <w:t>he precipitation data of 17</w:t>
      </w:r>
      <w:r w:rsidRPr="003E1D66">
        <w:t xml:space="preserve"> years from the Department of Hydrology and Meteorology, Government of Nepal</w:t>
      </w:r>
      <w:r>
        <w:t xml:space="preserve"> and the debris flow events has been correlated with rainfall data</w:t>
      </w:r>
      <w:r w:rsidRPr="003E1D66">
        <w:t xml:space="preserve">. The result showed that the debris flow mostly evolved after the deposition of landslide mass on the steep slope and continuous erosion from the slope. </w:t>
      </w:r>
      <w:r>
        <w:t xml:space="preserve">The rainfall and debris flow frequency are in positive trend. </w:t>
      </w:r>
      <w:r w:rsidRPr="003E1D66">
        <w:t xml:space="preserve">Major three types of debris flows are categorized in the Siwalik of </w:t>
      </w:r>
      <w:proofErr w:type="spellStart"/>
      <w:r w:rsidRPr="003E1D66">
        <w:t>Babai</w:t>
      </w:r>
      <w:proofErr w:type="spellEnd"/>
      <w:r w:rsidRPr="003E1D66">
        <w:t xml:space="preserve"> watershed on the basis of its origin. Those three types are slide induced debris flow, fall induced debris flow and erosion induced debris flow. Out of these three, slide induced debris flow is predominant in the study area. </w:t>
      </w:r>
    </w:p>
    <w:p w:rsidR="00C274A3" w:rsidRPr="003E1D66" w:rsidRDefault="00C274A3" w:rsidP="00C274A3">
      <w:pPr>
        <w:autoSpaceDE w:val="0"/>
        <w:autoSpaceDN w:val="0"/>
        <w:adjustRightInd w:val="0"/>
        <w:spacing w:after="0"/>
        <w:sectPr w:rsidR="00C274A3" w:rsidRPr="003E1D66" w:rsidSect="00A95104">
          <w:type w:val="continuous"/>
          <w:pgSz w:w="12240" w:h="15840" w:code="1"/>
          <w:pgMar w:top="1620" w:right="1440" w:bottom="1440" w:left="1980" w:header="720" w:footer="720" w:gutter="0"/>
          <w:pgNumType w:fmt="lowerRoman" w:start="3"/>
          <w:cols w:space="720"/>
          <w:docGrid w:linePitch="360"/>
        </w:sectPr>
      </w:pPr>
      <w:r w:rsidRPr="003E1D66">
        <w:t xml:space="preserve"> .</w:t>
      </w:r>
    </w:p>
    <w:p w:rsidR="00C274A3" w:rsidRPr="003E1D66" w:rsidRDefault="00C274A3" w:rsidP="00C274A3">
      <w:pPr>
        <w:autoSpaceDE w:val="0"/>
        <w:autoSpaceDN w:val="0"/>
        <w:adjustRightInd w:val="0"/>
        <w:spacing w:after="0"/>
        <w:rPr>
          <w:b/>
          <w:sz w:val="22"/>
        </w:rPr>
      </w:pPr>
      <w:r w:rsidRPr="003E1D66">
        <w:rPr>
          <w:b/>
          <w:sz w:val="22"/>
        </w:rPr>
        <w:lastRenderedPageBreak/>
        <w:t>Key words: Landslide, debris flow, Arc. GIS, rainfall</w:t>
      </w:r>
    </w:p>
    <w:p w:rsidR="00C274A3" w:rsidRPr="003E1D66" w:rsidRDefault="00C274A3" w:rsidP="00C274A3">
      <w:pPr>
        <w:autoSpaceDE w:val="0"/>
        <w:autoSpaceDN w:val="0"/>
        <w:adjustRightInd w:val="0"/>
        <w:spacing w:after="0"/>
        <w:sectPr w:rsidR="00C274A3" w:rsidRPr="003E1D66" w:rsidSect="00A95104">
          <w:type w:val="continuous"/>
          <w:pgSz w:w="12240" w:h="15840" w:code="1"/>
          <w:pgMar w:top="1620" w:right="1440" w:bottom="1440" w:left="1980" w:header="720" w:footer="720" w:gutter="0"/>
          <w:pgNumType w:fmt="lowerRoman" w:start="3"/>
          <w:cols w:space="720"/>
          <w:docGrid w:linePitch="360"/>
        </w:sectPr>
      </w:pPr>
    </w:p>
    <w:p w:rsidR="00C274A3" w:rsidRPr="003E1D66" w:rsidRDefault="00C274A3" w:rsidP="00C274A3">
      <w:pPr>
        <w:autoSpaceDE w:val="0"/>
        <w:autoSpaceDN w:val="0"/>
        <w:adjustRightInd w:val="0"/>
        <w:spacing w:after="0"/>
        <w:sectPr w:rsidR="00C274A3" w:rsidRPr="003E1D66" w:rsidSect="00133512">
          <w:type w:val="continuous"/>
          <w:pgSz w:w="12240" w:h="15840" w:code="1"/>
          <w:pgMar w:top="1620" w:right="1440" w:bottom="1440" w:left="1980" w:header="720" w:footer="720" w:gutter="0"/>
          <w:pgNumType w:fmt="lowerRoman" w:start="3"/>
          <w:cols w:space="720"/>
          <w:docGrid w:linePitch="360"/>
        </w:sectPr>
      </w:pPr>
    </w:p>
    <w:p w:rsidR="001D2B20" w:rsidRPr="0004530D" w:rsidRDefault="001D2B20" w:rsidP="0004530D">
      <w:pPr>
        <w:spacing w:line="360" w:lineRule="auto"/>
        <w:rPr>
          <w:b/>
          <w:sz w:val="22"/>
          <w:szCs w:val="22"/>
        </w:rPr>
      </w:pPr>
    </w:p>
    <w:sectPr w:rsidR="001D2B20" w:rsidRPr="0004530D" w:rsidSect="003A59B7">
      <w:type w:val="continuous"/>
      <w:pgSz w:w="12240" w:h="15840"/>
      <w:pgMar w:top="1440" w:right="900" w:bottom="1440" w:left="126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6E714B"/>
    <w:multiLevelType w:val="hybridMultilevel"/>
    <w:tmpl w:val="68F86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7F802EFE"/>
    <w:multiLevelType w:val="multilevel"/>
    <w:tmpl w:val="AEE63C0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C2BF8"/>
    <w:rsid w:val="0004530D"/>
    <w:rsid w:val="0008759A"/>
    <w:rsid w:val="000C2BF8"/>
    <w:rsid w:val="0014591B"/>
    <w:rsid w:val="001D2B20"/>
    <w:rsid w:val="002326E4"/>
    <w:rsid w:val="00252D0E"/>
    <w:rsid w:val="002A4E5F"/>
    <w:rsid w:val="002D776E"/>
    <w:rsid w:val="002E1A3A"/>
    <w:rsid w:val="00335B56"/>
    <w:rsid w:val="003A59B7"/>
    <w:rsid w:val="0050504E"/>
    <w:rsid w:val="005067B1"/>
    <w:rsid w:val="0059604A"/>
    <w:rsid w:val="006A3AA8"/>
    <w:rsid w:val="007257BD"/>
    <w:rsid w:val="007D5ADD"/>
    <w:rsid w:val="008A7A63"/>
    <w:rsid w:val="009017EE"/>
    <w:rsid w:val="00901C70"/>
    <w:rsid w:val="00973F77"/>
    <w:rsid w:val="00A96AEF"/>
    <w:rsid w:val="00AF0745"/>
    <w:rsid w:val="00AF5BE7"/>
    <w:rsid w:val="00B85760"/>
    <w:rsid w:val="00C274A3"/>
    <w:rsid w:val="00CA5F2A"/>
    <w:rsid w:val="00CF5EAC"/>
    <w:rsid w:val="00D10686"/>
    <w:rsid w:val="00EC5D6A"/>
    <w:rsid w:val="00FC1978"/>
    <w:rsid w:val="00FC78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E5F"/>
    <w:pPr>
      <w:jc w:val="both"/>
    </w:pPr>
    <w:rPr>
      <w:rFonts w:ascii="Times New Roman" w:hAnsi="Times New Roman" w:cs="Times New Roman"/>
      <w:sz w:val="24"/>
      <w:szCs w:val="24"/>
    </w:rPr>
  </w:style>
  <w:style w:type="paragraph" w:styleId="Heading1">
    <w:name w:val="heading 1"/>
    <w:basedOn w:val="Normal"/>
    <w:next w:val="Normal"/>
    <w:link w:val="Heading1Char"/>
    <w:uiPriority w:val="1"/>
    <w:qFormat/>
    <w:rsid w:val="002A4E5F"/>
    <w:pPr>
      <w:keepNext/>
      <w:keepLines/>
      <w:spacing w:before="480" w:after="0"/>
      <w:jc w:val="center"/>
      <w:outlineLvl w:val="0"/>
    </w:pPr>
    <w:rPr>
      <w:rFonts w:eastAsiaTheme="majorEastAsia"/>
      <w:b/>
      <w:bCs/>
      <w:sz w:val="28"/>
      <w:szCs w:val="28"/>
    </w:rPr>
  </w:style>
  <w:style w:type="paragraph" w:styleId="Heading2">
    <w:name w:val="heading 2"/>
    <w:basedOn w:val="Normal"/>
    <w:next w:val="Normal"/>
    <w:link w:val="Heading2Char"/>
    <w:uiPriority w:val="9"/>
    <w:semiHidden/>
    <w:unhideWhenUsed/>
    <w:qFormat/>
    <w:rsid w:val="002E1A3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A7A6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8576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2B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A4E5F"/>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semiHidden/>
    <w:rsid w:val="002E1A3A"/>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2E1A3A"/>
    <w:rPr>
      <w:color w:val="0000FF"/>
      <w:u w:val="single"/>
    </w:rPr>
  </w:style>
  <w:style w:type="paragraph" w:styleId="NormalWeb">
    <w:name w:val="Normal (Web)"/>
    <w:basedOn w:val="Normal"/>
    <w:uiPriority w:val="99"/>
    <w:unhideWhenUsed/>
    <w:rsid w:val="002E1A3A"/>
    <w:pPr>
      <w:spacing w:before="100" w:beforeAutospacing="1" w:after="100" w:afterAutospacing="1" w:line="240" w:lineRule="auto"/>
      <w:jc w:val="left"/>
    </w:pPr>
    <w:rPr>
      <w:rFonts w:eastAsia="Times New Roman"/>
    </w:rPr>
  </w:style>
  <w:style w:type="paragraph" w:styleId="BalloonText">
    <w:name w:val="Balloon Text"/>
    <w:basedOn w:val="Normal"/>
    <w:link w:val="BalloonTextChar"/>
    <w:uiPriority w:val="99"/>
    <w:semiHidden/>
    <w:unhideWhenUsed/>
    <w:rsid w:val="00A96A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6AEF"/>
    <w:rPr>
      <w:rFonts w:ascii="Tahoma" w:hAnsi="Tahoma" w:cs="Tahoma"/>
      <w:sz w:val="16"/>
      <w:szCs w:val="16"/>
    </w:rPr>
  </w:style>
  <w:style w:type="character" w:customStyle="1" w:styleId="Heading3Char">
    <w:name w:val="Heading 3 Char"/>
    <w:basedOn w:val="DefaultParagraphFont"/>
    <w:link w:val="Heading3"/>
    <w:uiPriority w:val="9"/>
    <w:rsid w:val="008A7A63"/>
    <w:rPr>
      <w:rFonts w:asciiTheme="majorHAnsi" w:eastAsiaTheme="majorEastAsia" w:hAnsiTheme="majorHAnsi" w:cstheme="majorBidi"/>
      <w:b/>
      <w:bCs/>
      <w:color w:val="4F81BD" w:themeColor="accent1"/>
      <w:sz w:val="24"/>
      <w:szCs w:val="24"/>
    </w:rPr>
  </w:style>
  <w:style w:type="paragraph" w:styleId="ListParagraph">
    <w:name w:val="List Paragraph"/>
    <w:basedOn w:val="Normal"/>
    <w:link w:val="ListParagraphChar"/>
    <w:uiPriority w:val="34"/>
    <w:qFormat/>
    <w:rsid w:val="008A7A63"/>
    <w:pPr>
      <w:spacing w:after="0" w:line="240" w:lineRule="auto"/>
      <w:ind w:left="720"/>
      <w:contextualSpacing/>
    </w:pPr>
    <w:rPr>
      <w:rFonts w:eastAsia="Times New Roman"/>
      <w:szCs w:val="21"/>
      <w:lang w:bidi="ne-NP"/>
    </w:rPr>
  </w:style>
  <w:style w:type="character" w:customStyle="1" w:styleId="ListParagraphChar">
    <w:name w:val="List Paragraph Char"/>
    <w:basedOn w:val="DefaultParagraphFont"/>
    <w:link w:val="ListParagraph"/>
    <w:uiPriority w:val="34"/>
    <w:rsid w:val="008A7A63"/>
    <w:rPr>
      <w:rFonts w:ascii="Times New Roman" w:eastAsia="Times New Roman" w:hAnsi="Times New Roman" w:cs="Times New Roman"/>
      <w:sz w:val="24"/>
      <w:szCs w:val="21"/>
      <w:lang w:bidi="ne-NP"/>
    </w:rPr>
  </w:style>
  <w:style w:type="character" w:customStyle="1" w:styleId="Heading4Char">
    <w:name w:val="Heading 4 Char"/>
    <w:basedOn w:val="DefaultParagraphFont"/>
    <w:link w:val="Heading4"/>
    <w:uiPriority w:val="9"/>
    <w:semiHidden/>
    <w:rsid w:val="00B85760"/>
    <w:rPr>
      <w:rFonts w:asciiTheme="majorHAnsi" w:eastAsiaTheme="majorEastAsia" w:hAnsiTheme="majorHAnsi" w:cstheme="majorBidi"/>
      <w:b/>
      <w:bCs/>
      <w:i/>
      <w:iCs/>
      <w:color w:val="4F81BD" w:themeColor="accent1"/>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bhandari@cdes.edu.n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Bharat Bhandari</dc:creator>
  <cp:lastModifiedBy>Bharat Bhandari</cp:lastModifiedBy>
  <cp:revision>2</cp:revision>
  <dcterms:created xsi:type="dcterms:W3CDTF">2019-09-23T15:50:00Z</dcterms:created>
  <dcterms:modified xsi:type="dcterms:W3CDTF">2019-09-23T15:50:00Z</dcterms:modified>
</cp:coreProperties>
</file>