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144" w:rsidRPr="00226597" w:rsidRDefault="00746144" w:rsidP="00226597">
      <w:pPr>
        <w:jc w:val="both"/>
        <w:rPr>
          <w:rFonts w:eastAsia="MS Mincho"/>
          <w:b/>
          <w:sz w:val="22"/>
          <w:szCs w:val="19"/>
          <w:u w:val="single"/>
        </w:rPr>
      </w:pPr>
    </w:p>
    <w:p w:rsidR="0005164C" w:rsidRPr="00226597" w:rsidRDefault="0005164C">
      <w:pPr>
        <w:pStyle w:val="Author"/>
        <w:rPr>
          <w:rFonts w:eastAsia="MS Mincho"/>
          <w:b/>
          <w:szCs w:val="19"/>
        </w:rPr>
        <w:sectPr w:rsidR="0005164C" w:rsidRPr="00226597" w:rsidSect="006C4648">
          <w:pgSz w:w="11909" w:h="16834" w:code="9"/>
          <w:pgMar w:top="1080" w:right="734" w:bottom="2434" w:left="734" w:header="720" w:footer="720" w:gutter="0"/>
          <w:cols w:space="720"/>
          <w:docGrid w:linePitch="360"/>
        </w:sectPr>
      </w:pPr>
    </w:p>
    <w:p w:rsidR="003C0794" w:rsidRPr="00226597" w:rsidRDefault="003C0794" w:rsidP="00746144">
      <w:pPr>
        <w:pStyle w:val="NoSpacing"/>
        <w:jc w:val="left"/>
        <w:rPr>
          <w:b/>
          <w:sz w:val="22"/>
          <w:szCs w:val="19"/>
        </w:rPr>
      </w:pPr>
      <w:r w:rsidRPr="00226597">
        <w:rPr>
          <w:rFonts w:eastAsia="MS PGothic"/>
          <w:b/>
          <w:color w:val="000000"/>
          <w:sz w:val="22"/>
          <w:szCs w:val="19"/>
        </w:rPr>
        <w:lastRenderedPageBreak/>
        <w:t xml:space="preserve">Title: </w:t>
      </w:r>
      <w:r w:rsidR="00746144" w:rsidRPr="00226597">
        <w:rPr>
          <w:b/>
          <w:sz w:val="22"/>
          <w:szCs w:val="19"/>
        </w:rPr>
        <w:t xml:space="preserve">Inter-Comparison of Energy Consumption Patterns in Bull's Trench and </w:t>
      </w:r>
      <w:proofErr w:type="spellStart"/>
      <w:r w:rsidR="00746144" w:rsidRPr="00226597">
        <w:rPr>
          <w:b/>
          <w:sz w:val="22"/>
          <w:szCs w:val="19"/>
        </w:rPr>
        <w:t>Zig</w:t>
      </w:r>
      <w:proofErr w:type="spellEnd"/>
      <w:r w:rsidR="00746144" w:rsidRPr="00226597">
        <w:rPr>
          <w:b/>
          <w:sz w:val="22"/>
          <w:szCs w:val="19"/>
        </w:rPr>
        <w:t xml:space="preserve"> </w:t>
      </w:r>
      <w:proofErr w:type="spellStart"/>
      <w:r w:rsidR="00746144" w:rsidRPr="00226597">
        <w:rPr>
          <w:b/>
          <w:sz w:val="22"/>
          <w:szCs w:val="19"/>
        </w:rPr>
        <w:t>Zag</w:t>
      </w:r>
      <w:proofErr w:type="spellEnd"/>
      <w:r w:rsidR="00746144" w:rsidRPr="00226597">
        <w:rPr>
          <w:b/>
          <w:sz w:val="22"/>
          <w:szCs w:val="19"/>
        </w:rPr>
        <w:t xml:space="preserve"> Brick Kilns of Nepal</w:t>
      </w:r>
    </w:p>
    <w:p w:rsidR="0005164C" w:rsidRPr="00226597" w:rsidRDefault="0005164C" w:rsidP="00746144">
      <w:pPr>
        <w:pStyle w:val="NoSpacing"/>
        <w:jc w:val="left"/>
        <w:rPr>
          <w:rFonts w:eastAsia="MS PGothic"/>
          <w:b/>
          <w:color w:val="000000"/>
          <w:sz w:val="19"/>
          <w:szCs w:val="19"/>
        </w:rPr>
      </w:pPr>
    </w:p>
    <w:p w:rsidR="00746144" w:rsidRPr="00226597" w:rsidRDefault="00746144" w:rsidP="00746144">
      <w:pPr>
        <w:pStyle w:val="NoSpacing"/>
        <w:jc w:val="left"/>
        <w:rPr>
          <w:b/>
          <w:sz w:val="19"/>
          <w:szCs w:val="19"/>
          <w:vertAlign w:val="superscript"/>
        </w:rPr>
      </w:pPr>
      <w:r w:rsidRPr="00226597">
        <w:rPr>
          <w:b/>
          <w:sz w:val="19"/>
          <w:szCs w:val="19"/>
        </w:rPr>
        <w:t>ASHISH RAI</w:t>
      </w:r>
      <w:r w:rsidRPr="00226597">
        <w:rPr>
          <w:b/>
          <w:sz w:val="19"/>
          <w:szCs w:val="19"/>
          <w:vertAlign w:val="superscript"/>
        </w:rPr>
        <w:t>1</w:t>
      </w:r>
      <w:r w:rsidRPr="00226597">
        <w:rPr>
          <w:b/>
          <w:sz w:val="19"/>
          <w:szCs w:val="19"/>
        </w:rPr>
        <w:t>, AMIT CHAUDHARY</w:t>
      </w:r>
      <w:r w:rsidRPr="00226597">
        <w:rPr>
          <w:b/>
          <w:sz w:val="19"/>
          <w:szCs w:val="19"/>
          <w:vertAlign w:val="superscript"/>
        </w:rPr>
        <w:t>1</w:t>
      </w:r>
      <w:r w:rsidRPr="00226597">
        <w:rPr>
          <w:b/>
          <w:sz w:val="19"/>
          <w:szCs w:val="19"/>
        </w:rPr>
        <w:t>, SAGAR ADHIKARI</w:t>
      </w:r>
      <w:r w:rsidRPr="00226597">
        <w:rPr>
          <w:b/>
          <w:sz w:val="19"/>
          <w:szCs w:val="19"/>
          <w:vertAlign w:val="superscript"/>
        </w:rPr>
        <w:t>2</w:t>
      </w:r>
      <w:r w:rsidRPr="00226597">
        <w:rPr>
          <w:b/>
          <w:sz w:val="19"/>
          <w:szCs w:val="19"/>
        </w:rPr>
        <w:t>, SUJAN SHRESTHA</w:t>
      </w:r>
      <w:r w:rsidRPr="00226597">
        <w:rPr>
          <w:b/>
          <w:sz w:val="19"/>
          <w:szCs w:val="19"/>
          <w:vertAlign w:val="superscript"/>
        </w:rPr>
        <w:t>2</w:t>
      </w:r>
      <w:proofErr w:type="gramStart"/>
      <w:r w:rsidRPr="00226597">
        <w:rPr>
          <w:b/>
          <w:sz w:val="19"/>
          <w:szCs w:val="19"/>
          <w:vertAlign w:val="superscript"/>
        </w:rPr>
        <w:t>,3</w:t>
      </w:r>
      <w:proofErr w:type="gramEnd"/>
      <w:r w:rsidRPr="00226597">
        <w:rPr>
          <w:b/>
          <w:sz w:val="19"/>
          <w:szCs w:val="19"/>
        </w:rPr>
        <w:t>, KUNDAN LAL SHRESTHA</w:t>
      </w:r>
      <w:r w:rsidRPr="00226597">
        <w:rPr>
          <w:b/>
          <w:sz w:val="19"/>
          <w:szCs w:val="19"/>
          <w:vertAlign w:val="superscript"/>
        </w:rPr>
        <w:t>1</w:t>
      </w:r>
      <w:r w:rsidRPr="00226597">
        <w:rPr>
          <w:b/>
          <w:sz w:val="19"/>
          <w:szCs w:val="19"/>
        </w:rPr>
        <w:t>, BHISHMA PANDIT</w:t>
      </w:r>
      <w:r w:rsidRPr="00226597">
        <w:rPr>
          <w:b/>
          <w:sz w:val="19"/>
          <w:szCs w:val="19"/>
          <w:vertAlign w:val="superscript"/>
        </w:rPr>
        <w:t>2</w:t>
      </w:r>
      <w:r w:rsidRPr="00226597">
        <w:rPr>
          <w:b/>
          <w:sz w:val="19"/>
          <w:szCs w:val="19"/>
        </w:rPr>
        <w:t>, SIVA PRAVEEN PUPPALA</w:t>
      </w:r>
      <w:r w:rsidRPr="00226597">
        <w:rPr>
          <w:b/>
          <w:sz w:val="19"/>
          <w:szCs w:val="19"/>
          <w:vertAlign w:val="superscript"/>
        </w:rPr>
        <w:t>2</w:t>
      </w:r>
    </w:p>
    <w:p w:rsidR="00746144" w:rsidRPr="00A472C7" w:rsidRDefault="00746144" w:rsidP="00746144">
      <w:pPr>
        <w:pStyle w:val="NoSpacing"/>
        <w:jc w:val="left"/>
        <w:rPr>
          <w:sz w:val="19"/>
          <w:szCs w:val="19"/>
        </w:rPr>
      </w:pPr>
      <w:r w:rsidRPr="00A472C7">
        <w:rPr>
          <w:sz w:val="19"/>
          <w:szCs w:val="19"/>
          <w:vertAlign w:val="superscript"/>
        </w:rPr>
        <w:t>1</w:t>
      </w:r>
      <w:r w:rsidRPr="00A472C7">
        <w:rPr>
          <w:sz w:val="19"/>
          <w:szCs w:val="19"/>
        </w:rPr>
        <w:t xml:space="preserve">Department of Environmental Science and Engineering, Kathmandu University, </w:t>
      </w:r>
      <w:proofErr w:type="spellStart"/>
      <w:r w:rsidRPr="00A472C7">
        <w:rPr>
          <w:sz w:val="19"/>
          <w:szCs w:val="19"/>
        </w:rPr>
        <w:t>Dhulikhel</w:t>
      </w:r>
      <w:proofErr w:type="spellEnd"/>
      <w:r w:rsidRPr="00A472C7">
        <w:rPr>
          <w:sz w:val="19"/>
          <w:szCs w:val="19"/>
        </w:rPr>
        <w:t xml:space="preserve">, </w:t>
      </w:r>
      <w:proofErr w:type="spellStart"/>
      <w:r w:rsidRPr="00A472C7">
        <w:rPr>
          <w:sz w:val="19"/>
          <w:szCs w:val="19"/>
        </w:rPr>
        <w:t>Kavre</w:t>
      </w:r>
      <w:proofErr w:type="spellEnd"/>
    </w:p>
    <w:p w:rsidR="00746144" w:rsidRPr="00A472C7" w:rsidRDefault="00746144" w:rsidP="00746144">
      <w:pPr>
        <w:pStyle w:val="NoSpacing"/>
        <w:jc w:val="left"/>
        <w:rPr>
          <w:sz w:val="19"/>
          <w:szCs w:val="19"/>
        </w:rPr>
      </w:pPr>
      <w:r w:rsidRPr="00A472C7">
        <w:rPr>
          <w:sz w:val="19"/>
          <w:szCs w:val="19"/>
          <w:vertAlign w:val="superscript"/>
        </w:rPr>
        <w:t>2</w:t>
      </w:r>
      <w:r w:rsidRPr="00A472C7">
        <w:rPr>
          <w:sz w:val="19"/>
          <w:szCs w:val="19"/>
        </w:rPr>
        <w:t>International Center for Integrated Mountain Development (ICIMOD), G.P.O. Box 3226, Kathmandu, Nepal</w:t>
      </w:r>
    </w:p>
    <w:p w:rsidR="00746144" w:rsidRPr="00A472C7" w:rsidRDefault="00746144" w:rsidP="00746144">
      <w:pPr>
        <w:pStyle w:val="NoSpacing"/>
        <w:jc w:val="left"/>
        <w:rPr>
          <w:sz w:val="19"/>
          <w:szCs w:val="19"/>
        </w:rPr>
      </w:pPr>
      <w:r w:rsidRPr="00A472C7">
        <w:rPr>
          <w:sz w:val="19"/>
          <w:szCs w:val="19"/>
          <w:vertAlign w:val="superscript"/>
        </w:rPr>
        <w:t>3</w:t>
      </w:r>
      <w:r w:rsidRPr="00A472C7">
        <w:rPr>
          <w:sz w:val="19"/>
          <w:szCs w:val="19"/>
        </w:rPr>
        <w:t>Department of Environmental Science, Baylor University, Waco, Texas, USA</w:t>
      </w:r>
    </w:p>
    <w:p w:rsidR="008A55B5" w:rsidRPr="00A472C7" w:rsidRDefault="008A55B5">
      <w:pPr>
        <w:rPr>
          <w:rFonts w:eastAsia="MS Mincho"/>
          <w:sz w:val="19"/>
          <w:szCs w:val="19"/>
        </w:rPr>
      </w:pPr>
    </w:p>
    <w:p w:rsidR="00861508" w:rsidRPr="00A472C7" w:rsidRDefault="00861508">
      <w:pPr>
        <w:rPr>
          <w:rFonts w:eastAsia="MS Mincho"/>
          <w:sz w:val="19"/>
          <w:szCs w:val="19"/>
        </w:rPr>
      </w:pPr>
    </w:p>
    <w:p w:rsidR="00812538" w:rsidRPr="00A472C7" w:rsidRDefault="00812538" w:rsidP="00746144">
      <w:pPr>
        <w:jc w:val="left"/>
        <w:rPr>
          <w:rFonts w:eastAsia="MS Mincho"/>
          <w:b/>
          <w:sz w:val="19"/>
          <w:szCs w:val="19"/>
        </w:rPr>
      </w:pPr>
    </w:p>
    <w:p w:rsidR="00351E9B" w:rsidRPr="00A472C7" w:rsidRDefault="00351E9B" w:rsidP="00746144">
      <w:pPr>
        <w:jc w:val="left"/>
        <w:rPr>
          <w:rFonts w:eastAsia="MS Mincho"/>
          <w:b/>
          <w:sz w:val="19"/>
          <w:szCs w:val="19"/>
        </w:rPr>
        <w:sectPr w:rsidR="00351E9B" w:rsidRPr="00A472C7" w:rsidSect="006C4648">
          <w:type w:val="continuous"/>
          <w:pgSz w:w="11909" w:h="16834" w:code="9"/>
          <w:pgMar w:top="1080" w:right="734" w:bottom="2434" w:left="734" w:header="720" w:footer="720" w:gutter="0"/>
          <w:cols w:space="720"/>
          <w:docGrid w:linePitch="360"/>
        </w:sectPr>
      </w:pPr>
    </w:p>
    <w:p w:rsidR="00746144" w:rsidRPr="00A472C7" w:rsidRDefault="00746144" w:rsidP="00746144">
      <w:pPr>
        <w:pStyle w:val="NoSpacing"/>
        <w:jc w:val="left"/>
        <w:rPr>
          <w:b/>
          <w:bCs/>
          <w:sz w:val="19"/>
          <w:szCs w:val="19"/>
        </w:rPr>
      </w:pPr>
      <w:r w:rsidRPr="00A472C7">
        <w:rPr>
          <w:b/>
          <w:bCs/>
          <w:sz w:val="19"/>
          <w:szCs w:val="19"/>
        </w:rPr>
        <w:lastRenderedPageBreak/>
        <w:t xml:space="preserve">Keywords:  Brick kiln, fuel, </w:t>
      </w:r>
      <w:r w:rsidRPr="00A472C7">
        <w:rPr>
          <w:b/>
          <w:sz w:val="19"/>
          <w:szCs w:val="19"/>
        </w:rPr>
        <w:t xml:space="preserve">fixed chimney bull’s trench kilns, induced draught zigzag kilns, specific </w:t>
      </w:r>
      <w:r w:rsidRPr="00A472C7">
        <w:rPr>
          <w:b/>
          <w:bCs/>
          <w:sz w:val="19"/>
          <w:szCs w:val="19"/>
        </w:rPr>
        <w:t>energy consumption, air quality.</w:t>
      </w:r>
    </w:p>
    <w:p w:rsidR="003C0794" w:rsidRPr="00A472C7" w:rsidRDefault="003C0794" w:rsidP="003C0794">
      <w:pPr>
        <w:pStyle w:val="keywords"/>
        <w:ind w:firstLine="0"/>
        <w:rPr>
          <w:b w:val="0"/>
          <w:bCs w:val="0"/>
          <w:i w:val="0"/>
          <w:iCs w:val="0"/>
          <w:noProof w:val="0"/>
          <w:sz w:val="19"/>
          <w:szCs w:val="19"/>
          <w:lang w:val="en-IN" w:eastAsia="en-IN"/>
        </w:rPr>
      </w:pPr>
    </w:p>
    <w:p w:rsidR="008A55B5" w:rsidRPr="00A472C7" w:rsidRDefault="003C0794" w:rsidP="00861508">
      <w:pPr>
        <w:pStyle w:val="keywords"/>
        <w:numPr>
          <w:ilvl w:val="0"/>
          <w:numId w:val="22"/>
        </w:numPr>
        <w:rPr>
          <w:bCs w:val="0"/>
          <w:i w:val="0"/>
          <w:iCs w:val="0"/>
          <w:noProof w:val="0"/>
          <w:sz w:val="19"/>
          <w:szCs w:val="19"/>
          <w:lang w:val="en-IN" w:eastAsia="en-IN"/>
        </w:rPr>
      </w:pPr>
      <w:r w:rsidRPr="00A472C7">
        <w:rPr>
          <w:bCs w:val="0"/>
          <w:i w:val="0"/>
          <w:iCs w:val="0"/>
          <w:noProof w:val="0"/>
          <w:sz w:val="19"/>
          <w:szCs w:val="19"/>
          <w:lang w:val="en-IN" w:eastAsia="en-IN"/>
        </w:rPr>
        <w:t>Abstract Body</w:t>
      </w:r>
    </w:p>
    <w:p w:rsidR="00746144" w:rsidRPr="00A472C7" w:rsidRDefault="00746144" w:rsidP="00746144">
      <w:pPr>
        <w:spacing w:line="360" w:lineRule="auto"/>
        <w:jc w:val="both"/>
        <w:rPr>
          <w:color w:val="000000"/>
          <w:sz w:val="19"/>
          <w:szCs w:val="19"/>
        </w:rPr>
      </w:pPr>
      <w:r w:rsidRPr="00A472C7">
        <w:rPr>
          <w:color w:val="000000"/>
          <w:sz w:val="19"/>
          <w:szCs w:val="19"/>
        </w:rPr>
        <w:t>The brick industry plays a significant role in Nepal's energy consumption and contributes largely to our national economy. Large quantities of c</w:t>
      </w:r>
      <w:r w:rsidRPr="00A472C7">
        <w:rPr>
          <w:bCs/>
          <w:color w:val="000000"/>
          <w:sz w:val="19"/>
          <w:szCs w:val="19"/>
        </w:rPr>
        <w:t xml:space="preserve">oal and other combustible fuels are used as major energy sources in firing bricks. </w:t>
      </w:r>
      <w:r w:rsidRPr="00A472C7">
        <w:rPr>
          <w:color w:val="000000"/>
          <w:sz w:val="19"/>
          <w:szCs w:val="19"/>
        </w:rPr>
        <w:t>In this study, we summarize results for seven kilns which include four straight line Fixed Chimney Bull’s Trench Kilns (FCBTKs) and three Induced Draught Zigzag (IDZZ) kilns.  This study particularly focuses on measurement of fuel feeding rate, temperature distribution, and flue gas parameters for several cycle of fuel feeding to quantify energy consumption and performance. Specific energy consumption (SEC) is one of the widely accepted methods of studying energy performance of brick kilns in terms of fuel consumption and total brick production.</w:t>
      </w:r>
    </w:p>
    <w:p w:rsidR="00A472C7" w:rsidRPr="00A472C7" w:rsidRDefault="00746144" w:rsidP="00746144">
      <w:pPr>
        <w:spacing w:line="360" w:lineRule="auto"/>
        <w:jc w:val="both"/>
        <w:rPr>
          <w:color w:val="000000"/>
          <w:sz w:val="19"/>
          <w:szCs w:val="19"/>
        </w:rPr>
      </w:pPr>
      <w:r w:rsidRPr="00A472C7">
        <w:rPr>
          <w:color w:val="000000"/>
          <w:sz w:val="19"/>
          <w:szCs w:val="19"/>
        </w:rPr>
        <w:t>We found the SEC values of 1.15±0.29 MJ/kg of brick fired for FCBTKs and 0.84±0.23 MJ/kg of brick fired for IDZZ technology. The SEC for IDZZ kiln is lower than FCBTK with the difference of 0.31 MJ/kg. At the daily production of 35,000 bricks, the potential for coal saving by adoption of IDZZ kiln over FCBTK</w:t>
      </w:r>
      <w:bookmarkStart w:id="0" w:name="_GoBack"/>
      <w:bookmarkEnd w:id="0"/>
      <w:r w:rsidRPr="00A472C7">
        <w:rPr>
          <w:color w:val="000000"/>
          <w:sz w:val="19"/>
          <w:szCs w:val="19"/>
        </w:rPr>
        <w:t xml:space="preserve"> is around 21700 MJ.  This will save around 800kg of coal per day. Complete energy auditing of four FCBTKs and three IDZZ kilns was performed during this campaign. Flue gas losses and surface losses were found to be 33.33±4.03% and 27.27±5.10% of total energy provided for FCBTK. Similarly, flue gas and surface losses for IDZZ kilns were found to be 18.98±3.46% and 18.13±0.90%, respectively, of total energy input. This measurement shows that the flue gas losses and surface losses were among the major losses for </w:t>
      </w:r>
    </w:p>
    <w:p w:rsidR="00A472C7" w:rsidRPr="00A472C7" w:rsidRDefault="00A472C7" w:rsidP="00746144">
      <w:pPr>
        <w:spacing w:line="360" w:lineRule="auto"/>
        <w:jc w:val="both"/>
        <w:rPr>
          <w:color w:val="000000"/>
          <w:sz w:val="19"/>
          <w:szCs w:val="19"/>
        </w:rPr>
      </w:pPr>
    </w:p>
    <w:p w:rsidR="00A472C7" w:rsidRPr="00A472C7" w:rsidRDefault="00A472C7" w:rsidP="00746144">
      <w:pPr>
        <w:spacing w:line="360" w:lineRule="auto"/>
        <w:jc w:val="both"/>
        <w:rPr>
          <w:color w:val="000000"/>
          <w:sz w:val="19"/>
          <w:szCs w:val="19"/>
        </w:rPr>
      </w:pPr>
    </w:p>
    <w:p w:rsidR="00A472C7" w:rsidRPr="00A472C7" w:rsidRDefault="00A472C7" w:rsidP="00746144">
      <w:pPr>
        <w:spacing w:line="360" w:lineRule="auto"/>
        <w:jc w:val="both"/>
        <w:rPr>
          <w:color w:val="000000"/>
          <w:sz w:val="19"/>
          <w:szCs w:val="19"/>
        </w:rPr>
      </w:pPr>
    </w:p>
    <w:p w:rsidR="00A472C7" w:rsidRPr="00A472C7" w:rsidRDefault="00A472C7" w:rsidP="00746144">
      <w:pPr>
        <w:spacing w:line="360" w:lineRule="auto"/>
        <w:jc w:val="both"/>
        <w:rPr>
          <w:color w:val="000000"/>
          <w:sz w:val="19"/>
          <w:szCs w:val="19"/>
        </w:rPr>
      </w:pPr>
    </w:p>
    <w:p w:rsidR="00A472C7" w:rsidRDefault="00A472C7" w:rsidP="00746144">
      <w:pPr>
        <w:spacing w:line="360" w:lineRule="auto"/>
        <w:jc w:val="both"/>
        <w:rPr>
          <w:color w:val="000000"/>
          <w:sz w:val="19"/>
          <w:szCs w:val="19"/>
        </w:rPr>
      </w:pPr>
    </w:p>
    <w:p w:rsidR="00226597" w:rsidRDefault="00226597" w:rsidP="00746144">
      <w:pPr>
        <w:spacing w:line="360" w:lineRule="auto"/>
        <w:jc w:val="both"/>
        <w:rPr>
          <w:color w:val="000000"/>
          <w:sz w:val="19"/>
          <w:szCs w:val="19"/>
        </w:rPr>
      </w:pPr>
    </w:p>
    <w:p w:rsidR="00746144" w:rsidRPr="00A472C7" w:rsidRDefault="00746144" w:rsidP="00746144">
      <w:pPr>
        <w:spacing w:line="360" w:lineRule="auto"/>
        <w:jc w:val="both"/>
        <w:rPr>
          <w:color w:val="000000"/>
          <w:sz w:val="19"/>
          <w:szCs w:val="19"/>
        </w:rPr>
      </w:pPr>
      <w:r w:rsidRPr="00A472C7">
        <w:rPr>
          <w:color w:val="000000"/>
          <w:sz w:val="19"/>
          <w:szCs w:val="19"/>
        </w:rPr>
        <w:t>FCBTKs and were significantly higher when compared to IDZZ kilns. Hence, our results suggest that adoption of IDZZ over FCBTK technology paves the way for energy conservation, air quality improvement, and on-site worker health safety.</w:t>
      </w:r>
    </w:p>
    <w:p w:rsidR="00883A50" w:rsidRPr="00A472C7" w:rsidRDefault="00883A50" w:rsidP="00883A50">
      <w:pPr>
        <w:jc w:val="both"/>
        <w:rPr>
          <w:sz w:val="19"/>
          <w:szCs w:val="19"/>
          <w:lang w:val="en-IN" w:eastAsia="en-IN"/>
        </w:rPr>
      </w:pPr>
    </w:p>
    <w:p w:rsidR="00861508" w:rsidRPr="00A472C7" w:rsidRDefault="00883A50" w:rsidP="00883A50">
      <w:pPr>
        <w:numPr>
          <w:ilvl w:val="0"/>
          <w:numId w:val="22"/>
        </w:numPr>
        <w:jc w:val="both"/>
        <w:rPr>
          <w:b/>
          <w:sz w:val="19"/>
          <w:szCs w:val="19"/>
        </w:rPr>
      </w:pPr>
      <w:r w:rsidRPr="00A472C7">
        <w:rPr>
          <w:sz w:val="19"/>
          <w:szCs w:val="19"/>
          <w:lang w:val="en-IN" w:eastAsia="en-IN"/>
        </w:rPr>
        <w:t xml:space="preserve"> </w:t>
      </w:r>
      <w:r w:rsidR="00861508" w:rsidRPr="00A472C7">
        <w:rPr>
          <w:b/>
          <w:sz w:val="19"/>
          <w:szCs w:val="19"/>
        </w:rPr>
        <w:t>Image:</w:t>
      </w:r>
    </w:p>
    <w:p w:rsidR="00861508" w:rsidRPr="00A472C7" w:rsidRDefault="00861508" w:rsidP="00861508">
      <w:pPr>
        <w:rPr>
          <w:sz w:val="19"/>
          <w:szCs w:val="19"/>
        </w:rPr>
      </w:pPr>
    </w:p>
    <w:p w:rsidR="003C0794" w:rsidRPr="00A472C7" w:rsidRDefault="00612560" w:rsidP="003C0794">
      <w:pPr>
        <w:pStyle w:val="BodyText"/>
        <w:ind w:firstLine="0"/>
        <w:rPr>
          <w:sz w:val="19"/>
          <w:szCs w:val="19"/>
        </w:rPr>
      </w:pPr>
      <w:r>
        <w:rPr>
          <w:noProof/>
          <w:sz w:val="19"/>
          <w:szCs w:val="19"/>
        </w:rPr>
        <w:drawing>
          <wp:inline distT="0" distB="0" distL="0" distR="0">
            <wp:extent cx="3200400" cy="1190625"/>
            <wp:effectExtent l="19050" t="0" r="0" b="0"/>
            <wp:docPr id="5" name="Picture 5" descr="D:\Ashish Mita\Poster\photos\twopi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shish Mita\Poster\photos\twopies.png"/>
                    <pic:cNvPicPr>
                      <a:picLocks noChangeAspect="1" noChangeArrowheads="1"/>
                    </pic:cNvPicPr>
                  </pic:nvPicPr>
                  <pic:blipFill>
                    <a:blip r:embed="rId5"/>
                    <a:srcRect/>
                    <a:stretch>
                      <a:fillRect/>
                    </a:stretch>
                  </pic:blipFill>
                  <pic:spPr bwMode="auto">
                    <a:xfrm>
                      <a:off x="0" y="0"/>
                      <a:ext cx="3200400" cy="1190625"/>
                    </a:xfrm>
                    <a:prstGeom prst="rect">
                      <a:avLst/>
                    </a:prstGeom>
                    <a:noFill/>
                    <a:ln w="9525">
                      <a:noFill/>
                      <a:miter lim="800000"/>
                      <a:headEnd/>
                      <a:tailEnd/>
                    </a:ln>
                  </pic:spPr>
                </pic:pic>
              </a:graphicData>
            </a:graphic>
          </wp:inline>
        </w:drawing>
      </w:r>
    </w:p>
    <w:p w:rsidR="003C0794" w:rsidRPr="00A472C7" w:rsidRDefault="003C0794" w:rsidP="003C0794">
      <w:pPr>
        <w:pStyle w:val="BodyText"/>
        <w:jc w:val="left"/>
        <w:rPr>
          <w:sz w:val="19"/>
          <w:szCs w:val="19"/>
        </w:rPr>
      </w:pPr>
    </w:p>
    <w:p w:rsidR="00746144" w:rsidRPr="00A472C7" w:rsidRDefault="003C0794" w:rsidP="00746144">
      <w:pPr>
        <w:pStyle w:val="BodyText"/>
        <w:numPr>
          <w:ilvl w:val="0"/>
          <w:numId w:val="22"/>
        </w:numPr>
        <w:jc w:val="left"/>
        <w:rPr>
          <w:b/>
          <w:sz w:val="19"/>
          <w:szCs w:val="19"/>
        </w:rPr>
      </w:pPr>
      <w:r w:rsidRPr="00A472C7">
        <w:rPr>
          <w:b/>
          <w:sz w:val="19"/>
          <w:szCs w:val="19"/>
        </w:rPr>
        <w:t>Reference:</w:t>
      </w:r>
      <w:bookmarkStart w:id="1" w:name="2"/>
      <w:bookmarkEnd w:id="1"/>
    </w:p>
    <w:p w:rsidR="00A472C7" w:rsidRPr="00A472C7" w:rsidRDefault="00A472C7" w:rsidP="00A472C7">
      <w:pPr>
        <w:pStyle w:val="BodyText"/>
        <w:ind w:left="994" w:firstLine="0"/>
        <w:jc w:val="left"/>
        <w:rPr>
          <w:sz w:val="19"/>
          <w:szCs w:val="19"/>
        </w:rPr>
      </w:pPr>
      <w:r w:rsidRPr="00A472C7">
        <w:rPr>
          <w:sz w:val="19"/>
          <w:szCs w:val="19"/>
        </w:rPr>
        <w:t xml:space="preserve">1. </w:t>
      </w:r>
      <w:proofErr w:type="spellStart"/>
      <w:r w:rsidR="00746144" w:rsidRPr="00A472C7">
        <w:rPr>
          <w:sz w:val="19"/>
          <w:szCs w:val="19"/>
        </w:rPr>
        <w:t>Maithel</w:t>
      </w:r>
      <w:proofErr w:type="spellEnd"/>
      <w:r w:rsidR="00746144" w:rsidRPr="00A472C7">
        <w:rPr>
          <w:sz w:val="19"/>
          <w:szCs w:val="19"/>
        </w:rPr>
        <w:t xml:space="preserve">, S., </w:t>
      </w:r>
      <w:proofErr w:type="spellStart"/>
      <w:r w:rsidR="00746144" w:rsidRPr="00A472C7">
        <w:rPr>
          <w:sz w:val="19"/>
          <w:szCs w:val="19"/>
        </w:rPr>
        <w:t>Lalchandani</w:t>
      </w:r>
      <w:proofErr w:type="spellEnd"/>
      <w:r w:rsidR="00746144" w:rsidRPr="00A472C7">
        <w:rPr>
          <w:sz w:val="19"/>
          <w:szCs w:val="19"/>
        </w:rPr>
        <w:t xml:space="preserve">, D., </w:t>
      </w:r>
      <w:proofErr w:type="spellStart"/>
      <w:r w:rsidR="00746144" w:rsidRPr="00A472C7">
        <w:rPr>
          <w:sz w:val="19"/>
          <w:szCs w:val="19"/>
        </w:rPr>
        <w:t>Malhotra</w:t>
      </w:r>
      <w:proofErr w:type="spellEnd"/>
      <w:r w:rsidR="00746144" w:rsidRPr="00A472C7">
        <w:rPr>
          <w:sz w:val="19"/>
          <w:szCs w:val="19"/>
        </w:rPr>
        <w:t xml:space="preserve">, G., </w:t>
      </w:r>
      <w:proofErr w:type="spellStart"/>
      <w:r w:rsidR="00746144" w:rsidRPr="00A472C7">
        <w:rPr>
          <w:sz w:val="19"/>
          <w:szCs w:val="19"/>
        </w:rPr>
        <w:t>Bhanware</w:t>
      </w:r>
      <w:proofErr w:type="spellEnd"/>
      <w:r w:rsidR="00746144" w:rsidRPr="00A472C7">
        <w:rPr>
          <w:sz w:val="19"/>
          <w:szCs w:val="19"/>
        </w:rPr>
        <w:t xml:space="preserve">, P., </w:t>
      </w:r>
      <w:proofErr w:type="spellStart"/>
      <w:r w:rsidR="00746144" w:rsidRPr="00A472C7">
        <w:rPr>
          <w:sz w:val="19"/>
          <w:szCs w:val="19"/>
        </w:rPr>
        <w:t>Uma</w:t>
      </w:r>
      <w:proofErr w:type="spellEnd"/>
      <w:r w:rsidR="00746144" w:rsidRPr="00A472C7">
        <w:rPr>
          <w:sz w:val="19"/>
          <w:szCs w:val="19"/>
        </w:rPr>
        <w:t xml:space="preserve">, R., </w:t>
      </w:r>
      <w:proofErr w:type="spellStart"/>
      <w:r w:rsidR="00746144" w:rsidRPr="00A472C7">
        <w:rPr>
          <w:sz w:val="19"/>
          <w:szCs w:val="19"/>
        </w:rPr>
        <w:t>Ragavan</w:t>
      </w:r>
      <w:proofErr w:type="spellEnd"/>
      <w:r w:rsidR="00746144" w:rsidRPr="00A472C7">
        <w:rPr>
          <w:sz w:val="19"/>
          <w:szCs w:val="19"/>
        </w:rPr>
        <w:t xml:space="preserve">, S., &amp; </w:t>
      </w:r>
      <w:proofErr w:type="spellStart"/>
      <w:r w:rsidR="00746144" w:rsidRPr="00A472C7">
        <w:rPr>
          <w:sz w:val="19"/>
          <w:szCs w:val="19"/>
        </w:rPr>
        <w:t>Athalye</w:t>
      </w:r>
      <w:proofErr w:type="spellEnd"/>
      <w:r w:rsidR="00746144" w:rsidRPr="00A472C7">
        <w:rPr>
          <w:sz w:val="19"/>
          <w:szCs w:val="19"/>
        </w:rPr>
        <w:t xml:space="preserve">, V. (2012). Brick Kilns Performance Assessment A Roadmap for Cleaner Brick Production in India. </w:t>
      </w:r>
      <w:proofErr w:type="spellStart"/>
      <w:proofErr w:type="gramStart"/>
      <w:r w:rsidR="00746144" w:rsidRPr="00A472C7">
        <w:rPr>
          <w:i/>
          <w:iCs/>
          <w:sz w:val="19"/>
          <w:szCs w:val="19"/>
        </w:rPr>
        <w:t>Shakti</w:t>
      </w:r>
      <w:proofErr w:type="spellEnd"/>
      <w:r w:rsidR="00746144" w:rsidRPr="00A472C7">
        <w:rPr>
          <w:i/>
          <w:iCs/>
          <w:sz w:val="19"/>
          <w:szCs w:val="19"/>
        </w:rPr>
        <w:t xml:space="preserve"> Sustainable Energy Foundation and Climate Works Foundation, New Delhi</w:t>
      </w:r>
      <w:r w:rsidR="00746144" w:rsidRPr="00A472C7">
        <w:rPr>
          <w:sz w:val="19"/>
          <w:szCs w:val="19"/>
        </w:rPr>
        <w:t>.</w:t>
      </w:r>
      <w:proofErr w:type="gramEnd"/>
    </w:p>
    <w:p w:rsidR="00A472C7" w:rsidRPr="00A472C7" w:rsidRDefault="00A472C7" w:rsidP="00A472C7">
      <w:pPr>
        <w:pStyle w:val="BodyText"/>
        <w:ind w:left="994" w:firstLine="0"/>
        <w:jc w:val="left"/>
        <w:rPr>
          <w:sz w:val="19"/>
          <w:szCs w:val="19"/>
        </w:rPr>
      </w:pPr>
      <w:r w:rsidRPr="00A472C7">
        <w:rPr>
          <w:sz w:val="19"/>
          <w:szCs w:val="19"/>
        </w:rPr>
        <w:t xml:space="preserve">2. </w:t>
      </w:r>
      <w:r w:rsidR="00746144" w:rsidRPr="00A472C7">
        <w:rPr>
          <w:sz w:val="19"/>
          <w:szCs w:val="19"/>
        </w:rPr>
        <w:t xml:space="preserve">PACE Nepal (2012). </w:t>
      </w:r>
      <w:proofErr w:type="gramStart"/>
      <w:r w:rsidR="00746144" w:rsidRPr="00A472C7">
        <w:rPr>
          <w:sz w:val="19"/>
          <w:szCs w:val="19"/>
        </w:rPr>
        <w:t xml:space="preserve">Baseline study of selected sector industries to assess the potentials for more efficient use of energy, Nepal Energy Efficiency </w:t>
      </w:r>
      <w:proofErr w:type="spellStart"/>
      <w:r w:rsidR="00746144" w:rsidRPr="00A472C7">
        <w:rPr>
          <w:sz w:val="19"/>
          <w:szCs w:val="19"/>
        </w:rPr>
        <w:t>Programme</w:t>
      </w:r>
      <w:proofErr w:type="spellEnd"/>
      <w:r w:rsidR="00746144" w:rsidRPr="00A472C7">
        <w:rPr>
          <w:sz w:val="19"/>
          <w:szCs w:val="19"/>
        </w:rPr>
        <w:t xml:space="preserve"> (NEEP)/GIZ.</w:t>
      </w:r>
      <w:proofErr w:type="gramEnd"/>
      <w:r w:rsidR="00746144" w:rsidRPr="00A472C7">
        <w:rPr>
          <w:sz w:val="19"/>
          <w:szCs w:val="19"/>
        </w:rPr>
        <w:t xml:space="preserve"> </w:t>
      </w:r>
    </w:p>
    <w:p w:rsidR="00A472C7" w:rsidRDefault="00A472C7" w:rsidP="00A472C7">
      <w:pPr>
        <w:pStyle w:val="BodyText"/>
        <w:ind w:left="994" w:firstLine="0"/>
        <w:jc w:val="left"/>
        <w:rPr>
          <w:sz w:val="19"/>
          <w:szCs w:val="19"/>
        </w:rPr>
      </w:pPr>
      <w:r w:rsidRPr="00A472C7">
        <w:rPr>
          <w:sz w:val="19"/>
          <w:szCs w:val="19"/>
        </w:rPr>
        <w:t xml:space="preserve">3. </w:t>
      </w:r>
      <w:proofErr w:type="spellStart"/>
      <w:r w:rsidR="00746144" w:rsidRPr="00A472C7">
        <w:rPr>
          <w:sz w:val="19"/>
          <w:szCs w:val="19"/>
        </w:rPr>
        <w:t>Pokhrel</w:t>
      </w:r>
      <w:proofErr w:type="spellEnd"/>
      <w:r w:rsidR="00746144" w:rsidRPr="00A472C7">
        <w:rPr>
          <w:sz w:val="19"/>
          <w:szCs w:val="19"/>
        </w:rPr>
        <w:t xml:space="preserve">, R., &amp; Lee, H. (2014). </w:t>
      </w:r>
      <w:proofErr w:type="gramStart"/>
      <w:r w:rsidR="00746144" w:rsidRPr="00A472C7">
        <w:rPr>
          <w:sz w:val="19"/>
          <w:szCs w:val="19"/>
        </w:rPr>
        <w:t>Integrated Environment Impact Assessment of Brick Kiln using Environmental Performance Scores.</w:t>
      </w:r>
      <w:proofErr w:type="gramEnd"/>
      <w:r w:rsidR="00746144" w:rsidRPr="00A472C7">
        <w:rPr>
          <w:sz w:val="19"/>
          <w:szCs w:val="19"/>
        </w:rPr>
        <w:t xml:space="preserve"> </w:t>
      </w:r>
      <w:r w:rsidR="00746144" w:rsidRPr="00A472C7">
        <w:rPr>
          <w:i/>
          <w:iCs/>
          <w:sz w:val="19"/>
          <w:szCs w:val="19"/>
        </w:rPr>
        <w:t>Asian Journal of Atmospheric Environment</w:t>
      </w:r>
      <w:r w:rsidR="00746144" w:rsidRPr="00A472C7">
        <w:rPr>
          <w:sz w:val="19"/>
          <w:szCs w:val="19"/>
        </w:rPr>
        <w:t xml:space="preserve">, </w:t>
      </w:r>
      <w:r w:rsidR="00746144" w:rsidRPr="00A472C7">
        <w:rPr>
          <w:i/>
          <w:iCs/>
          <w:sz w:val="19"/>
          <w:szCs w:val="19"/>
        </w:rPr>
        <w:t>8</w:t>
      </w:r>
      <w:r w:rsidR="00746144" w:rsidRPr="00A472C7">
        <w:rPr>
          <w:sz w:val="19"/>
          <w:szCs w:val="19"/>
        </w:rPr>
        <w:t>(1), 15-24.</w:t>
      </w:r>
    </w:p>
    <w:p w:rsidR="00A472C7" w:rsidRDefault="00A472C7" w:rsidP="00A472C7">
      <w:pPr>
        <w:pStyle w:val="BodyText"/>
        <w:ind w:left="994" w:firstLine="0"/>
        <w:jc w:val="left"/>
        <w:rPr>
          <w:sz w:val="19"/>
          <w:szCs w:val="19"/>
        </w:rPr>
      </w:pPr>
    </w:p>
    <w:p w:rsidR="00A472C7" w:rsidRDefault="00A472C7" w:rsidP="00A472C7">
      <w:pPr>
        <w:pStyle w:val="BodyText"/>
        <w:ind w:left="994" w:firstLine="0"/>
        <w:jc w:val="left"/>
        <w:rPr>
          <w:sz w:val="19"/>
          <w:szCs w:val="19"/>
        </w:rPr>
      </w:pPr>
    </w:p>
    <w:p w:rsidR="00A472C7" w:rsidRPr="00A472C7" w:rsidRDefault="00A472C7" w:rsidP="00A472C7">
      <w:pPr>
        <w:pStyle w:val="BodyText"/>
        <w:ind w:left="994" w:firstLine="0"/>
        <w:jc w:val="left"/>
        <w:rPr>
          <w:sz w:val="19"/>
          <w:szCs w:val="19"/>
        </w:rPr>
      </w:pPr>
    </w:p>
    <w:p w:rsidR="00A472C7" w:rsidRPr="00A472C7" w:rsidRDefault="00746144" w:rsidP="00A472C7">
      <w:pPr>
        <w:pStyle w:val="BodyText"/>
        <w:ind w:left="994" w:firstLine="0"/>
        <w:jc w:val="left"/>
        <w:rPr>
          <w:b/>
          <w:sz w:val="19"/>
          <w:szCs w:val="19"/>
        </w:rPr>
      </w:pPr>
      <w:r w:rsidRPr="00A472C7">
        <w:rPr>
          <w:sz w:val="19"/>
          <w:szCs w:val="19"/>
        </w:rPr>
        <w:t xml:space="preserve"> </w:t>
      </w:r>
    </w:p>
    <w:p w:rsidR="00861508" w:rsidRPr="00A472C7" w:rsidRDefault="00861508" w:rsidP="00A472C7">
      <w:pPr>
        <w:numPr>
          <w:ilvl w:val="0"/>
          <w:numId w:val="22"/>
        </w:numPr>
        <w:shd w:val="clear" w:color="auto" w:fill="FFFFFF"/>
        <w:spacing w:before="100" w:beforeAutospacing="1" w:after="120"/>
        <w:jc w:val="left"/>
        <w:rPr>
          <w:b/>
          <w:sz w:val="19"/>
          <w:szCs w:val="19"/>
        </w:rPr>
      </w:pPr>
      <w:r w:rsidRPr="00A472C7">
        <w:rPr>
          <w:b/>
          <w:sz w:val="19"/>
          <w:szCs w:val="19"/>
          <w:lang w:val="en-IN" w:eastAsia="en-IN"/>
        </w:rPr>
        <w:lastRenderedPageBreak/>
        <w:t>Biography:</w:t>
      </w:r>
    </w:p>
    <w:p w:rsidR="00861508" w:rsidRPr="00A472C7" w:rsidRDefault="00A472C7" w:rsidP="00861508">
      <w:pPr>
        <w:jc w:val="both"/>
        <w:rPr>
          <w:rFonts w:eastAsia="MS PGothic"/>
          <w:b/>
          <w:sz w:val="19"/>
          <w:szCs w:val="19"/>
        </w:rPr>
      </w:pPr>
      <w:r>
        <w:rPr>
          <w:sz w:val="19"/>
          <w:szCs w:val="19"/>
        </w:rPr>
        <w:t>Mr.</w:t>
      </w:r>
      <w:r w:rsidR="00B558CB">
        <w:rPr>
          <w:sz w:val="19"/>
          <w:szCs w:val="19"/>
        </w:rPr>
        <w:t xml:space="preserve"> </w:t>
      </w:r>
      <w:proofErr w:type="spellStart"/>
      <w:r>
        <w:rPr>
          <w:sz w:val="19"/>
          <w:szCs w:val="19"/>
        </w:rPr>
        <w:t>Ashish</w:t>
      </w:r>
      <w:proofErr w:type="spellEnd"/>
      <w:r>
        <w:rPr>
          <w:sz w:val="19"/>
          <w:szCs w:val="19"/>
        </w:rPr>
        <w:t xml:space="preserve"> </w:t>
      </w:r>
      <w:proofErr w:type="spellStart"/>
      <w:r>
        <w:rPr>
          <w:sz w:val="19"/>
          <w:szCs w:val="19"/>
        </w:rPr>
        <w:t>Rai</w:t>
      </w:r>
      <w:proofErr w:type="spellEnd"/>
      <w:r>
        <w:rPr>
          <w:sz w:val="19"/>
          <w:szCs w:val="19"/>
        </w:rPr>
        <w:t xml:space="preserve"> has completed his undergraduate degree </w:t>
      </w:r>
      <w:r w:rsidR="00B558CB">
        <w:rPr>
          <w:sz w:val="19"/>
          <w:szCs w:val="19"/>
        </w:rPr>
        <w:t>(</w:t>
      </w:r>
      <w:proofErr w:type="spellStart"/>
      <w:r w:rsidR="00B558CB">
        <w:rPr>
          <w:sz w:val="19"/>
          <w:szCs w:val="19"/>
        </w:rPr>
        <w:t>B.tech</w:t>
      </w:r>
      <w:proofErr w:type="spellEnd"/>
      <w:r w:rsidR="00B558CB">
        <w:rPr>
          <w:sz w:val="19"/>
          <w:szCs w:val="19"/>
        </w:rPr>
        <w:t xml:space="preserve">. in Environmental Engineering) </w:t>
      </w:r>
      <w:r>
        <w:rPr>
          <w:sz w:val="19"/>
          <w:szCs w:val="19"/>
        </w:rPr>
        <w:t>at the age of 23</w:t>
      </w:r>
      <w:r w:rsidR="00861508" w:rsidRPr="00A472C7">
        <w:rPr>
          <w:sz w:val="19"/>
          <w:szCs w:val="19"/>
        </w:rPr>
        <w:t xml:space="preserve"> years from </w:t>
      </w:r>
      <w:r>
        <w:rPr>
          <w:sz w:val="19"/>
          <w:szCs w:val="19"/>
        </w:rPr>
        <w:t>Kathmandu</w:t>
      </w:r>
      <w:r w:rsidR="00E177DC" w:rsidRPr="00A472C7">
        <w:rPr>
          <w:sz w:val="19"/>
          <w:szCs w:val="19"/>
        </w:rPr>
        <w:t xml:space="preserve"> </w:t>
      </w:r>
      <w:r>
        <w:rPr>
          <w:sz w:val="19"/>
          <w:szCs w:val="19"/>
        </w:rPr>
        <w:t>University, Nepal</w:t>
      </w:r>
      <w:r w:rsidR="00861508" w:rsidRPr="00A472C7">
        <w:rPr>
          <w:sz w:val="19"/>
          <w:szCs w:val="19"/>
        </w:rPr>
        <w:t xml:space="preserve">. He is </w:t>
      </w:r>
      <w:r>
        <w:rPr>
          <w:sz w:val="19"/>
          <w:szCs w:val="19"/>
        </w:rPr>
        <w:t xml:space="preserve">currently working as a consultant engineer </w:t>
      </w:r>
      <w:r w:rsidR="007A4032">
        <w:rPr>
          <w:sz w:val="19"/>
          <w:szCs w:val="19"/>
        </w:rPr>
        <w:t xml:space="preserve">in Green Decision consultancy. </w:t>
      </w:r>
      <w:r w:rsidR="00612560">
        <w:rPr>
          <w:sz w:val="19"/>
          <w:szCs w:val="19"/>
        </w:rPr>
        <w:t>He has presented his bachelor thesis work in more than two conference</w:t>
      </w:r>
      <w:r w:rsidR="00226597">
        <w:rPr>
          <w:sz w:val="19"/>
          <w:szCs w:val="19"/>
        </w:rPr>
        <w:t>s.</w:t>
      </w:r>
      <w:r w:rsidR="00861508" w:rsidRPr="00A472C7">
        <w:rPr>
          <w:sz w:val="19"/>
          <w:szCs w:val="19"/>
        </w:rPr>
        <w:br/>
      </w:r>
    </w:p>
    <w:p w:rsidR="00272C82" w:rsidRPr="00A472C7" w:rsidRDefault="00861508" w:rsidP="004227FF">
      <w:pPr>
        <w:numPr>
          <w:ilvl w:val="0"/>
          <w:numId w:val="22"/>
        </w:numPr>
        <w:autoSpaceDE w:val="0"/>
        <w:autoSpaceDN w:val="0"/>
        <w:adjustRightInd w:val="0"/>
        <w:jc w:val="left"/>
        <w:rPr>
          <w:b/>
          <w:sz w:val="19"/>
          <w:szCs w:val="19"/>
          <w:lang w:val="en-NZ"/>
        </w:rPr>
      </w:pPr>
      <w:r w:rsidRPr="00A472C7">
        <w:rPr>
          <w:b/>
          <w:sz w:val="19"/>
          <w:szCs w:val="19"/>
          <w:lang w:val="en-NZ"/>
        </w:rPr>
        <w:t xml:space="preserve">Presenting author details </w:t>
      </w:r>
    </w:p>
    <w:p w:rsidR="00272C82" w:rsidRPr="00A472C7" w:rsidRDefault="00272C82" w:rsidP="00861508">
      <w:pPr>
        <w:autoSpaceDE w:val="0"/>
        <w:autoSpaceDN w:val="0"/>
        <w:adjustRightInd w:val="0"/>
        <w:jc w:val="left"/>
        <w:rPr>
          <w:sz w:val="19"/>
          <w:szCs w:val="19"/>
          <w:lang w:val="en-NZ"/>
        </w:rPr>
      </w:pPr>
    </w:p>
    <w:p w:rsidR="00272C82" w:rsidRPr="00A472C7" w:rsidRDefault="00612560" w:rsidP="00861508">
      <w:pPr>
        <w:autoSpaceDE w:val="0"/>
        <w:autoSpaceDN w:val="0"/>
        <w:adjustRightInd w:val="0"/>
        <w:jc w:val="left"/>
        <w:rPr>
          <w:sz w:val="19"/>
          <w:szCs w:val="19"/>
          <w:lang w:val="en-NZ"/>
        </w:rPr>
      </w:pPr>
      <w:r>
        <w:rPr>
          <w:noProof/>
          <w:sz w:val="19"/>
          <w:szCs w:val="19"/>
        </w:rPr>
        <w:drawing>
          <wp:inline distT="0" distB="0" distL="0" distR="0">
            <wp:extent cx="1562100" cy="1552575"/>
            <wp:effectExtent l="19050" t="0" r="0" b="0"/>
            <wp:docPr id="15" name="Picture 15" descr="C:\Users\lux meh\Desktop\SPP_4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ux meh\Desktop\SPP_4502.jpg"/>
                    <pic:cNvPicPr>
                      <a:picLocks noChangeAspect="1" noChangeArrowheads="1"/>
                    </pic:cNvPicPr>
                  </pic:nvPicPr>
                  <pic:blipFill>
                    <a:blip r:embed="rId6"/>
                    <a:srcRect/>
                    <a:stretch>
                      <a:fillRect/>
                    </a:stretch>
                  </pic:blipFill>
                  <pic:spPr bwMode="auto">
                    <a:xfrm>
                      <a:off x="0" y="0"/>
                      <a:ext cx="1562100" cy="1552575"/>
                    </a:xfrm>
                    <a:prstGeom prst="rect">
                      <a:avLst/>
                    </a:prstGeom>
                    <a:noFill/>
                    <a:ln w="9525">
                      <a:noFill/>
                      <a:miter lim="800000"/>
                      <a:headEnd/>
                      <a:tailEnd/>
                    </a:ln>
                  </pic:spPr>
                </pic:pic>
              </a:graphicData>
            </a:graphic>
          </wp:inline>
        </w:drawing>
      </w:r>
      <w:r w:rsidR="00861508" w:rsidRPr="00A472C7">
        <w:rPr>
          <w:sz w:val="19"/>
          <w:szCs w:val="19"/>
          <w:lang w:val="en-NZ"/>
        </w:rPr>
        <w:br/>
      </w:r>
    </w:p>
    <w:p w:rsidR="00272C82" w:rsidRPr="00A472C7" w:rsidRDefault="00272C82" w:rsidP="00861508">
      <w:pPr>
        <w:autoSpaceDE w:val="0"/>
        <w:autoSpaceDN w:val="0"/>
        <w:adjustRightInd w:val="0"/>
        <w:jc w:val="left"/>
        <w:rPr>
          <w:sz w:val="19"/>
          <w:szCs w:val="19"/>
          <w:lang w:val="en-NZ"/>
        </w:rPr>
      </w:pPr>
      <w:r w:rsidRPr="00A472C7">
        <w:rPr>
          <w:sz w:val="19"/>
          <w:szCs w:val="19"/>
          <w:lang w:val="en-NZ"/>
        </w:rPr>
        <w:t>Full Name:</w:t>
      </w:r>
      <w:r w:rsidR="007A4032">
        <w:rPr>
          <w:sz w:val="19"/>
          <w:szCs w:val="19"/>
          <w:lang w:val="en-NZ"/>
        </w:rPr>
        <w:t xml:space="preserve"> </w:t>
      </w:r>
      <w:proofErr w:type="spellStart"/>
      <w:r w:rsidR="007A4032">
        <w:rPr>
          <w:sz w:val="19"/>
          <w:szCs w:val="19"/>
          <w:lang w:val="en-NZ"/>
        </w:rPr>
        <w:t>Ashish</w:t>
      </w:r>
      <w:proofErr w:type="spellEnd"/>
      <w:r w:rsidR="007A4032">
        <w:rPr>
          <w:sz w:val="19"/>
          <w:szCs w:val="19"/>
          <w:lang w:val="en-NZ"/>
        </w:rPr>
        <w:t xml:space="preserve"> </w:t>
      </w:r>
      <w:proofErr w:type="spellStart"/>
      <w:r w:rsidR="007A4032">
        <w:rPr>
          <w:sz w:val="19"/>
          <w:szCs w:val="19"/>
          <w:lang w:val="en-NZ"/>
        </w:rPr>
        <w:t>Rai</w:t>
      </w:r>
      <w:proofErr w:type="spellEnd"/>
    </w:p>
    <w:p w:rsidR="00861508" w:rsidRPr="00A472C7" w:rsidRDefault="00861508" w:rsidP="00861508">
      <w:pPr>
        <w:autoSpaceDE w:val="0"/>
        <w:autoSpaceDN w:val="0"/>
        <w:adjustRightInd w:val="0"/>
        <w:jc w:val="left"/>
        <w:rPr>
          <w:b/>
          <w:sz w:val="19"/>
          <w:szCs w:val="19"/>
          <w:lang w:val="en-NZ"/>
        </w:rPr>
      </w:pPr>
      <w:r w:rsidRPr="00A472C7">
        <w:rPr>
          <w:sz w:val="19"/>
          <w:szCs w:val="19"/>
          <w:lang w:val="en-NZ"/>
        </w:rPr>
        <w:t>Contact number:</w:t>
      </w:r>
      <w:r w:rsidR="007A4032">
        <w:rPr>
          <w:sz w:val="19"/>
          <w:szCs w:val="19"/>
          <w:lang w:val="en-NZ"/>
        </w:rPr>
        <w:t xml:space="preserve"> +977-9842429274</w:t>
      </w:r>
      <w:r w:rsidRPr="00A472C7">
        <w:rPr>
          <w:sz w:val="19"/>
          <w:szCs w:val="19"/>
          <w:lang w:val="en-NZ"/>
        </w:rPr>
        <w:br/>
        <w:t>Twitter account:</w:t>
      </w:r>
      <w:r w:rsidR="007A4032">
        <w:rPr>
          <w:sz w:val="19"/>
          <w:szCs w:val="19"/>
          <w:lang w:val="en-NZ"/>
        </w:rPr>
        <w:t xml:space="preserve"> </w:t>
      </w:r>
      <w:r w:rsidR="007A4032" w:rsidRPr="007A4032">
        <w:rPr>
          <w:sz w:val="19"/>
          <w:szCs w:val="19"/>
          <w:lang w:val="en-NZ"/>
        </w:rPr>
        <w:t>https://twitter.com/ashishkoyu18</w:t>
      </w:r>
      <w:r w:rsidRPr="00A472C7">
        <w:rPr>
          <w:sz w:val="19"/>
          <w:szCs w:val="19"/>
          <w:lang w:val="en-NZ"/>
        </w:rPr>
        <w:br/>
        <w:t>Linked In account:</w:t>
      </w:r>
      <w:r w:rsidR="007A4032" w:rsidRPr="007A4032">
        <w:t xml:space="preserve"> </w:t>
      </w:r>
      <w:r w:rsidR="007A4032" w:rsidRPr="007A4032">
        <w:rPr>
          <w:sz w:val="19"/>
          <w:szCs w:val="19"/>
          <w:lang w:val="en-NZ"/>
        </w:rPr>
        <w:t>https://www.linkedin.com/in/ashish-rai-17b6a8135/</w:t>
      </w:r>
    </w:p>
    <w:p w:rsidR="00861508" w:rsidRPr="00A472C7" w:rsidRDefault="00861508" w:rsidP="00861508">
      <w:pPr>
        <w:autoSpaceDE w:val="0"/>
        <w:autoSpaceDN w:val="0"/>
        <w:adjustRightInd w:val="0"/>
        <w:jc w:val="left"/>
        <w:rPr>
          <w:sz w:val="19"/>
          <w:szCs w:val="19"/>
          <w:lang w:val="en-NZ"/>
        </w:rPr>
      </w:pPr>
      <w:r w:rsidRPr="00A472C7">
        <w:rPr>
          <w:sz w:val="19"/>
          <w:szCs w:val="19"/>
          <w:lang w:val="en-NZ"/>
        </w:rPr>
        <w:t>Session</w:t>
      </w:r>
      <w:r w:rsidR="007A4032">
        <w:rPr>
          <w:sz w:val="19"/>
          <w:szCs w:val="19"/>
          <w:lang w:val="en-NZ"/>
        </w:rPr>
        <w:t xml:space="preserve"> name/ number</w:t>
      </w:r>
      <w:proofErr w:type="gramStart"/>
      <w:r w:rsidR="007A4032">
        <w:rPr>
          <w:sz w:val="19"/>
          <w:szCs w:val="19"/>
          <w:lang w:val="en-NZ"/>
        </w:rPr>
        <w:t>:</w:t>
      </w:r>
      <w:proofErr w:type="gramEnd"/>
      <w:r w:rsidR="007A4032">
        <w:rPr>
          <w:sz w:val="19"/>
          <w:szCs w:val="19"/>
          <w:lang w:val="en-NZ"/>
        </w:rPr>
        <w:br/>
        <w:t>Category: Poster presentation</w:t>
      </w:r>
    </w:p>
    <w:p w:rsidR="00861508" w:rsidRPr="00A472C7" w:rsidRDefault="00861508" w:rsidP="00861508">
      <w:pPr>
        <w:autoSpaceDE w:val="0"/>
        <w:autoSpaceDN w:val="0"/>
        <w:adjustRightInd w:val="0"/>
        <w:jc w:val="left"/>
        <w:rPr>
          <w:sz w:val="19"/>
          <w:szCs w:val="19"/>
          <w:lang w:val="en-NZ"/>
        </w:rPr>
      </w:pPr>
      <w:r w:rsidRPr="00A472C7">
        <w:rPr>
          <w:sz w:val="19"/>
          <w:szCs w:val="19"/>
          <w:lang w:val="en-NZ"/>
        </w:rPr>
        <w:t>Passport Number</w:t>
      </w:r>
      <w:r w:rsidRPr="00A472C7">
        <w:rPr>
          <w:sz w:val="19"/>
          <w:szCs w:val="19"/>
          <w:lang w:val="en-IN"/>
        </w:rPr>
        <w:t>:</w:t>
      </w:r>
      <w:r w:rsidR="00226597">
        <w:rPr>
          <w:sz w:val="19"/>
          <w:szCs w:val="19"/>
          <w:lang w:val="en-IN"/>
        </w:rPr>
        <w:t xml:space="preserve"> </w:t>
      </w:r>
      <w:r w:rsidR="007A4032">
        <w:rPr>
          <w:sz w:val="19"/>
          <w:szCs w:val="19"/>
          <w:lang w:val="en-IN"/>
        </w:rPr>
        <w:t>10804864</w:t>
      </w:r>
    </w:p>
    <w:sectPr w:rsidR="00861508" w:rsidRPr="00A472C7"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5135934"/>
    <w:multiLevelType w:val="hybridMultilevel"/>
    <w:tmpl w:val="D6F27ABA"/>
    <w:lvl w:ilvl="0" w:tplc="0409000F">
      <w:start w:val="1"/>
      <w:numFmt w:val="decimal"/>
      <w:lvlText w:val="%1."/>
      <w:lvlJc w:val="left"/>
      <w:pPr>
        <w:ind w:left="1714" w:hanging="360"/>
      </w:p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8F506D8"/>
    <w:multiLevelType w:val="hybridMultilevel"/>
    <w:tmpl w:val="9964F776"/>
    <w:lvl w:ilvl="0" w:tplc="0409000F">
      <w:start w:val="1"/>
      <w:numFmt w:val="decimal"/>
      <w:lvlText w:val="%1."/>
      <w:lvlJc w:val="left"/>
      <w:pPr>
        <w:ind w:left="1714" w:hanging="360"/>
      </w:p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abstractNum w:abstractNumId="14">
    <w:nsid w:val="5D850AC4"/>
    <w:multiLevelType w:val="hybridMultilevel"/>
    <w:tmpl w:val="88161980"/>
    <w:lvl w:ilvl="0" w:tplc="0409000F">
      <w:start w:val="1"/>
      <w:numFmt w:val="decimal"/>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9"/>
  </w:num>
  <w:num w:numId="5">
    <w:abstractNumId w:val="9"/>
  </w:num>
  <w:num w:numId="6">
    <w:abstractNumId w:val="9"/>
  </w:num>
  <w:num w:numId="7">
    <w:abstractNumId w:val="9"/>
  </w:num>
  <w:num w:numId="8">
    <w:abstractNumId w:val="11"/>
  </w:num>
  <w:num w:numId="9">
    <w:abstractNumId w:val="16"/>
  </w:num>
  <w:num w:numId="10">
    <w:abstractNumId w:val="8"/>
  </w:num>
  <w:num w:numId="11">
    <w:abstractNumId w:val="4"/>
  </w:num>
  <w:num w:numId="12">
    <w:abstractNumId w:val="19"/>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4"/>
  </w:num>
  <w:num w:numId="23">
    <w:abstractNumId w:val="17"/>
  </w:num>
  <w:num w:numId="24">
    <w:abstractNumId w:val="18"/>
  </w:num>
  <w:num w:numId="25">
    <w:abstractNumId w:val="0"/>
  </w:num>
  <w:num w:numId="26">
    <w:abstractNumId w:val="13"/>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26597"/>
    <w:rsid w:val="00272C82"/>
    <w:rsid w:val="00276735"/>
    <w:rsid w:val="002864A3"/>
    <w:rsid w:val="002B3B81"/>
    <w:rsid w:val="00351E9B"/>
    <w:rsid w:val="0037588C"/>
    <w:rsid w:val="003A47B5"/>
    <w:rsid w:val="003A59A6"/>
    <w:rsid w:val="003C0794"/>
    <w:rsid w:val="004059FE"/>
    <w:rsid w:val="004227FF"/>
    <w:rsid w:val="004445B3"/>
    <w:rsid w:val="005B520E"/>
    <w:rsid w:val="005B535B"/>
    <w:rsid w:val="006108A4"/>
    <w:rsid w:val="00612560"/>
    <w:rsid w:val="00663E31"/>
    <w:rsid w:val="006C4648"/>
    <w:rsid w:val="0072064C"/>
    <w:rsid w:val="007442B3"/>
    <w:rsid w:val="00746144"/>
    <w:rsid w:val="00753F7B"/>
    <w:rsid w:val="0078398E"/>
    <w:rsid w:val="00787C5A"/>
    <w:rsid w:val="007919DE"/>
    <w:rsid w:val="007A4032"/>
    <w:rsid w:val="007C0308"/>
    <w:rsid w:val="008014D2"/>
    <w:rsid w:val="008054BC"/>
    <w:rsid w:val="00812538"/>
    <w:rsid w:val="00841147"/>
    <w:rsid w:val="00861508"/>
    <w:rsid w:val="00883A50"/>
    <w:rsid w:val="008A55B5"/>
    <w:rsid w:val="008A75C8"/>
    <w:rsid w:val="00907876"/>
    <w:rsid w:val="0097508D"/>
    <w:rsid w:val="009D49B8"/>
    <w:rsid w:val="00A472C7"/>
    <w:rsid w:val="00A510F7"/>
    <w:rsid w:val="00AC6519"/>
    <w:rsid w:val="00B558CB"/>
    <w:rsid w:val="00CB1404"/>
    <w:rsid w:val="00CB66E6"/>
    <w:rsid w:val="00D319E1"/>
    <w:rsid w:val="00D9156D"/>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NoSpacing">
    <w:name w:val="No Spacing"/>
    <w:uiPriority w:val="1"/>
    <w:qFormat/>
    <w:rsid w:val="00746144"/>
    <w:pPr>
      <w:jc w:val="center"/>
    </w:pPr>
    <w:rPr>
      <w:rFonts w:ascii="Times New Roman" w:hAnsi="Times New Roman"/>
    </w:rPr>
  </w:style>
  <w:style w:type="paragraph" w:styleId="BalloonText">
    <w:name w:val="Balloon Text"/>
    <w:basedOn w:val="Normal"/>
    <w:link w:val="BalloonTextChar"/>
    <w:uiPriority w:val="99"/>
    <w:semiHidden/>
    <w:unhideWhenUsed/>
    <w:rsid w:val="00226597"/>
    <w:rPr>
      <w:rFonts w:ascii="Tahoma" w:hAnsi="Tahoma" w:cs="Tahoma"/>
      <w:sz w:val="16"/>
      <w:szCs w:val="16"/>
    </w:rPr>
  </w:style>
  <w:style w:type="character" w:customStyle="1" w:styleId="BalloonTextChar">
    <w:name w:val="Balloon Text Char"/>
    <w:basedOn w:val="DefaultParagraphFont"/>
    <w:link w:val="BalloonText"/>
    <w:uiPriority w:val="99"/>
    <w:semiHidden/>
    <w:rsid w:val="002265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545</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3747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lux meh</cp:lastModifiedBy>
  <cp:revision>4</cp:revision>
  <dcterms:created xsi:type="dcterms:W3CDTF">2018-06-15T05:25:00Z</dcterms:created>
  <dcterms:modified xsi:type="dcterms:W3CDTF">2018-06-15T05:30:00Z</dcterms:modified>
</cp:coreProperties>
</file>