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139" w:rsidRPr="00687D76" w:rsidRDefault="008C589E" w:rsidP="00A6436A">
      <w:pPr>
        <w:spacing w:before="58" w:after="0" w:line="240" w:lineRule="auto"/>
        <w:ind w:right="189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RE</w:t>
      </w:r>
      <w:r w:rsidR="007A1139" w:rsidRPr="00687D76">
        <w:rPr>
          <w:rFonts w:ascii="Times New Roman" w:eastAsia="Times New Roman" w:hAnsi="Times New Roman" w:cs="Times New Roman"/>
          <w:b/>
          <w:spacing w:val="-2"/>
          <w:sz w:val="36"/>
          <w:szCs w:val="36"/>
        </w:rPr>
        <w:t>S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E</w:t>
      </w:r>
      <w:r w:rsidR="007A1139" w:rsidRPr="00687D76">
        <w:rPr>
          <w:rFonts w:ascii="Times New Roman" w:eastAsia="Times New Roman" w:hAnsi="Times New Roman" w:cs="Times New Roman"/>
          <w:b/>
          <w:spacing w:val="1"/>
          <w:sz w:val="36"/>
          <w:szCs w:val="36"/>
        </w:rPr>
        <w:t>A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R</w:t>
      </w:r>
      <w:r w:rsidR="007A1139" w:rsidRPr="00687D76">
        <w:rPr>
          <w:rFonts w:ascii="Times New Roman" w:eastAsia="Times New Roman" w:hAnsi="Times New Roman" w:cs="Times New Roman"/>
          <w:b/>
          <w:spacing w:val="-1"/>
          <w:sz w:val="36"/>
          <w:szCs w:val="36"/>
        </w:rPr>
        <w:t>C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H</w:t>
      </w:r>
      <w:r w:rsidR="008C6088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PRO</w:t>
      </w:r>
      <w:r w:rsidR="007A1139" w:rsidRPr="00687D76">
        <w:rPr>
          <w:rFonts w:ascii="Times New Roman" w:eastAsia="Times New Roman" w:hAnsi="Times New Roman" w:cs="Times New Roman"/>
          <w:b/>
          <w:spacing w:val="1"/>
          <w:sz w:val="36"/>
          <w:szCs w:val="36"/>
        </w:rPr>
        <w:t>P</w:t>
      </w:r>
      <w:r w:rsidR="007A1139" w:rsidRPr="00687D76">
        <w:rPr>
          <w:rFonts w:ascii="Times New Roman" w:eastAsia="Times New Roman" w:hAnsi="Times New Roman" w:cs="Times New Roman"/>
          <w:b/>
          <w:sz w:val="36"/>
          <w:szCs w:val="36"/>
        </w:rPr>
        <w:t>OSAL</w:t>
      </w:r>
    </w:p>
    <w:p w:rsidR="007A1139" w:rsidRPr="00687D76" w:rsidRDefault="007A1139" w:rsidP="007A1139">
      <w:pPr>
        <w:spacing w:before="9" w:after="0" w:line="100" w:lineRule="exact"/>
        <w:ind w:right="1890"/>
        <w:rPr>
          <w:rFonts w:ascii="Times New Roman" w:eastAsia="Times New Roman" w:hAnsi="Times New Roman" w:cs="Times New Roman"/>
          <w:sz w:val="10"/>
          <w:szCs w:val="10"/>
        </w:rPr>
      </w:pPr>
    </w:p>
    <w:p w:rsidR="006D5324" w:rsidRDefault="00A6436A" w:rsidP="002F4421">
      <w:pPr>
        <w:spacing w:after="0" w:line="320" w:lineRule="exact"/>
        <w:ind w:right="248"/>
        <w:jc w:val="both"/>
        <w:rPr>
          <w:rFonts w:ascii="Arial" w:hAnsi="Arial" w:cs="Arial"/>
          <w:b/>
          <w:bCs/>
          <w:sz w:val="28"/>
          <w:szCs w:val="28"/>
        </w:rPr>
      </w:pPr>
      <w:r w:rsidRPr="00E37DAC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657225</wp:posOffset>
            </wp:positionV>
            <wp:extent cx="1139825" cy="137731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4421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MINERALOGICAL, </w:t>
      </w:r>
      <w:r w:rsidR="00ED2379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GEOCHEMICAL AND </w:t>
      </w:r>
      <w:r w:rsidR="008E2CA0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>ENVIRONMENTAL</w:t>
      </w:r>
      <w:r w:rsidR="00ED2379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ASSESSMENT OF COAL MINES</w:t>
      </w:r>
      <w:r w:rsidR="002F4421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>/SOILS</w:t>
      </w:r>
      <w:r w:rsidR="00ED2379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IN MAKARWAL</w:t>
      </w:r>
      <w:r w:rsidR="008E2CA0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AREA</w:t>
      </w:r>
      <w:r w:rsidR="00ED2379" w:rsidRPr="00E37DAC">
        <w:rPr>
          <w:rFonts w:ascii="Times New Roman" w:eastAsia="Times New Roman" w:hAnsi="Times New Roman" w:cs="Times New Roman"/>
          <w:spacing w:val="-1"/>
          <w:sz w:val="28"/>
          <w:szCs w:val="28"/>
        </w:rPr>
        <w:t>, PAKISTAN</w:t>
      </w:r>
    </w:p>
    <w:p w:rsidR="00A6436A" w:rsidRPr="00A6436A" w:rsidRDefault="00A6436A" w:rsidP="00A6436A">
      <w:pPr>
        <w:spacing w:after="0" w:line="240" w:lineRule="auto"/>
        <w:ind w:left="385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6436A" w:rsidRDefault="00A6436A" w:rsidP="00A6436A">
      <w:pPr>
        <w:tabs>
          <w:tab w:val="left" w:pos="360"/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436A" w:rsidRPr="00FE2DBF" w:rsidRDefault="00A6436A" w:rsidP="00A6436A">
      <w:pPr>
        <w:tabs>
          <w:tab w:val="left" w:pos="360"/>
          <w:tab w:val="left" w:pos="540"/>
          <w:tab w:val="left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8"/>
          <w:szCs w:val="28"/>
        </w:rPr>
        <w:t xml:space="preserve">SUBMITTED BY </w:t>
      </w:r>
      <w:r w:rsidRPr="00FE2DBF">
        <w:rPr>
          <w:rFonts w:ascii="Times New Roman" w:eastAsia="Times New Roman" w:hAnsi="Times New Roman" w:cs="Times New Roman"/>
          <w:sz w:val="36"/>
          <w:szCs w:val="36"/>
        </w:rPr>
        <w:tab/>
      </w:r>
      <w:r w:rsidRPr="00FE2DBF"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SHEHZAD ALI</w:t>
      </w:r>
    </w:p>
    <w:p w:rsidR="00A6436A" w:rsidRPr="00FE2DBF" w:rsidRDefault="00A6436A" w:rsidP="00A6436A">
      <w:p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(M.S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 SCHOLAR)                                    </w:t>
      </w:r>
    </w:p>
    <w:p w:rsidR="00A6436A" w:rsidRPr="00FE2DBF" w:rsidRDefault="00A6436A" w:rsidP="00A643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DBF">
        <w:rPr>
          <w:rFonts w:ascii="Times New Roman" w:eastAsia="Times New Roman" w:hAnsi="Times New Roman" w:cs="Times New Roman"/>
          <w:sz w:val="28"/>
          <w:szCs w:val="24"/>
        </w:rPr>
        <w:t>RESEARCH SUPERVISOR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 DR. </w:t>
      </w:r>
      <w:r w:rsidR="00E206A5">
        <w:rPr>
          <w:rFonts w:ascii="Times New Roman" w:eastAsia="Times New Roman" w:hAnsi="Times New Roman" w:cs="Times New Roman"/>
          <w:sz w:val="24"/>
          <w:szCs w:val="24"/>
        </w:rPr>
        <w:t>LIAQAT ALI</w:t>
      </w:r>
    </w:p>
    <w:p w:rsidR="00A6436A" w:rsidRPr="00FE2DBF" w:rsidRDefault="00A6436A" w:rsidP="00A6436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 NCE IN GEOLOGY,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 UNIVERSITY OF PESHAWAR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6436A" w:rsidRPr="00FE2DBF" w:rsidRDefault="00A6436A" w:rsidP="00A643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8"/>
          <w:szCs w:val="28"/>
        </w:rPr>
        <w:t>CO-</w:t>
      </w:r>
      <w:r w:rsidRPr="00FE2DBF">
        <w:rPr>
          <w:rFonts w:ascii="Times New Roman" w:eastAsia="Times New Roman" w:hAnsi="Times New Roman" w:cs="Times New Roman"/>
          <w:sz w:val="28"/>
          <w:szCs w:val="24"/>
        </w:rPr>
        <w:t>SUPERVISOR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DR. </w:t>
      </w:r>
      <w:r w:rsidR="00E206A5" w:rsidRPr="00FE2DBF">
        <w:rPr>
          <w:rFonts w:ascii="Times New Roman" w:eastAsia="Times New Roman" w:hAnsi="Times New Roman" w:cs="Times New Roman"/>
          <w:sz w:val="24"/>
          <w:szCs w:val="24"/>
        </w:rPr>
        <w:t>SEEMA ANJUM KHATTAK</w:t>
      </w:r>
    </w:p>
    <w:p w:rsidR="00A6436A" w:rsidRDefault="00A6436A" w:rsidP="00A643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NCE IN GEOLOGY,</w:t>
      </w:r>
    </w:p>
    <w:p w:rsidR="00A6436A" w:rsidRPr="00FE2DBF" w:rsidRDefault="00A6436A" w:rsidP="00A6436A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UNIVERSITY OF PESHAWAR</w:t>
      </w:r>
    </w:p>
    <w:p w:rsidR="00A6436A" w:rsidRDefault="00A6436A" w:rsidP="00A643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6436A" w:rsidRDefault="00A6436A" w:rsidP="00A6436A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E2DBF">
        <w:rPr>
          <w:rFonts w:ascii="Times New Roman" w:eastAsia="Times New Roman" w:hAnsi="Times New Roman" w:cs="Times New Roman"/>
          <w:sz w:val="28"/>
          <w:szCs w:val="28"/>
        </w:rPr>
        <w:t>GRADUATE STUDIES COMMITTEE</w:t>
      </w:r>
    </w:p>
    <w:p w:rsidR="00A6436A" w:rsidRPr="00FE2DBF" w:rsidRDefault="00A6436A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A6436A" w:rsidRPr="00FE2DBF" w:rsidRDefault="00A6436A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>Prof. Dr. Nimat</w:t>
      </w:r>
      <w:r w:rsidR="000F2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>Ullah</w:t>
      </w:r>
      <w:r w:rsidR="000F2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>Khattak</w:t>
      </w:r>
    </w:p>
    <w:p w:rsidR="00A6436A" w:rsidRPr="00FE2DBF" w:rsidRDefault="00A6436A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>(Director/Convener)</w:t>
      </w:r>
    </w:p>
    <w:p w:rsidR="00A6436A" w:rsidRPr="00FE2DBF" w:rsidRDefault="00A6436A" w:rsidP="00A6436A">
      <w:pPr>
        <w:tabs>
          <w:tab w:val="left" w:pos="57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_____________________ (Member)                    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(Member)</w:t>
      </w:r>
    </w:p>
    <w:p w:rsidR="00A6436A" w:rsidRPr="00FE2DBF" w:rsidRDefault="00A6436A" w:rsidP="00A6436A">
      <w:pPr>
        <w:tabs>
          <w:tab w:val="left" w:pos="5760"/>
          <w:tab w:val="left" w:pos="8280"/>
          <w:tab w:val="left" w:pos="84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>Dr. RubinaBilqees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Dr. Muhammad Hanif</w:t>
      </w:r>
    </w:p>
    <w:p w:rsidR="00A6436A" w:rsidRPr="00FE2DBF" w:rsidRDefault="00A6436A" w:rsidP="00A6436A">
      <w:pPr>
        <w:tabs>
          <w:tab w:val="left" w:pos="5760"/>
          <w:tab w:val="left" w:pos="8280"/>
          <w:tab w:val="left" w:pos="846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Professor         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Associate Professor       </w:t>
      </w:r>
    </w:p>
    <w:p w:rsidR="00A6436A" w:rsidRPr="00FE2DBF" w:rsidRDefault="00A6436A" w:rsidP="00A6436A">
      <w:pPr>
        <w:spacing w:after="0" w:line="240" w:lineRule="auto"/>
        <w:ind w:left="5760" w:hanging="57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>NCE in Geology, UoP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NCE in Geology, UoP</w:t>
      </w:r>
    </w:p>
    <w:p w:rsidR="00A6436A" w:rsidRDefault="00A6436A" w:rsidP="00A643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436A" w:rsidRPr="00FE2DBF" w:rsidRDefault="00A6436A" w:rsidP="00A6436A">
      <w:pPr>
        <w:tabs>
          <w:tab w:val="left" w:pos="57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_________________   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_____________________</w:t>
      </w:r>
    </w:p>
    <w:p w:rsidR="00A6436A" w:rsidRPr="00FE2DBF" w:rsidRDefault="00A6436A" w:rsidP="00A6436A">
      <w:pPr>
        <w:tabs>
          <w:tab w:val="left" w:pos="57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(Member)                     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(Member)</w:t>
      </w:r>
    </w:p>
    <w:p w:rsidR="00A6436A" w:rsidRPr="00FE2DBF" w:rsidRDefault="00A6436A" w:rsidP="00A6436A">
      <w:pPr>
        <w:tabs>
          <w:tab w:val="left" w:pos="5760"/>
        </w:tabs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Dr. Sajjad Ahmad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Dr. Suleman Khan</w:t>
      </w:r>
    </w:p>
    <w:p w:rsidR="00A6436A" w:rsidRPr="00FE2DBF" w:rsidRDefault="00A6436A" w:rsidP="00A6436A">
      <w:pPr>
        <w:tabs>
          <w:tab w:val="left" w:pos="5760"/>
        </w:tabs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Associate Professor                                                           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 xml:space="preserve">Assistant Professor                                                                </w:t>
      </w:r>
    </w:p>
    <w:p w:rsidR="00A6436A" w:rsidRPr="00FE2DBF" w:rsidRDefault="00A6436A" w:rsidP="00A6436A">
      <w:pPr>
        <w:tabs>
          <w:tab w:val="left" w:pos="5760"/>
        </w:tabs>
        <w:spacing w:after="0" w:line="240" w:lineRule="auto"/>
        <w:ind w:left="5760" w:hanging="57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Department of Geology </w:t>
      </w:r>
      <w:r w:rsidRPr="00FE2DBF">
        <w:rPr>
          <w:rFonts w:ascii="Times New Roman" w:eastAsia="Times New Roman" w:hAnsi="Times New Roman" w:cs="Times New Roman"/>
          <w:sz w:val="24"/>
          <w:szCs w:val="24"/>
        </w:rPr>
        <w:tab/>
        <w:t>Department of Geology</w:t>
      </w:r>
    </w:p>
    <w:p w:rsidR="00A6436A" w:rsidRPr="00FE2DBF" w:rsidRDefault="00A6436A" w:rsidP="00DE22EE">
      <w:pPr>
        <w:tabs>
          <w:tab w:val="left" w:pos="57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BF">
        <w:rPr>
          <w:rFonts w:ascii="Times New Roman" w:eastAsia="Times New Roman" w:hAnsi="Times New Roman" w:cs="Times New Roman"/>
          <w:sz w:val="24"/>
          <w:szCs w:val="24"/>
        </w:rPr>
        <w:t xml:space="preserve">University of Peshawar                           </w:t>
      </w:r>
      <w:r w:rsidRPr="00FE2DBF">
        <w:rPr>
          <w:rFonts w:ascii="Times New Roman" w:hAnsi="Times New Roman" w:cs="Times New Roman"/>
          <w:sz w:val="24"/>
        </w:rPr>
        <w:tab/>
      </w:r>
      <w:r w:rsidRPr="00FE2DBF">
        <w:rPr>
          <w:rFonts w:ascii="Times New Roman" w:eastAsia="Times New Roman" w:hAnsi="Times New Roman" w:cs="Times New Roman"/>
          <w:sz w:val="24"/>
          <w:szCs w:val="24"/>
        </w:rPr>
        <w:t>University of Peshawar</w:t>
      </w:r>
    </w:p>
    <w:p w:rsidR="00A6436A" w:rsidRDefault="00A6436A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6436A" w:rsidRPr="00FE2DBF" w:rsidRDefault="00A6436A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2DBF">
        <w:rPr>
          <w:rFonts w:ascii="Times New Roman" w:eastAsia="Times New Roman" w:hAnsi="Times New Roman" w:cs="Times New Roman"/>
          <w:b/>
          <w:sz w:val="32"/>
          <w:szCs w:val="32"/>
        </w:rPr>
        <w:t>NATIONAL CENTRE OF EXCELLENCE IN GEOLOGY UNIVERSITY OF PESHAWAR</w:t>
      </w:r>
    </w:p>
    <w:p w:rsidR="00A6436A" w:rsidRPr="00FE2DBF" w:rsidRDefault="007C3239" w:rsidP="00A6436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A6436A" w:rsidRPr="00FE2DBF" w:rsidSect="00195348">
          <w:headerReference w:type="default" r:id="rId9"/>
          <w:footerReference w:type="default" r:id="rId10"/>
          <w:pgSz w:w="11907" w:h="16839" w:code="9"/>
          <w:pgMar w:top="1440" w:right="1440" w:bottom="1440" w:left="2160" w:header="720" w:footer="720" w:gutter="0"/>
          <w:pgNumType w:start="1"/>
          <w:cols w:space="720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(Session 2015-2016</w:t>
      </w:r>
      <w:r w:rsidR="007F392E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:rsidR="006D5324" w:rsidRPr="00613407" w:rsidRDefault="006D5324" w:rsidP="006D532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3407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6D5324" w:rsidRPr="00AC7CA1" w:rsidRDefault="00AC7CA1" w:rsidP="00AA1100">
      <w:pPr>
        <w:spacing w:line="48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Coal </w:t>
      </w:r>
      <w:r w:rsidRPr="00613407">
        <w:rPr>
          <w:rFonts w:ascii="Times New Roman" w:hAnsi="Times New Roman" w:cs="Times New Roman"/>
          <w:sz w:val="24"/>
          <w:szCs w:val="24"/>
        </w:rPr>
        <w:t>is demarcated as a readily burnable rock that comprises more than 70% by volume of carbonaceous solid as well as intrinsic moisture formed by compaction and ind</w:t>
      </w:r>
      <w:r>
        <w:rPr>
          <w:rFonts w:ascii="Times New Roman" w:hAnsi="Times New Roman" w:cs="Times New Roman"/>
          <w:sz w:val="24"/>
          <w:szCs w:val="24"/>
        </w:rPr>
        <w:t>urations</w:t>
      </w:r>
      <w:r w:rsidRPr="00613407">
        <w:rPr>
          <w:rFonts w:ascii="Times New Roman" w:hAnsi="Times New Roman" w:cs="Times New Roman"/>
          <w:sz w:val="24"/>
          <w:szCs w:val="24"/>
        </w:rPr>
        <w:t xml:space="preserve"> of various altered plant leftovers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613407">
        <w:rPr>
          <w:rFonts w:ascii="Times New Roman" w:hAnsi="Times New Roman" w:cs="Times New Roman"/>
          <w:sz w:val="24"/>
          <w:szCs w:val="24"/>
        </w:rPr>
        <w:t>he type of plant material, degree</w:t>
      </w:r>
      <w:r w:rsidR="001643B4">
        <w:rPr>
          <w:rFonts w:ascii="Times New Roman" w:hAnsi="Times New Roman" w:cs="Times New Roman"/>
          <w:sz w:val="24"/>
          <w:szCs w:val="24"/>
        </w:rPr>
        <w:t xml:space="preserve"> of</w:t>
      </w:r>
      <w:r w:rsidRPr="00613407">
        <w:rPr>
          <w:rFonts w:ascii="Times New Roman" w:hAnsi="Times New Roman" w:cs="Times New Roman"/>
          <w:sz w:val="24"/>
          <w:szCs w:val="24"/>
        </w:rPr>
        <w:t xml:space="preserve"> meta</w:t>
      </w:r>
      <w:r w:rsidR="001643B4">
        <w:rPr>
          <w:rFonts w:ascii="Times New Roman" w:hAnsi="Times New Roman" w:cs="Times New Roman"/>
          <w:sz w:val="24"/>
          <w:szCs w:val="24"/>
        </w:rPr>
        <w:t>morphism, and range of impurities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3A4C3E">
        <w:rPr>
          <w:rFonts w:ascii="Times New Roman" w:hAnsi="Times New Roman" w:cs="Times New Roman"/>
          <w:sz w:val="24"/>
          <w:szCs w:val="24"/>
        </w:rPr>
        <w:t>llustrate coal</w:t>
      </w:r>
      <w:r>
        <w:t xml:space="preserve"> </w:t>
      </w:r>
      <w:r w:rsidR="006D5324" w:rsidRPr="00AC7CA1">
        <w:rPr>
          <w:rFonts w:ascii="Times New Roman" w:hAnsi="Times New Roman" w:cs="Times New Roman"/>
          <w:sz w:val="24"/>
          <w:szCs w:val="24"/>
        </w:rPr>
        <w:t xml:space="preserve">(Bates and Jackson, 1980). </w:t>
      </w:r>
    </w:p>
    <w:p w:rsidR="00461A0C" w:rsidRPr="00A47123" w:rsidRDefault="00AC7CA1" w:rsidP="00AA1100">
      <w:pPr>
        <w:spacing w:line="48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Mining for the c</w:t>
      </w:r>
      <w:r w:rsidR="00302185">
        <w:rPr>
          <w:rFonts w:ascii="Times New Roman" w:hAnsi="Times New Roman"/>
          <w:sz w:val="24"/>
          <w:szCs w:val="24"/>
        </w:rPr>
        <w:t>oal</w:t>
      </w:r>
      <w:r w:rsidR="001643B4">
        <w:rPr>
          <w:rFonts w:ascii="Times New Roman" w:hAnsi="Times New Roman"/>
          <w:sz w:val="24"/>
          <w:szCs w:val="24"/>
        </w:rPr>
        <w:t xml:space="preserve"> deposit</w:t>
      </w:r>
      <w:r w:rsidR="003021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 the</w:t>
      </w:r>
      <w:r w:rsidR="00302185">
        <w:rPr>
          <w:rFonts w:ascii="Times New Roman" w:hAnsi="Times New Roman"/>
          <w:sz w:val="24"/>
          <w:szCs w:val="24"/>
        </w:rPr>
        <w:t xml:space="preserve"> major</w:t>
      </w:r>
      <w:r w:rsidR="00A47123">
        <w:rPr>
          <w:rFonts w:ascii="Times New Roman" w:hAnsi="Times New Roman"/>
          <w:sz w:val="24"/>
          <w:szCs w:val="24"/>
        </w:rPr>
        <w:t xml:space="preserve"> source for</w:t>
      </w:r>
      <w:r w:rsidR="00302185">
        <w:rPr>
          <w:rFonts w:ascii="Times New Roman" w:hAnsi="Times New Roman"/>
          <w:sz w:val="24"/>
          <w:szCs w:val="24"/>
        </w:rPr>
        <w:t xml:space="preserve"> the energy sector; however the environmental impacts of mining cannot be ignored which contributes extensively to environmental </w:t>
      </w:r>
      <w:r w:rsidR="00302185" w:rsidRPr="00381476">
        <w:rPr>
          <w:rFonts w:ascii="Times New Roman" w:hAnsi="Times New Roman"/>
          <w:sz w:val="24"/>
          <w:szCs w:val="24"/>
        </w:rPr>
        <w:t>pollution</w:t>
      </w:r>
      <w:r w:rsidR="00302185">
        <w:rPr>
          <w:rFonts w:ascii="Times New Roman" w:hAnsi="Times New Roman"/>
          <w:sz w:val="24"/>
          <w:szCs w:val="24"/>
        </w:rPr>
        <w:t>.</w:t>
      </w:r>
      <w:r w:rsidR="00E535C4">
        <w:rPr>
          <w:rFonts w:ascii="Times New Roman" w:hAnsi="Times New Roman"/>
          <w:sz w:val="24"/>
          <w:szCs w:val="24"/>
        </w:rPr>
        <w:t xml:space="preserve"> </w:t>
      </w:r>
      <w:r w:rsidR="006277FC">
        <w:rPr>
          <w:rFonts w:ascii="Times New Roman" w:hAnsi="Times New Roman"/>
          <w:sz w:val="24"/>
          <w:szCs w:val="24"/>
        </w:rPr>
        <w:t>N</w:t>
      </w:r>
      <w:r w:rsidR="00461A0C" w:rsidRPr="0000238E">
        <w:rPr>
          <w:rFonts w:ascii="Times New Roman" w:hAnsi="Times New Roman"/>
          <w:sz w:val="24"/>
          <w:szCs w:val="24"/>
        </w:rPr>
        <w:t>aturall</w:t>
      </w:r>
      <w:r w:rsidR="00461A0C">
        <w:rPr>
          <w:rFonts w:ascii="Times New Roman" w:hAnsi="Times New Roman"/>
          <w:sz w:val="24"/>
          <w:szCs w:val="24"/>
        </w:rPr>
        <w:t>y occurring elements</w:t>
      </w:r>
      <w:r w:rsidR="00E535C4">
        <w:rPr>
          <w:rFonts w:ascii="Times New Roman" w:hAnsi="Times New Roman"/>
          <w:sz w:val="24"/>
          <w:szCs w:val="24"/>
        </w:rPr>
        <w:t xml:space="preserve"> </w:t>
      </w:r>
      <w:r w:rsidR="004428B6">
        <w:rPr>
          <w:rFonts w:ascii="Times New Roman" w:hAnsi="Times New Roman"/>
          <w:sz w:val="24"/>
          <w:szCs w:val="24"/>
        </w:rPr>
        <w:t xml:space="preserve">in coal </w:t>
      </w:r>
      <w:r w:rsidR="006277FC">
        <w:rPr>
          <w:rFonts w:ascii="Times New Roman" w:hAnsi="Times New Roman"/>
          <w:sz w:val="24"/>
          <w:szCs w:val="24"/>
        </w:rPr>
        <w:t xml:space="preserve">are in </w:t>
      </w:r>
      <w:r w:rsidR="004428B6">
        <w:rPr>
          <w:rFonts w:ascii="Times New Roman" w:hAnsi="Times New Roman"/>
          <w:sz w:val="24"/>
          <w:szCs w:val="24"/>
        </w:rPr>
        <w:t xml:space="preserve">the </w:t>
      </w:r>
      <w:r w:rsidR="006277FC">
        <w:rPr>
          <w:rFonts w:ascii="Times New Roman" w:hAnsi="Times New Roman"/>
          <w:sz w:val="24"/>
          <w:szCs w:val="24"/>
        </w:rPr>
        <w:t xml:space="preserve">range of </w:t>
      </w:r>
      <w:r w:rsidR="006277FC" w:rsidRPr="0000238E">
        <w:rPr>
          <w:rFonts w:ascii="Times New Roman" w:hAnsi="Times New Roman"/>
          <w:sz w:val="24"/>
          <w:szCs w:val="24"/>
        </w:rPr>
        <w:t xml:space="preserve">76 </w:t>
      </w:r>
      <w:r w:rsidR="004428B6">
        <w:rPr>
          <w:rFonts w:ascii="Times New Roman" w:hAnsi="Times New Roman"/>
          <w:sz w:val="24"/>
          <w:szCs w:val="24"/>
        </w:rPr>
        <w:t>to</w:t>
      </w:r>
      <w:r w:rsidR="006277FC">
        <w:rPr>
          <w:rFonts w:ascii="Times New Roman" w:hAnsi="Times New Roman"/>
          <w:sz w:val="24"/>
          <w:szCs w:val="24"/>
        </w:rPr>
        <w:t xml:space="preserve"> 92 and</w:t>
      </w:r>
      <w:r w:rsidR="00461A0C">
        <w:rPr>
          <w:rFonts w:ascii="Times New Roman" w:hAnsi="Times New Roman"/>
          <w:sz w:val="24"/>
          <w:szCs w:val="24"/>
        </w:rPr>
        <w:t xml:space="preserve"> have hazardous effects if </w:t>
      </w:r>
      <w:r w:rsidR="00461A0C" w:rsidRPr="00524BCD">
        <w:rPr>
          <w:rFonts w:ascii="Times New Roman" w:hAnsi="Times New Roman"/>
          <w:sz w:val="24"/>
          <w:szCs w:val="24"/>
        </w:rPr>
        <w:t xml:space="preserve">their </w:t>
      </w:r>
      <w:r w:rsidR="00461A0C">
        <w:rPr>
          <w:rFonts w:ascii="Times New Roman" w:hAnsi="Times New Roman"/>
          <w:sz w:val="24"/>
          <w:szCs w:val="24"/>
        </w:rPr>
        <w:t xml:space="preserve">concentration exceeds </w:t>
      </w:r>
      <w:r w:rsidR="00493E70">
        <w:rPr>
          <w:rFonts w:ascii="Times New Roman" w:hAnsi="Times New Roman"/>
          <w:sz w:val="24"/>
          <w:szCs w:val="24"/>
        </w:rPr>
        <w:t>the permissible</w:t>
      </w:r>
      <w:r w:rsidR="00E535C4">
        <w:rPr>
          <w:rFonts w:ascii="Times New Roman" w:hAnsi="Times New Roman"/>
          <w:sz w:val="24"/>
          <w:szCs w:val="24"/>
        </w:rPr>
        <w:t xml:space="preserve"> </w:t>
      </w:r>
      <w:r w:rsidR="00461A0C" w:rsidRPr="00524BCD">
        <w:rPr>
          <w:rFonts w:ascii="Times New Roman" w:hAnsi="Times New Roman"/>
          <w:sz w:val="24"/>
          <w:szCs w:val="24"/>
        </w:rPr>
        <w:t>limits</w:t>
      </w:r>
      <w:r w:rsidR="00977354">
        <w:rPr>
          <w:rFonts w:ascii="Times New Roman" w:hAnsi="Times New Roman"/>
          <w:sz w:val="24"/>
          <w:szCs w:val="24"/>
        </w:rPr>
        <w:t xml:space="preserve"> either in ground water or agricultural soil</w:t>
      </w:r>
      <w:r w:rsidR="00461A0C">
        <w:rPr>
          <w:rFonts w:ascii="Times New Roman" w:hAnsi="Times New Roman"/>
          <w:sz w:val="24"/>
          <w:szCs w:val="24"/>
        </w:rPr>
        <w:t xml:space="preserve">. </w:t>
      </w:r>
      <w:r w:rsidR="00A47123">
        <w:rPr>
          <w:rFonts w:ascii="Times New Roman" w:hAnsi="Times New Roman"/>
          <w:sz w:val="24"/>
          <w:szCs w:val="24"/>
        </w:rPr>
        <w:t>These poisonous constituents are discharge through</w:t>
      </w:r>
      <w:r w:rsidR="00A47123" w:rsidRPr="00DF0936">
        <w:rPr>
          <w:rFonts w:ascii="Times New Roman" w:hAnsi="Times New Roman"/>
          <w:sz w:val="24"/>
          <w:szCs w:val="24"/>
        </w:rPr>
        <w:t xml:space="preserve"> </w:t>
      </w:r>
      <w:r w:rsidR="00A47123">
        <w:rPr>
          <w:rFonts w:ascii="Times New Roman" w:hAnsi="Times New Roman"/>
          <w:sz w:val="24"/>
          <w:szCs w:val="24"/>
        </w:rPr>
        <w:t xml:space="preserve">weathering or deep chemical leaching, burning and triggering environmental pollution </w:t>
      </w:r>
      <w:r w:rsidR="00461A0C" w:rsidRPr="006167B9">
        <w:rPr>
          <w:rFonts w:ascii="Times New Roman" w:hAnsi="Times New Roman"/>
          <w:sz w:val="24"/>
          <w:szCs w:val="24"/>
        </w:rPr>
        <w:t>(Finkelman et al., 2002</w:t>
      </w:r>
      <w:r w:rsidR="00461A0C">
        <w:rPr>
          <w:rFonts w:ascii="Times New Roman" w:hAnsi="Times New Roman"/>
          <w:sz w:val="24"/>
          <w:szCs w:val="24"/>
        </w:rPr>
        <w:t>).</w:t>
      </w:r>
      <w:r w:rsidR="00977354">
        <w:rPr>
          <w:rFonts w:ascii="Times New Roman" w:hAnsi="Times New Roman"/>
          <w:sz w:val="24"/>
          <w:szCs w:val="24"/>
        </w:rPr>
        <w:t xml:space="preserve"> In extensive mining areas g</w:t>
      </w:r>
      <w:r w:rsidR="00302185">
        <w:rPr>
          <w:rFonts w:ascii="Times New Roman" w:hAnsi="Times New Roman"/>
          <w:sz w:val="24"/>
          <w:szCs w:val="24"/>
        </w:rPr>
        <w:t xml:space="preserve">round water is susceptible to various pollutants, which </w:t>
      </w:r>
      <w:r w:rsidR="00D510B6">
        <w:rPr>
          <w:rFonts w:ascii="Times New Roman" w:hAnsi="Times New Roman"/>
          <w:sz w:val="24"/>
          <w:szCs w:val="24"/>
        </w:rPr>
        <w:t xml:space="preserve">is evident from high concentration of heavy metals in </w:t>
      </w:r>
      <w:r w:rsidR="000F28DF">
        <w:rPr>
          <w:rFonts w:ascii="Times New Roman" w:hAnsi="Times New Roman"/>
          <w:sz w:val="24"/>
          <w:szCs w:val="24"/>
        </w:rPr>
        <w:t xml:space="preserve">the </w:t>
      </w:r>
      <w:r w:rsidR="00D510B6">
        <w:rPr>
          <w:rFonts w:ascii="Times New Roman" w:hAnsi="Times New Roman"/>
          <w:sz w:val="24"/>
          <w:szCs w:val="24"/>
        </w:rPr>
        <w:t xml:space="preserve">ground </w:t>
      </w:r>
      <w:r w:rsidR="00977354">
        <w:rPr>
          <w:rFonts w:ascii="Times New Roman" w:hAnsi="Times New Roman"/>
          <w:sz w:val="24"/>
          <w:szCs w:val="24"/>
        </w:rPr>
        <w:t xml:space="preserve">water </w:t>
      </w:r>
      <w:r w:rsidR="00461A0C">
        <w:rPr>
          <w:rFonts w:ascii="Times New Roman" w:hAnsi="Times New Roman"/>
          <w:sz w:val="24"/>
          <w:szCs w:val="24"/>
        </w:rPr>
        <w:t>(Garbarino</w:t>
      </w:r>
      <w:r w:rsidR="00461A0C" w:rsidRPr="007C3796">
        <w:rPr>
          <w:rFonts w:ascii="Times New Roman" w:hAnsi="Times New Roman"/>
          <w:sz w:val="24"/>
          <w:szCs w:val="24"/>
        </w:rPr>
        <w:t>et</w:t>
      </w:r>
      <w:r w:rsidR="00D823A5">
        <w:rPr>
          <w:rFonts w:ascii="Times New Roman" w:hAnsi="Times New Roman"/>
          <w:sz w:val="24"/>
          <w:szCs w:val="24"/>
        </w:rPr>
        <w:t xml:space="preserve"> </w:t>
      </w:r>
      <w:r w:rsidR="009027D9">
        <w:rPr>
          <w:rFonts w:ascii="Times New Roman" w:hAnsi="Times New Roman"/>
          <w:sz w:val="24"/>
          <w:szCs w:val="24"/>
        </w:rPr>
        <w:t xml:space="preserve">et </w:t>
      </w:r>
      <w:r w:rsidR="00461A0C" w:rsidRPr="007C3796">
        <w:rPr>
          <w:rFonts w:ascii="Times New Roman" w:hAnsi="Times New Roman"/>
          <w:sz w:val="24"/>
          <w:szCs w:val="24"/>
        </w:rPr>
        <w:t>al., 1995</w:t>
      </w:r>
      <w:r w:rsidR="00461A0C" w:rsidRPr="00381476">
        <w:rPr>
          <w:rFonts w:ascii="Times New Roman" w:hAnsi="Times New Roman"/>
          <w:sz w:val="24"/>
          <w:szCs w:val="24"/>
        </w:rPr>
        <w:t>).</w:t>
      </w:r>
      <w:r w:rsidR="00523C7E">
        <w:rPr>
          <w:rFonts w:ascii="Times New Roman" w:hAnsi="Times New Roman"/>
          <w:sz w:val="24"/>
          <w:szCs w:val="24"/>
        </w:rPr>
        <w:t xml:space="preserve"> </w:t>
      </w:r>
      <w:r w:rsidR="00D65B25">
        <w:rPr>
          <w:rFonts w:ascii="Times New Roman" w:hAnsi="Times New Roman"/>
          <w:sz w:val="24"/>
          <w:szCs w:val="24"/>
        </w:rPr>
        <w:t>There are also examples of both the surface and ground water, during discharge from mining area which contaminated the medium of water and have high</w:t>
      </w:r>
      <w:r w:rsidR="001643B4">
        <w:rPr>
          <w:rFonts w:ascii="Times New Roman" w:hAnsi="Times New Roman"/>
          <w:sz w:val="24"/>
          <w:szCs w:val="24"/>
        </w:rPr>
        <w:t>er concentration of the</w:t>
      </w:r>
      <w:r w:rsidR="00D65B25">
        <w:rPr>
          <w:rFonts w:ascii="Times New Roman" w:hAnsi="Times New Roman"/>
          <w:sz w:val="24"/>
          <w:szCs w:val="24"/>
        </w:rPr>
        <w:t xml:space="preserve"> Total Dissolved Solids (TDS), </w:t>
      </w:r>
      <w:r w:rsidR="00D65B25" w:rsidRPr="0067629E">
        <w:rPr>
          <w:rStyle w:val="Emphasis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</w:rPr>
        <w:t>Total Suspended Solids</w:t>
      </w:r>
      <w:r w:rsidR="00D65B25">
        <w:rPr>
          <w:rStyle w:val="apple-converted-space"/>
          <w:rFonts w:ascii="Times New Roman" w:hAnsi="Times New Roman"/>
          <w:color w:val="545454"/>
          <w:sz w:val="24"/>
          <w:szCs w:val="24"/>
          <w:shd w:val="clear" w:color="auto" w:fill="FFFFFF"/>
        </w:rPr>
        <w:t xml:space="preserve"> (</w:t>
      </w:r>
      <w:r w:rsidR="00D65B25" w:rsidRPr="00E116A6">
        <w:rPr>
          <w:rFonts w:ascii="Times New Roman" w:hAnsi="Times New Roman"/>
          <w:sz w:val="24"/>
          <w:szCs w:val="24"/>
        </w:rPr>
        <w:t>TSS</w:t>
      </w:r>
      <w:r w:rsidR="00D65B25">
        <w:rPr>
          <w:rFonts w:ascii="Times New Roman" w:hAnsi="Times New Roman"/>
          <w:sz w:val="24"/>
          <w:szCs w:val="24"/>
        </w:rPr>
        <w:t xml:space="preserve">) and heavy metals </w:t>
      </w:r>
      <w:r w:rsidR="00461A0C" w:rsidRPr="00E116A6">
        <w:rPr>
          <w:rFonts w:ascii="Times New Roman" w:hAnsi="Times New Roman"/>
          <w:sz w:val="24"/>
          <w:szCs w:val="24"/>
        </w:rPr>
        <w:t>(Tiwary</w:t>
      </w:r>
      <w:r w:rsidR="00461A0C">
        <w:rPr>
          <w:rFonts w:ascii="Times New Roman" w:hAnsi="Times New Roman"/>
          <w:sz w:val="24"/>
          <w:szCs w:val="24"/>
        </w:rPr>
        <w:t>, 2000).</w:t>
      </w:r>
    </w:p>
    <w:p w:rsidR="000C3457" w:rsidRPr="002C258B" w:rsidRDefault="005F479F" w:rsidP="000F28DF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C3457" w:rsidRPr="00E331C7">
        <w:rPr>
          <w:rFonts w:ascii="Times New Roman" w:hAnsi="Times New Roman"/>
          <w:sz w:val="24"/>
          <w:szCs w:val="24"/>
        </w:rPr>
        <w:t>oil pollution by heavy metals</w:t>
      </w:r>
      <w:r w:rsidR="00977354">
        <w:rPr>
          <w:rFonts w:ascii="Times New Roman" w:hAnsi="Times New Roman"/>
          <w:sz w:val="24"/>
          <w:szCs w:val="24"/>
        </w:rPr>
        <w:t xml:space="preserve"> in mining areas can cause direct threat to the persons involved in mining industry</w:t>
      </w:r>
      <w:r>
        <w:rPr>
          <w:rFonts w:ascii="Times New Roman" w:hAnsi="Times New Roman"/>
          <w:sz w:val="24"/>
          <w:szCs w:val="24"/>
        </w:rPr>
        <w:t xml:space="preserve"> </w:t>
      </w:r>
      <w:r w:rsidR="00977354">
        <w:rPr>
          <w:rFonts w:ascii="Times New Roman" w:hAnsi="Times New Roman"/>
          <w:sz w:val="24"/>
          <w:szCs w:val="24"/>
        </w:rPr>
        <w:t>as well as indirec</w:t>
      </w:r>
      <w:r>
        <w:rPr>
          <w:rFonts w:ascii="Times New Roman" w:hAnsi="Times New Roman"/>
          <w:sz w:val="24"/>
          <w:szCs w:val="24"/>
        </w:rPr>
        <w:t>tly by contaminating the food chain from soil to crops, fodder, fruits and vegetables</w:t>
      </w:r>
      <w:r w:rsidR="000C3457">
        <w:rPr>
          <w:rFonts w:ascii="Times New Roman" w:hAnsi="Times New Roman"/>
          <w:sz w:val="24"/>
          <w:szCs w:val="24"/>
        </w:rPr>
        <w:t xml:space="preserve"> to those </w:t>
      </w:r>
      <w:r w:rsidR="000C3457" w:rsidRPr="00E331C7">
        <w:rPr>
          <w:rFonts w:ascii="Times New Roman" w:hAnsi="Times New Roman"/>
          <w:sz w:val="24"/>
          <w:szCs w:val="24"/>
        </w:rPr>
        <w:t>living in the most severely</w:t>
      </w:r>
      <w:r w:rsidR="000C3457">
        <w:rPr>
          <w:rFonts w:ascii="Times New Roman" w:hAnsi="Times New Roman"/>
          <w:sz w:val="24"/>
          <w:szCs w:val="24"/>
        </w:rPr>
        <w:t xml:space="preserve"> </w:t>
      </w:r>
      <w:r w:rsidR="000C3457" w:rsidRPr="00E331C7">
        <w:rPr>
          <w:rFonts w:ascii="Times New Roman" w:hAnsi="Times New Roman"/>
          <w:sz w:val="24"/>
          <w:szCs w:val="24"/>
        </w:rPr>
        <w:t>polluted regions</w:t>
      </w:r>
      <w:r>
        <w:rPr>
          <w:rFonts w:ascii="Times New Roman" w:hAnsi="Times New Roman"/>
          <w:sz w:val="24"/>
          <w:szCs w:val="24"/>
        </w:rPr>
        <w:t xml:space="preserve"> </w:t>
      </w:r>
      <w:r w:rsidR="00325403">
        <w:rPr>
          <w:rFonts w:ascii="Times New Roman" w:hAnsi="Times New Roman"/>
          <w:sz w:val="24"/>
          <w:szCs w:val="24"/>
        </w:rPr>
        <w:fldChar w:fldCharType="begin"/>
      </w:r>
      <w:r w:rsidR="000C3457">
        <w:rPr>
          <w:rFonts w:ascii="Times New Roman" w:hAnsi="Times New Roman"/>
          <w:sz w:val="24"/>
          <w:szCs w:val="24"/>
        </w:rPr>
        <w:instrText xml:space="preserve"> ADDIN EN.CITE &lt;EndNote&gt;&lt;Cite&gt;&lt;Author&gt;Li&lt;/Author&gt;&lt;Year&gt;2014&lt;/Year&gt;&lt;RecNum&gt;11&lt;/RecNum&gt;&lt;DisplayText&gt;(Li et al., 2014)&lt;/DisplayText&gt;&lt;record&gt;&lt;rec-number&gt;11&lt;/rec-number&gt;&lt;foreign-keys&gt;&lt;key app="EN" db-id="x9drw995zzw9tne09pvpr2r80fzraw2zvfsv"&gt;11&lt;/key&gt;&lt;/foreign-keys&gt;&lt;ref-type name="Journal Article"&gt;17&lt;/ref-type&gt;&lt;contributors&gt;&lt;authors&gt;&lt;author&gt;Li, Zhiyuan&lt;/author&gt;&lt;author&gt;Ma, Zongwei&lt;/author&gt;&lt;author&gt;van der Kuijp, Tsering Jan&lt;/author&gt;&lt;author&gt;Yuan, Zengwei&lt;/author&gt;&lt;author&gt;Huang, Lei&lt;/author&gt;&lt;/authors&gt;&lt;/contributors&gt;&lt;titles&gt;&lt;title&gt;A review of soil heavy metal pollution from mines in China: pollution and health risk assessment&lt;/title&gt;&lt;secondary-title&gt;Science of the Total Environment&lt;/secondary-title&gt;&lt;/titles&gt;&lt;periodical&gt;&lt;full-title&gt;Science of the Total Environment&lt;/full-title&gt;&lt;/periodical&gt;&lt;pages&gt;843-853&lt;/pages&gt;&lt;volume&gt;468&lt;/volume&gt;&lt;dates&gt;&lt;year&gt;2014&lt;/year&gt;&lt;/dates&gt;&lt;isbn&gt;0048-9697&lt;/isbn&gt;&lt;urls&gt;&lt;/urls&gt;&lt;/record&gt;&lt;/Cite&gt;&lt;/EndNote&gt;</w:instrText>
      </w:r>
      <w:r w:rsidR="00325403">
        <w:rPr>
          <w:rFonts w:ascii="Times New Roman" w:hAnsi="Times New Roman"/>
          <w:sz w:val="24"/>
          <w:szCs w:val="24"/>
        </w:rPr>
        <w:fldChar w:fldCharType="separate"/>
      </w:r>
      <w:r w:rsidR="000C3457">
        <w:rPr>
          <w:rFonts w:ascii="Times New Roman" w:hAnsi="Times New Roman"/>
          <w:noProof/>
          <w:sz w:val="24"/>
          <w:szCs w:val="24"/>
        </w:rPr>
        <w:t>(</w:t>
      </w:r>
      <w:hyperlink w:anchor="_ENREF_9" w:tooltip="Li, 2014 #11" w:history="1">
        <w:r w:rsidR="000C3457">
          <w:rPr>
            <w:rFonts w:ascii="Times New Roman" w:hAnsi="Times New Roman"/>
            <w:noProof/>
            <w:sz w:val="24"/>
            <w:szCs w:val="24"/>
          </w:rPr>
          <w:t>Li et al., 2014</w:t>
        </w:r>
      </w:hyperlink>
      <w:r w:rsidR="000C3457">
        <w:rPr>
          <w:rFonts w:ascii="Times New Roman" w:hAnsi="Times New Roman"/>
          <w:noProof/>
          <w:sz w:val="24"/>
          <w:szCs w:val="24"/>
        </w:rPr>
        <w:t>)</w:t>
      </w:r>
      <w:r w:rsidR="00325403">
        <w:rPr>
          <w:rFonts w:ascii="Times New Roman" w:hAnsi="Times New Roman"/>
          <w:sz w:val="24"/>
          <w:szCs w:val="24"/>
        </w:rPr>
        <w:fldChar w:fldCharType="end"/>
      </w:r>
      <w:r w:rsidR="000C3457">
        <w:rPr>
          <w:rFonts w:ascii="Times New Roman" w:hAnsi="Times New Roman"/>
          <w:sz w:val="24"/>
          <w:szCs w:val="24"/>
        </w:rPr>
        <w:t xml:space="preserve">. </w:t>
      </w:r>
      <w:r w:rsidR="000C3457">
        <w:rPr>
          <w:rFonts w:ascii="Times New Roman" w:hAnsi="Times New Roman" w:cs="Times New Roman"/>
          <w:sz w:val="24"/>
          <w:szCs w:val="24"/>
        </w:rPr>
        <w:t>Due to mining activities</w:t>
      </w:r>
      <w:r>
        <w:rPr>
          <w:rFonts w:ascii="Times New Roman" w:hAnsi="Times New Roman" w:cs="Times New Roman"/>
          <w:sz w:val="24"/>
          <w:szCs w:val="24"/>
        </w:rPr>
        <w:t xml:space="preserve"> the damage caused to a particular medium i.e either water or soil can be measured by using</w:t>
      </w:r>
      <w:r w:rsidR="000C3457">
        <w:rPr>
          <w:rFonts w:ascii="Times New Roman" w:hAnsi="Times New Roman" w:cs="Times New Roman"/>
          <w:sz w:val="24"/>
          <w:szCs w:val="24"/>
        </w:rPr>
        <w:t xml:space="preserve"> single element indices and multi element indices</w:t>
      </w:r>
      <w:r>
        <w:rPr>
          <w:rFonts w:ascii="Times New Roman" w:hAnsi="Times New Roman" w:cs="Times New Roman"/>
          <w:sz w:val="24"/>
          <w:szCs w:val="24"/>
        </w:rPr>
        <w:t xml:space="preserve"> in order to evaluate</w:t>
      </w:r>
      <w:r w:rsidR="000C3457">
        <w:rPr>
          <w:rFonts w:ascii="Times New Roman" w:hAnsi="Times New Roman" w:cs="Times New Roman"/>
          <w:sz w:val="24"/>
          <w:szCs w:val="24"/>
        </w:rPr>
        <w:t xml:space="preserve"> environmental problems</w:t>
      </w:r>
      <w:r>
        <w:rPr>
          <w:rFonts w:ascii="Times New Roman" w:hAnsi="Times New Roman" w:cs="Times New Roman"/>
          <w:sz w:val="24"/>
          <w:szCs w:val="24"/>
        </w:rPr>
        <w:t xml:space="preserve"> in that particular area</w:t>
      </w:r>
      <w:r w:rsidR="000C3457">
        <w:rPr>
          <w:rFonts w:ascii="Times New Roman" w:hAnsi="Times New Roman" w:cs="Times New Roman"/>
          <w:sz w:val="24"/>
          <w:szCs w:val="24"/>
        </w:rPr>
        <w:t xml:space="preserve"> </w:t>
      </w:r>
      <w:r w:rsidR="002C258B">
        <w:rPr>
          <w:rFonts w:ascii="Times New Roman" w:hAnsi="Times New Roman" w:cs="Times New Roman"/>
          <w:sz w:val="24"/>
          <w:szCs w:val="24"/>
        </w:rPr>
        <w:t>(</w:t>
      </w:r>
      <w:r w:rsidR="00325403">
        <w:rPr>
          <w:rFonts w:ascii="Times New Roman" w:hAnsi="Times New Roman" w:cs="Times New Roman"/>
          <w:sz w:val="24"/>
          <w:szCs w:val="24"/>
        </w:rPr>
        <w:fldChar w:fldCharType="begin"/>
      </w:r>
      <w:r w:rsidR="000C345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&lt;EndNote&gt;&lt;Cite&gt;&lt;Author&gt;Zhuang&lt;/Author&gt;&lt;Year&gt;2014&lt;/Year&gt;&lt;RecNum&gt;24&lt;/RecNum&gt;&lt;DisplayText&gt;(Zhuang and Gao 2014)&lt;/DisplayText&gt;&lt;record&gt;&lt;rec-number&gt;24&lt;/rec-number&gt;&lt;foreign-keys&gt;&lt;key app="EN" db-id="x9drw995zzw9tne09pvpr2r80fzraw2zvfsv"&gt;24&lt;/key&gt;&lt;/foreign-keys&gt;&lt;ref-type name="Journal Article"&gt;17&lt;/ref-type&gt;&lt;contributors&gt;&lt;authors&gt;&lt;author&gt;Zhuang, Wen&lt;/author&gt;&lt;author&gt;Gao, Xuelu&lt;/author&gt;&lt;/authors&gt;&lt;/contributors&gt;&lt;titles&gt;&lt;title&gt;Integrated assessment of heavy metal pollution in the surface sediments of the Laizhou Bay and the coastal waters of the Zhangzi Island, China: comparison among typical marine sediment quality indices&lt;/title&gt;&lt;secondary-title&gt;PLoS One&lt;/secondary-title&gt;&lt;/titles&gt;&lt;periodical&gt;&lt;full-title&gt;PLoS One&lt;/full-title&gt;&lt;/periodical&gt;&lt;pages&gt;e94145&lt;/pages&gt;&lt;volume&gt;9&lt;/volume&gt;&lt;number&gt;4&lt;/number&gt;&lt;dates&gt;&lt;year&gt;2014&lt;/year&gt;&lt;/dates&gt;&lt;isbn&gt;1932-6203&lt;/isbn&gt;&lt;urls&gt;&lt;/urls&gt;&lt;/record&gt;&lt;/Cite&gt;&lt;/EndNote&gt;</w:instrText>
      </w:r>
      <w:r w:rsidR="00325403">
        <w:rPr>
          <w:rFonts w:ascii="Times New Roman" w:hAnsi="Times New Roman" w:cs="Times New Roman"/>
          <w:sz w:val="24"/>
          <w:szCs w:val="24"/>
        </w:rPr>
        <w:fldChar w:fldCharType="separate"/>
      </w:r>
      <w:r w:rsidR="000C345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w:anchor="_ENREF_15" w:tooltip="Zhuang, 2014 #24" w:history="1">
        <w:r w:rsidR="000C3457">
          <w:rPr>
            <w:rFonts w:ascii="Times New Roman" w:hAnsi="Times New Roman" w:cs="Times New Roman"/>
            <w:noProof/>
            <w:sz w:val="24"/>
            <w:szCs w:val="24"/>
          </w:rPr>
          <w:t>Zhuang and Gao</w:t>
        </w:r>
        <w:r w:rsidR="00B56383">
          <w:rPr>
            <w:rFonts w:ascii="Times New Roman" w:hAnsi="Times New Roman" w:cs="Times New Roman"/>
            <w:noProof/>
            <w:sz w:val="24"/>
            <w:szCs w:val="24"/>
          </w:rPr>
          <w:t>,</w:t>
        </w:r>
        <w:r w:rsidR="000C3457">
          <w:rPr>
            <w:rFonts w:ascii="Times New Roman" w:hAnsi="Times New Roman" w:cs="Times New Roman"/>
            <w:noProof/>
            <w:sz w:val="24"/>
            <w:szCs w:val="24"/>
          </w:rPr>
          <w:t xml:space="preserve"> 2014</w:t>
        </w:r>
      </w:hyperlink>
      <w:r w:rsidR="000C3457">
        <w:rPr>
          <w:rFonts w:ascii="Times New Roman" w:hAnsi="Times New Roman" w:cs="Times New Roman"/>
          <w:noProof/>
          <w:sz w:val="24"/>
          <w:szCs w:val="24"/>
        </w:rPr>
        <w:t>)</w:t>
      </w:r>
      <w:r w:rsidR="00325403">
        <w:rPr>
          <w:rFonts w:ascii="Times New Roman" w:hAnsi="Times New Roman" w:cs="Times New Roman"/>
          <w:sz w:val="24"/>
          <w:szCs w:val="24"/>
        </w:rPr>
        <w:fldChar w:fldCharType="end"/>
      </w:r>
      <w:r w:rsidR="000C3457" w:rsidRPr="000636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723B" w:rsidRPr="00CA07F5" w:rsidRDefault="00CA07F5" w:rsidP="00CA07F5">
      <w:pPr>
        <w:spacing w:line="48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Trans-Indus ranges</w:t>
      </w:r>
      <w:r w:rsidRPr="007F392E">
        <w:rPr>
          <w:rFonts w:ascii="Times New Roman" w:hAnsi="Times New Roman" w:cs="Times New Roman"/>
          <w:sz w:val="24"/>
          <w:szCs w:val="24"/>
        </w:rPr>
        <w:t xml:space="preserve"> of Pakistan</w:t>
      </w:r>
      <w:r>
        <w:rPr>
          <w:rFonts w:ascii="Times New Roman" w:hAnsi="Times New Roman" w:cs="Times New Roman"/>
          <w:sz w:val="24"/>
          <w:szCs w:val="24"/>
        </w:rPr>
        <w:t xml:space="preserve"> lies </w:t>
      </w:r>
      <w:r w:rsidRPr="007F392E">
        <w:rPr>
          <w:rFonts w:ascii="Times New Roman" w:hAnsi="Times New Roman" w:cs="Times New Roman"/>
          <w:sz w:val="24"/>
          <w:szCs w:val="24"/>
        </w:rPr>
        <w:t>west of the Salt Range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F392E">
        <w:rPr>
          <w:rFonts w:ascii="Times New Roman" w:hAnsi="Times New Roman" w:cs="Times New Roman"/>
          <w:sz w:val="24"/>
          <w:szCs w:val="24"/>
        </w:rPr>
        <w:t>Indus River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92E">
        <w:rPr>
          <w:rFonts w:ascii="Times New Roman" w:hAnsi="Times New Roman" w:cs="Times New Roman"/>
          <w:sz w:val="24"/>
          <w:szCs w:val="24"/>
        </w:rPr>
        <w:t>are a group of arcuate mountains</w:t>
      </w:r>
      <w:r>
        <w:rPr>
          <w:rFonts w:ascii="Times New Roman" w:hAnsi="Times New Roman" w:cs="Times New Roman"/>
          <w:sz w:val="24"/>
          <w:szCs w:val="24"/>
        </w:rPr>
        <w:t xml:space="preserve"> and d</w:t>
      </w:r>
      <w:r w:rsidRPr="007F392E">
        <w:rPr>
          <w:rFonts w:ascii="Times New Roman" w:hAnsi="Times New Roman" w:cs="Times New Roman"/>
          <w:sz w:val="24"/>
          <w:szCs w:val="24"/>
        </w:rPr>
        <w:t>istinct ranges include the Surghar</w:t>
      </w:r>
      <w:r>
        <w:rPr>
          <w:rFonts w:ascii="Times New Roman" w:hAnsi="Times New Roman" w:cs="Times New Roman"/>
          <w:sz w:val="24"/>
          <w:szCs w:val="24"/>
        </w:rPr>
        <w:t>, Shinghar, Marwat, and Khisor r</w:t>
      </w:r>
      <w:r w:rsidRPr="007F392E">
        <w:rPr>
          <w:rFonts w:ascii="Times New Roman" w:hAnsi="Times New Roman" w:cs="Times New Roman"/>
          <w:sz w:val="24"/>
          <w:szCs w:val="24"/>
        </w:rPr>
        <w:t>anges</w:t>
      </w:r>
      <w:r>
        <w:rPr>
          <w:rFonts w:ascii="Times New Roman" w:hAnsi="Times New Roman" w:cs="Times New Roman"/>
          <w:sz w:val="24"/>
          <w:szCs w:val="24"/>
        </w:rPr>
        <w:t xml:space="preserve"> at about 50 km south of the Kohat</w:t>
      </w:r>
      <w:r w:rsidR="001A723B" w:rsidRPr="007F392E">
        <w:rPr>
          <w:rFonts w:ascii="Times New Roman" w:hAnsi="Times New Roman" w:cs="Times New Roman"/>
          <w:sz w:val="24"/>
          <w:szCs w:val="24"/>
        </w:rPr>
        <w:t>. The Makarwal coal field is in the Surghar Range, a well-defined series of ridges bounded by a prominent escarpment facing the Indus River</w:t>
      </w:r>
      <w:r w:rsidR="00E54C5B">
        <w:rPr>
          <w:rFonts w:ascii="Times New Roman" w:hAnsi="Times New Roman" w:cs="Times New Roman"/>
          <w:sz w:val="24"/>
          <w:szCs w:val="24"/>
        </w:rPr>
        <w:t xml:space="preserve"> (Ali</w:t>
      </w:r>
      <w:r w:rsidR="001A723B">
        <w:rPr>
          <w:rFonts w:ascii="Times New Roman" w:hAnsi="Times New Roman" w:cs="Times New Roman"/>
          <w:sz w:val="24"/>
          <w:szCs w:val="24"/>
        </w:rPr>
        <w:t>, 2010). C</w:t>
      </w:r>
      <w:r w:rsidR="001A723B" w:rsidRPr="00E4284D">
        <w:rPr>
          <w:rFonts w:ascii="Times New Roman" w:hAnsi="Times New Roman" w:cs="Times New Roman"/>
          <w:sz w:val="24"/>
          <w:szCs w:val="24"/>
        </w:rPr>
        <w:t>oal resources</w:t>
      </w:r>
      <w:r w:rsidR="001A723B">
        <w:rPr>
          <w:rFonts w:ascii="Times New Roman" w:hAnsi="Times New Roman" w:cs="Times New Roman"/>
          <w:sz w:val="24"/>
          <w:szCs w:val="24"/>
        </w:rPr>
        <w:t xml:space="preserve"> in the </w:t>
      </w:r>
      <w:r w:rsidR="001A723B" w:rsidRPr="00E4284D">
        <w:rPr>
          <w:rFonts w:ascii="Times New Roman" w:hAnsi="Times New Roman" w:cs="Times New Roman"/>
          <w:sz w:val="24"/>
          <w:szCs w:val="24"/>
        </w:rPr>
        <w:t>Trans-Indus Mountains</w:t>
      </w:r>
      <w:r w:rsidR="001A723B">
        <w:rPr>
          <w:rFonts w:ascii="Times New Roman" w:hAnsi="Times New Roman" w:cs="Times New Roman"/>
          <w:sz w:val="24"/>
          <w:szCs w:val="24"/>
        </w:rPr>
        <w:t xml:space="preserve"> were first reported by </w:t>
      </w:r>
      <w:r w:rsidR="001A723B" w:rsidRPr="00E4284D">
        <w:rPr>
          <w:rFonts w:ascii="Times New Roman" w:hAnsi="Times New Roman" w:cs="Times New Roman"/>
          <w:sz w:val="24"/>
          <w:szCs w:val="24"/>
        </w:rPr>
        <w:t>Wynne (1880</w:t>
      </w:r>
      <w:r w:rsidR="001A723B">
        <w:rPr>
          <w:rFonts w:ascii="Times New Roman" w:hAnsi="Times New Roman" w:cs="Times New Roman"/>
          <w:sz w:val="24"/>
          <w:szCs w:val="24"/>
        </w:rPr>
        <w:t>)</w:t>
      </w:r>
      <w:r w:rsidR="001A723B" w:rsidRPr="00E4284D">
        <w:rPr>
          <w:rFonts w:ascii="Times New Roman" w:hAnsi="Times New Roman" w:cs="Times New Roman"/>
          <w:sz w:val="24"/>
          <w:szCs w:val="24"/>
        </w:rPr>
        <w:t xml:space="preserve">. </w:t>
      </w:r>
      <w:r w:rsidR="001A723B">
        <w:rPr>
          <w:rFonts w:ascii="Times New Roman" w:hAnsi="Times New Roman" w:cs="Times New Roman"/>
          <w:sz w:val="24"/>
          <w:szCs w:val="24"/>
        </w:rPr>
        <w:t>Coal between the Kalabagh and Makarwal area</w:t>
      </w:r>
      <w:r w:rsidR="00A76E94">
        <w:rPr>
          <w:rFonts w:ascii="Times New Roman" w:hAnsi="Times New Roman" w:cs="Times New Roman"/>
          <w:sz w:val="24"/>
          <w:szCs w:val="24"/>
        </w:rPr>
        <w:t>s</w:t>
      </w:r>
      <w:r w:rsidR="001A723B">
        <w:rPr>
          <w:rFonts w:ascii="Times New Roman" w:hAnsi="Times New Roman" w:cs="Times New Roman"/>
          <w:sz w:val="24"/>
          <w:szCs w:val="24"/>
        </w:rPr>
        <w:t xml:space="preserve"> were reported by </w:t>
      </w:r>
      <w:r w:rsidR="001A723B" w:rsidRPr="00E4284D">
        <w:rPr>
          <w:rFonts w:ascii="Times New Roman" w:hAnsi="Times New Roman" w:cs="Times New Roman"/>
          <w:sz w:val="24"/>
          <w:szCs w:val="24"/>
        </w:rPr>
        <w:t>Simpson (1904).</w:t>
      </w:r>
      <w:r w:rsidR="00A76E94">
        <w:rPr>
          <w:rFonts w:ascii="Times New Roman" w:hAnsi="Times New Roman" w:cs="Times New Roman"/>
          <w:sz w:val="24"/>
          <w:szCs w:val="24"/>
        </w:rPr>
        <w:t xml:space="preserve"> </w:t>
      </w:r>
      <w:r w:rsidR="001A723B" w:rsidRPr="00E4284D">
        <w:rPr>
          <w:rFonts w:ascii="Times New Roman" w:hAnsi="Times New Roman" w:cs="Times New Roman"/>
          <w:sz w:val="24"/>
          <w:szCs w:val="24"/>
        </w:rPr>
        <w:t>Gee (1938) describe</w:t>
      </w:r>
      <w:r w:rsidR="001A723B">
        <w:rPr>
          <w:rFonts w:ascii="Times New Roman" w:hAnsi="Times New Roman" w:cs="Times New Roman"/>
          <w:sz w:val="24"/>
          <w:szCs w:val="24"/>
        </w:rPr>
        <w:t>d in detail the geology and coal occurrences in the vicinity of Kalabagh and Makarwal</w:t>
      </w:r>
      <w:r w:rsidR="001A723B" w:rsidRPr="00E4284D">
        <w:rPr>
          <w:rFonts w:ascii="Times New Roman" w:hAnsi="Times New Roman" w:cs="Times New Roman"/>
          <w:sz w:val="24"/>
          <w:szCs w:val="24"/>
        </w:rPr>
        <w:t xml:space="preserve">. </w:t>
      </w:r>
      <w:r w:rsidR="001A723B">
        <w:rPr>
          <w:rFonts w:ascii="Times New Roman" w:hAnsi="Times New Roman" w:cs="Times New Roman"/>
          <w:sz w:val="24"/>
          <w:szCs w:val="24"/>
        </w:rPr>
        <w:t>Mining related water</w:t>
      </w:r>
      <w:r w:rsidR="001A723B" w:rsidRPr="00E4284D">
        <w:rPr>
          <w:rFonts w:ascii="Times New Roman" w:hAnsi="Times New Roman" w:cs="Times New Roman"/>
          <w:sz w:val="24"/>
          <w:szCs w:val="24"/>
        </w:rPr>
        <w:t xml:space="preserve"> problems </w:t>
      </w:r>
      <w:r w:rsidR="001A723B">
        <w:rPr>
          <w:rFonts w:ascii="Times New Roman" w:hAnsi="Times New Roman" w:cs="Times New Roman"/>
          <w:sz w:val="24"/>
          <w:szCs w:val="24"/>
        </w:rPr>
        <w:t xml:space="preserve">were first reported by </w:t>
      </w:r>
      <w:r w:rsidR="001A723B" w:rsidRPr="00E4284D">
        <w:rPr>
          <w:rFonts w:ascii="Times New Roman" w:hAnsi="Times New Roman" w:cs="Times New Roman"/>
          <w:sz w:val="24"/>
          <w:szCs w:val="24"/>
        </w:rPr>
        <w:t xml:space="preserve">Coulson </w:t>
      </w:r>
      <w:r w:rsidR="001A723B">
        <w:rPr>
          <w:rFonts w:ascii="Times New Roman" w:hAnsi="Times New Roman" w:cs="Times New Roman"/>
          <w:sz w:val="24"/>
          <w:szCs w:val="24"/>
        </w:rPr>
        <w:t>(1938) i</w:t>
      </w:r>
      <w:r w:rsidR="001A723B" w:rsidRPr="00E4284D">
        <w:rPr>
          <w:rFonts w:ascii="Times New Roman" w:hAnsi="Times New Roman" w:cs="Times New Roman"/>
          <w:sz w:val="24"/>
          <w:szCs w:val="24"/>
        </w:rPr>
        <w:t>n the</w:t>
      </w:r>
      <w:r w:rsidR="006717A2">
        <w:rPr>
          <w:rFonts w:ascii="Times New Roman" w:hAnsi="Times New Roman" w:cs="Times New Roman"/>
          <w:sz w:val="24"/>
          <w:szCs w:val="24"/>
        </w:rPr>
        <w:t xml:space="preserve"> </w:t>
      </w:r>
      <w:r w:rsidR="001A723B" w:rsidRPr="00E4284D">
        <w:rPr>
          <w:rFonts w:ascii="Times New Roman" w:hAnsi="Times New Roman" w:cs="Times New Roman"/>
          <w:sz w:val="24"/>
          <w:szCs w:val="24"/>
        </w:rPr>
        <w:t>Makarwal area and</w:t>
      </w:r>
      <w:r w:rsidR="001A723B">
        <w:rPr>
          <w:rFonts w:ascii="Times New Roman" w:hAnsi="Times New Roman" w:cs="Times New Roman"/>
          <w:sz w:val="24"/>
          <w:szCs w:val="24"/>
        </w:rPr>
        <w:t xml:space="preserve"> recommended that the water related issues be solved.</w:t>
      </w:r>
    </w:p>
    <w:p w:rsidR="00493E70" w:rsidRPr="00026CCC" w:rsidRDefault="00CB6799" w:rsidP="0036218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3600" cy="3438525"/>
            <wp:effectExtent l="19050" t="0" r="0" b="0"/>
            <wp:docPr id="2" name="Picture 0" descr="Ms froj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 frojc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324" w:rsidRDefault="006D5324" w:rsidP="00886C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CC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9027D9">
        <w:rPr>
          <w:rFonts w:ascii="Times New Roman" w:hAnsi="Times New Roman" w:cs="Times New Roman"/>
          <w:b/>
          <w:sz w:val="24"/>
          <w:szCs w:val="24"/>
        </w:rPr>
        <w:t>:</w:t>
      </w:r>
      <w:r w:rsidR="009027D9" w:rsidRPr="007F7D08">
        <w:rPr>
          <w:rFonts w:ascii="Times New Roman" w:hAnsi="Times New Roman" w:cs="Times New Roman"/>
          <w:sz w:val="24"/>
          <w:szCs w:val="24"/>
        </w:rPr>
        <w:t xml:space="preserve"> Regional</w:t>
      </w:r>
      <w:r w:rsidRPr="007F7D08">
        <w:rPr>
          <w:rFonts w:ascii="Times New Roman" w:hAnsi="Times New Roman" w:cs="Times New Roman"/>
          <w:sz w:val="24"/>
          <w:szCs w:val="24"/>
        </w:rPr>
        <w:t xml:space="preserve"> map showing the geographical and geological location of </w:t>
      </w:r>
      <w:r w:rsidR="009027D9" w:rsidRPr="007F7D08">
        <w:rPr>
          <w:rFonts w:ascii="Times New Roman" w:hAnsi="Times New Roman" w:cs="Times New Roman"/>
          <w:sz w:val="24"/>
          <w:szCs w:val="24"/>
        </w:rPr>
        <w:t>Paleocene</w:t>
      </w:r>
      <w:r w:rsidRPr="007F7D08">
        <w:rPr>
          <w:rFonts w:ascii="Times New Roman" w:hAnsi="Times New Roman" w:cs="Times New Roman"/>
          <w:sz w:val="24"/>
          <w:szCs w:val="24"/>
        </w:rPr>
        <w:t xml:space="preserve"> s</w:t>
      </w:r>
      <w:r w:rsidR="001B6EBE">
        <w:rPr>
          <w:rFonts w:ascii="Times New Roman" w:hAnsi="Times New Roman" w:cs="Times New Roman"/>
          <w:sz w:val="24"/>
          <w:szCs w:val="24"/>
        </w:rPr>
        <w:t xml:space="preserve">uccession in Surghar Range </w:t>
      </w:r>
      <w:r w:rsidR="00A76E94">
        <w:rPr>
          <w:rFonts w:ascii="Times New Roman" w:hAnsi="Times New Roman" w:cs="Times New Roman"/>
          <w:sz w:val="24"/>
          <w:szCs w:val="24"/>
        </w:rPr>
        <w:t>(</w:t>
      </w:r>
      <w:r w:rsidR="001B6EBE">
        <w:rPr>
          <w:rFonts w:ascii="Times New Roman" w:hAnsi="Times New Roman" w:cs="Times New Roman"/>
          <w:sz w:val="24"/>
          <w:szCs w:val="24"/>
        </w:rPr>
        <w:t>modified after</w:t>
      </w:r>
      <w:r w:rsidR="00886C75">
        <w:rPr>
          <w:rFonts w:ascii="Times New Roman" w:hAnsi="Times New Roman" w:cs="Times New Roman"/>
          <w:sz w:val="24"/>
          <w:szCs w:val="24"/>
        </w:rPr>
        <w:t xml:space="preserve"> </w:t>
      </w:r>
      <w:r w:rsidR="0054517C" w:rsidRPr="007F7D08">
        <w:rPr>
          <w:rFonts w:ascii="Times New Roman" w:hAnsi="Times New Roman" w:cs="Times New Roman"/>
          <w:sz w:val="24"/>
          <w:szCs w:val="24"/>
        </w:rPr>
        <w:t>A</w:t>
      </w:r>
      <w:r w:rsidR="007F7D08" w:rsidRPr="007F7D08">
        <w:rPr>
          <w:rFonts w:ascii="Times New Roman" w:hAnsi="Times New Roman" w:cs="Times New Roman"/>
          <w:sz w:val="24"/>
          <w:szCs w:val="24"/>
        </w:rPr>
        <w:t>li</w:t>
      </w:r>
      <w:r w:rsidR="007F7D08">
        <w:rPr>
          <w:rFonts w:ascii="Times New Roman" w:hAnsi="Times New Roman" w:cs="Times New Roman"/>
          <w:sz w:val="24"/>
          <w:szCs w:val="24"/>
        </w:rPr>
        <w:t xml:space="preserve"> et al.,</w:t>
      </w:r>
      <w:r w:rsidR="007F7D08" w:rsidRPr="007F7D08">
        <w:rPr>
          <w:rFonts w:ascii="Times New Roman" w:hAnsi="Times New Roman" w:cs="Times New Roman"/>
          <w:sz w:val="24"/>
          <w:szCs w:val="24"/>
        </w:rPr>
        <w:t xml:space="preserve"> 2014</w:t>
      </w:r>
      <w:r w:rsidR="003E0FC1" w:rsidRPr="007F7D08">
        <w:rPr>
          <w:rFonts w:ascii="Times New Roman" w:hAnsi="Times New Roman" w:cs="Times New Roman"/>
          <w:sz w:val="24"/>
          <w:szCs w:val="24"/>
        </w:rPr>
        <w:t>).</w:t>
      </w:r>
    </w:p>
    <w:p w:rsidR="007B2ABB" w:rsidRDefault="00FF2A4E" w:rsidP="00FF2A4E">
      <w:pPr>
        <w:spacing w:line="480" w:lineRule="auto"/>
        <w:ind w:firstLine="720"/>
        <w:jc w:val="both"/>
        <w:rPr>
          <w:rStyle w:val="fontstyle01"/>
        </w:rPr>
      </w:pPr>
      <w:r w:rsidRPr="00DC4B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concentration of 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>toxic elements like S, Cr, Cd and Pb</w:t>
      </w:r>
      <w:r w:rsidR="000F28DF">
        <w:rPr>
          <w:rFonts w:ascii="Times New Roman" w:eastAsia="Calibri" w:hAnsi="Times New Roman" w:cs="Times New Roman"/>
          <w:color w:val="000000" w:themeColor="text1"/>
          <w:sz w:val="24"/>
        </w:rPr>
        <w:t xml:space="preserve"> from Makarwal coalfield were</w:t>
      </w:r>
      <w:r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 determined by Qureshi et al. (1994) and</w:t>
      </w:r>
      <w:r w:rsidR="000F28DF">
        <w:rPr>
          <w:rFonts w:ascii="Times New Roman" w:eastAsia="Calibri" w:hAnsi="Times New Roman" w:cs="Times New Roman"/>
          <w:color w:val="000000" w:themeColor="text1"/>
          <w:sz w:val="24"/>
        </w:rPr>
        <w:t xml:space="preserve"> they</w:t>
      </w:r>
      <w:r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 recommended the environmental survey to be conducted in the area. Shah (2016) determined the</w:t>
      </w:r>
      <w:r w:rsidRPr="00DC4B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concentration of </w:t>
      </w:r>
      <w:r w:rsidR="001643B4">
        <w:rPr>
          <w:rFonts w:ascii="Times New Roman" w:eastAsia="Calibri" w:hAnsi="Times New Roman" w:cs="Times New Roman"/>
          <w:color w:val="000000" w:themeColor="text1"/>
          <w:sz w:val="24"/>
        </w:rPr>
        <w:t>minor</w:t>
      </w:r>
      <w:r>
        <w:rPr>
          <w:rFonts w:ascii="Times New Roman" w:eastAsia="Calibri" w:hAnsi="Times New Roman" w:cs="Times New Roman"/>
          <w:color w:val="000000" w:themeColor="text1"/>
          <w:sz w:val="24"/>
        </w:rPr>
        <w:t xml:space="preserve"> elements </w:t>
      </w:r>
      <w:r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like Cu, Fe, Ni, </w:t>
      </w:r>
      <w:r w:rsidR="001643B4"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As, Cd, Co, Cr, </w:t>
      </w:r>
      <w:r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Pb and Zn and physicochemical analysis like temperature, PH, electrical conductivity, salinity etc, from the water samples of Makarwal and Cherat. High concentration of </w:t>
      </w:r>
      <w:r w:rsidR="002F4421">
        <w:rPr>
          <w:rFonts w:ascii="Times New Roman" w:eastAsia="Calibri" w:hAnsi="Times New Roman" w:cs="Times New Roman"/>
          <w:color w:val="000000" w:themeColor="text1"/>
          <w:sz w:val="24"/>
        </w:rPr>
        <w:t>toxic</w:t>
      </w:r>
      <w:r w:rsidRPr="00DC4B71">
        <w:rPr>
          <w:rFonts w:ascii="Times New Roman" w:eastAsia="Calibri" w:hAnsi="Times New Roman" w:cs="Times New Roman"/>
          <w:color w:val="000000" w:themeColor="text1"/>
          <w:sz w:val="24"/>
        </w:rPr>
        <w:t xml:space="preserve"> elements in water samples from Makarwal includes Cd, Cr, Fe, Ni, Pb </w:t>
      </w:r>
      <w:r w:rsidRPr="00E37DAC">
        <w:rPr>
          <w:rFonts w:ascii="Times New Roman" w:eastAsia="Calibri" w:hAnsi="Times New Roman" w:cs="Times New Roman"/>
          <w:color w:val="000000" w:themeColor="text1"/>
          <w:sz w:val="24"/>
        </w:rPr>
        <w:t xml:space="preserve">and Zn and Cd, Cr, Ni, Pb, Zn from Cherat area, thereby clearly indicating the </w:t>
      </w:r>
      <w:r w:rsidR="001643B4" w:rsidRPr="00E37DAC">
        <w:rPr>
          <w:rFonts w:ascii="Times New Roman" w:eastAsia="Calibri" w:hAnsi="Times New Roman" w:cs="Times New Roman"/>
          <w:color w:val="000000" w:themeColor="text1"/>
          <w:sz w:val="24"/>
        </w:rPr>
        <w:t>influence</w:t>
      </w:r>
      <w:r w:rsidRPr="00E37DAC">
        <w:rPr>
          <w:rFonts w:ascii="Times New Roman" w:eastAsia="Calibri" w:hAnsi="Times New Roman" w:cs="Times New Roman"/>
          <w:color w:val="000000" w:themeColor="text1"/>
          <w:sz w:val="24"/>
        </w:rPr>
        <w:t xml:space="preserve"> of coal mining on water quality of the area (Shah, 2016). Therefore, it is expected that coal mining will have profound environmental impacts on soils of </w:t>
      </w:r>
      <w:r w:rsidR="00E37DAC">
        <w:rPr>
          <w:rFonts w:ascii="Times New Roman" w:eastAsia="Calibri" w:hAnsi="Times New Roman" w:cs="Times New Roman"/>
          <w:color w:val="000000" w:themeColor="text1"/>
          <w:sz w:val="24"/>
        </w:rPr>
        <w:t>the area</w:t>
      </w:r>
      <w:r w:rsidRPr="00E37DAC">
        <w:rPr>
          <w:rFonts w:ascii="Times New Roman" w:eastAsia="Calibri" w:hAnsi="Times New Roman" w:cs="Times New Roman"/>
          <w:color w:val="000000" w:themeColor="text1"/>
          <w:sz w:val="24"/>
        </w:rPr>
        <w:t>. T</w:t>
      </w:r>
      <w:r w:rsidRPr="00E37DAC">
        <w:rPr>
          <w:rStyle w:val="fontstyle01"/>
          <w:color w:val="000000" w:themeColor="text1"/>
        </w:rPr>
        <w:t>he current study</w:t>
      </w:r>
      <w:r w:rsidRPr="00DC4B71">
        <w:rPr>
          <w:rStyle w:val="fontstyle01"/>
          <w:color w:val="000000" w:themeColor="text1"/>
        </w:rPr>
        <w:t xml:space="preserve"> is proposed to account </w:t>
      </w:r>
      <w:r w:rsidR="00E37DAC">
        <w:rPr>
          <w:rStyle w:val="fontstyle01"/>
          <w:color w:val="000000" w:themeColor="text1"/>
        </w:rPr>
        <w:t xml:space="preserve">for the environmental problems with special emphasis on </w:t>
      </w:r>
      <w:r w:rsidRPr="00DC4B71">
        <w:rPr>
          <w:rStyle w:val="fontstyle01"/>
          <w:color w:val="000000" w:themeColor="text1"/>
        </w:rPr>
        <w:t>soils of Makarwal with following aims and objectives.</w:t>
      </w:r>
    </w:p>
    <w:p w:rsidR="00CB6799" w:rsidRDefault="00CB6799" w:rsidP="00CB67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5E6">
        <w:rPr>
          <w:rFonts w:ascii="Times New Roman" w:hAnsi="Times New Roman" w:cs="Times New Roman"/>
          <w:b/>
          <w:sz w:val="24"/>
          <w:szCs w:val="24"/>
        </w:rPr>
        <w:t>Aims and Objectives</w:t>
      </w:r>
    </w:p>
    <w:p w:rsidR="000F28DF" w:rsidRPr="00022AFF" w:rsidRDefault="000F28DF" w:rsidP="00CB67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F28DF">
        <w:rPr>
          <w:rFonts w:ascii="Times New Roman" w:hAnsi="Times New Roman" w:cs="Times New Roman"/>
          <w:sz w:val="24"/>
          <w:szCs w:val="24"/>
        </w:rPr>
        <w:t>To achieve this aim the following objective will be carried out</w:t>
      </w:r>
    </w:p>
    <w:p w:rsidR="00FF2A4E" w:rsidRPr="00E37DAC" w:rsidRDefault="00451EA6" w:rsidP="00FF2A4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determine Mineralog</w:t>
      </w:r>
      <w:r w:rsidR="001B4B60">
        <w:rPr>
          <w:rFonts w:ascii="Times New Roman" w:hAnsi="Times New Roman" w:cs="Times New Roman"/>
          <w:sz w:val="24"/>
          <w:szCs w:val="24"/>
        </w:rPr>
        <w:t xml:space="preserve">ical control </w:t>
      </w:r>
      <w:r w:rsidRPr="00E37DAC">
        <w:rPr>
          <w:rFonts w:ascii="Times New Roman" w:hAnsi="Times New Roman" w:cs="Times New Roman"/>
          <w:sz w:val="24"/>
          <w:szCs w:val="24"/>
        </w:rPr>
        <w:t xml:space="preserve">of various mineral Phases (Sulfides, Clays and Carbonate etc.) </w:t>
      </w:r>
      <w:r w:rsidR="001B4B60" w:rsidRPr="00E37DAC">
        <w:rPr>
          <w:rFonts w:ascii="Times New Roman" w:hAnsi="Times New Roman" w:cs="Times New Roman"/>
          <w:sz w:val="24"/>
          <w:szCs w:val="24"/>
        </w:rPr>
        <w:t>using SEM – EDS analyses</w:t>
      </w:r>
      <w:r w:rsidR="001B4B60">
        <w:rPr>
          <w:rFonts w:ascii="Times New Roman" w:hAnsi="Times New Roman" w:cs="Times New Roman"/>
          <w:sz w:val="24"/>
          <w:szCs w:val="24"/>
        </w:rPr>
        <w:t xml:space="preserve"> that may cause potential environmental issues</w:t>
      </w:r>
      <w:r w:rsidR="00AE0646" w:rsidRPr="00E37D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DAC" w:rsidRDefault="00FF2A4E" w:rsidP="00FF2A4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determine major and trace elements in </w:t>
      </w:r>
      <w:r w:rsidR="002F4421">
        <w:rPr>
          <w:rFonts w:ascii="Times New Roman" w:hAnsi="Times New Roman" w:cs="Times New Roman"/>
          <w:sz w:val="24"/>
          <w:szCs w:val="24"/>
        </w:rPr>
        <w:t>coal</w:t>
      </w:r>
      <w:r w:rsidR="00E37DAC">
        <w:rPr>
          <w:rFonts w:ascii="Times New Roman" w:hAnsi="Times New Roman" w:cs="Times New Roman"/>
          <w:sz w:val="24"/>
          <w:szCs w:val="24"/>
        </w:rPr>
        <w:t xml:space="preserve"> and</w:t>
      </w:r>
      <w:r w:rsidR="002F4421">
        <w:rPr>
          <w:rFonts w:ascii="Times New Roman" w:hAnsi="Times New Roman" w:cs="Times New Roman"/>
          <w:sz w:val="24"/>
          <w:szCs w:val="24"/>
        </w:rPr>
        <w:t xml:space="preserve"> </w:t>
      </w:r>
      <w:r w:rsidR="00E37DAC">
        <w:rPr>
          <w:rFonts w:ascii="Times New Roman" w:hAnsi="Times New Roman" w:cs="Times New Roman"/>
          <w:sz w:val="24"/>
          <w:szCs w:val="24"/>
        </w:rPr>
        <w:t>soils.</w:t>
      </w:r>
    </w:p>
    <w:p w:rsidR="00FF2A4E" w:rsidRDefault="00E37DAC" w:rsidP="00FF2A4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determine major elements in </w:t>
      </w:r>
      <w:r w:rsidR="002F4421">
        <w:rPr>
          <w:rFonts w:ascii="Times New Roman" w:hAnsi="Times New Roman" w:cs="Times New Roman"/>
          <w:sz w:val="24"/>
          <w:szCs w:val="24"/>
        </w:rPr>
        <w:t xml:space="preserve">water </w:t>
      </w:r>
      <w:r w:rsidR="00FF2A4E">
        <w:rPr>
          <w:rFonts w:ascii="Times New Roman" w:hAnsi="Times New Roman" w:cs="Times New Roman"/>
          <w:sz w:val="24"/>
          <w:szCs w:val="24"/>
        </w:rPr>
        <w:t>samples</w:t>
      </w:r>
      <w:r w:rsidR="00FF2A4E" w:rsidRPr="004A39C5">
        <w:rPr>
          <w:rFonts w:ascii="Times New Roman" w:hAnsi="Times New Roman" w:cs="Times New Roman"/>
          <w:sz w:val="24"/>
          <w:szCs w:val="24"/>
        </w:rPr>
        <w:t>.</w:t>
      </w:r>
    </w:p>
    <w:p w:rsidR="00FF2A4E" w:rsidRDefault="00FF2A4E" w:rsidP="00FF2A4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account for </w:t>
      </w:r>
      <w:r w:rsidRPr="00A051CB">
        <w:rPr>
          <w:rFonts w:ascii="Times New Roman" w:hAnsi="Times New Roman" w:cs="Times New Roman"/>
          <w:sz w:val="24"/>
          <w:szCs w:val="24"/>
        </w:rPr>
        <w:t>environmental impacts</w:t>
      </w:r>
      <w:r>
        <w:rPr>
          <w:rFonts w:ascii="Times New Roman" w:hAnsi="Times New Roman" w:cs="Times New Roman"/>
          <w:sz w:val="24"/>
          <w:szCs w:val="24"/>
        </w:rPr>
        <w:t xml:space="preserve"> (ecological risk) </w:t>
      </w:r>
      <w:r w:rsidRPr="00A051CB">
        <w:rPr>
          <w:rFonts w:ascii="Times New Roman" w:hAnsi="Times New Roman" w:cs="Times New Roman"/>
          <w:sz w:val="24"/>
          <w:szCs w:val="24"/>
        </w:rPr>
        <w:t>of coal mining</w:t>
      </w:r>
      <w:r>
        <w:rPr>
          <w:rFonts w:ascii="Times New Roman" w:hAnsi="Times New Roman" w:cs="Times New Roman"/>
          <w:sz w:val="24"/>
          <w:szCs w:val="24"/>
        </w:rPr>
        <w:t xml:space="preserve"> on the locality.</w:t>
      </w:r>
    </w:p>
    <w:p w:rsidR="00FF2A4E" w:rsidRDefault="00FF2A4E" w:rsidP="00FF2A4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1CB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prepare geochemical concentration map of the area in GIS </w:t>
      </w:r>
    </w:p>
    <w:p w:rsidR="006D5324" w:rsidRPr="00A051CB" w:rsidRDefault="00A051CB" w:rsidP="006D5324">
      <w:pPr>
        <w:spacing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1CB">
        <w:rPr>
          <w:rFonts w:ascii="Times New Roman" w:hAnsi="Times New Roman" w:cs="Times New Roman"/>
          <w:b/>
          <w:sz w:val="24"/>
          <w:szCs w:val="24"/>
        </w:rPr>
        <w:t>Significance</w:t>
      </w:r>
    </w:p>
    <w:p w:rsidR="00C4770C" w:rsidRPr="00110DEF" w:rsidRDefault="00BA1B24" w:rsidP="000E212A">
      <w:pPr>
        <w:spacing w:line="480" w:lineRule="auto"/>
        <w:ind w:firstLine="720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Worldwide, coal i</w:t>
      </w:r>
      <w:r w:rsid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used for the electricity generation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be used in </w:t>
      </w:r>
      <w:r w:rsid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industries and household.</w:t>
      </w:r>
      <w:r w:rsidR="00C73D06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0D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coal is</w:t>
      </w:r>
      <w:r w:rsidR="00110DEF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vital source of coke for steel manufactur</w:t>
      </w:r>
      <w:r w:rsidR="00110D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ing</w:t>
      </w:r>
      <w:r w:rsidR="00110DEF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pharmaceuticals,</w:t>
      </w:r>
      <w:r w:rsidR="00110D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0DEF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chemicals, and even fragrances</w:t>
      </w:r>
      <w:r w:rsidR="006D5324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It </w:t>
      </w:r>
      <w:r w:rsidR="00B81434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r w:rsidR="006D5324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</w:t>
      </w:r>
      <w:r w:rsidR="00CC3C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D5324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 economic source of various mineral commodities. </w:t>
      </w:r>
      <w:r w:rsidR="00A70570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thorough </w:t>
      </w:r>
      <w:r w:rsidR="00A70570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and actual use of coal as a natural resource needs enhanced understanding of the geochemistry of coal, the carbon-based and mineralogical features of the coal that control its technological performance, by-product characteristics, and ecological and human health impacts</w:t>
      </w:r>
      <w:r w:rsidR="006D5324" w:rsidRPr="00C73D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823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C0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</w:t>
      </w:r>
      <w:r w:rsidR="000F28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C0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current study will be significant as it accounts for coal characterization (quality, grade, geochemistry and mineralogy) and related </w:t>
      </w:r>
      <w:r w:rsidR="00A70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ecological</w:t>
      </w:r>
      <w:r w:rsidR="00CC0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0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contamination</w:t>
      </w:r>
      <w:r w:rsidR="00CC0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</w:t>
      </w:r>
      <w:r w:rsidR="00A70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nearby</w:t>
      </w:r>
      <w:r w:rsidR="00CC0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soils and water.</w:t>
      </w:r>
      <w:r w:rsidR="00CC3C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Hazard map will be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develop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Arc 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GIS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software and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65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zones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high </w:t>
      </w:r>
      <w:r w:rsidR="00265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ecological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risk will be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defined</w:t>
      </w:r>
      <w:r w:rsidR="009429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</w:t>
      </w:r>
      <w:r w:rsidR="00820D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data will be shared with Government and other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organization</w:t>
      </w:r>
      <w:r w:rsidR="00820D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socio-economic uplift and public awareness.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Results of the current </w:t>
      </w:r>
      <w:r w:rsidR="00265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research work</w:t>
      </w:r>
      <w:r w:rsidR="00956B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be published in </w:t>
      </w:r>
      <w:r w:rsidR="001643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local / international journal.</w:t>
      </w:r>
      <w:r w:rsidR="00956B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E0646" w:rsidRPr="00557F80" w:rsidRDefault="00AE0646" w:rsidP="00AE0646">
      <w:pPr>
        <w:spacing w:after="0" w:line="480" w:lineRule="auto"/>
        <w:jc w:val="both"/>
        <w:rPr>
          <w:rFonts w:ascii="Times New Roman" w:hAnsi="Times New Roman"/>
          <w:b/>
          <w:sz w:val="24"/>
        </w:rPr>
      </w:pPr>
      <w:r w:rsidRPr="00557F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Plan of work</w:t>
      </w:r>
    </w:p>
    <w:p w:rsidR="00AE0646" w:rsidRDefault="00AE0646" w:rsidP="00AE0646">
      <w:pPr>
        <w:spacing w:before="8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D3134">
        <w:rPr>
          <w:rFonts w:ascii="Times New Roman" w:hAnsi="Times New Roman" w:cs="Times New Roman"/>
          <w:sz w:val="24"/>
          <w:szCs w:val="24"/>
        </w:rPr>
        <w:t>strategy</w:t>
      </w:r>
      <w:r>
        <w:rPr>
          <w:rFonts w:ascii="Times New Roman" w:hAnsi="Times New Roman" w:cs="Times New Roman"/>
          <w:sz w:val="24"/>
          <w:szCs w:val="24"/>
        </w:rPr>
        <w:t xml:space="preserve"> for this research work is as under.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2645"/>
        <w:gridCol w:w="7"/>
        <w:gridCol w:w="1596"/>
        <w:gridCol w:w="1334"/>
        <w:gridCol w:w="1441"/>
        <w:gridCol w:w="1531"/>
      </w:tblGrid>
      <w:tr w:rsidR="00AE0646" w:rsidRPr="00391F7D" w:rsidTr="00DE22EE">
        <w:trPr>
          <w:jc w:val="center"/>
        </w:trPr>
        <w:tc>
          <w:tcPr>
            <w:tcW w:w="2652" w:type="dxa"/>
            <w:gridSpan w:val="2"/>
            <w:tcBorders>
              <w:bottom w:val="single" w:sz="18" w:space="0" w:color="000000"/>
            </w:tcBorders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Tasks</w:t>
            </w:r>
            <w:bookmarkStart w:id="0" w:name="_GoBack"/>
            <w:bookmarkEnd w:id="0"/>
          </w:p>
        </w:tc>
        <w:tc>
          <w:tcPr>
            <w:tcW w:w="1596" w:type="dxa"/>
            <w:tcBorders>
              <w:bottom w:val="single" w:sz="18" w:space="0" w:color="000000"/>
            </w:tcBorders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010356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Quart</w:t>
            </w:r>
          </w:p>
        </w:tc>
        <w:tc>
          <w:tcPr>
            <w:tcW w:w="1334" w:type="dxa"/>
            <w:tcBorders>
              <w:bottom w:val="single" w:sz="18" w:space="0" w:color="000000"/>
            </w:tcBorders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010356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Quart</w:t>
            </w:r>
          </w:p>
        </w:tc>
        <w:tc>
          <w:tcPr>
            <w:tcW w:w="1441" w:type="dxa"/>
            <w:tcBorders>
              <w:bottom w:val="single" w:sz="18" w:space="0" w:color="000000"/>
            </w:tcBorders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10356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Quart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bottom w:val="single" w:sz="18" w:space="0" w:color="000000"/>
            </w:tcBorders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010356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Quart</w:t>
            </w:r>
          </w:p>
        </w:tc>
      </w:tr>
      <w:tr w:rsidR="00AE0646" w:rsidRPr="00391F7D" w:rsidTr="00DE22EE">
        <w:trPr>
          <w:trHeight w:val="238"/>
          <w:jc w:val="center"/>
        </w:trPr>
        <w:tc>
          <w:tcPr>
            <w:tcW w:w="2652" w:type="dxa"/>
            <w:gridSpan w:val="2"/>
            <w:shd w:val="clear" w:color="auto" w:fill="C0C0C0"/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Review of Literature along with field work</w:t>
            </w:r>
          </w:p>
        </w:tc>
        <w:tc>
          <w:tcPr>
            <w:tcW w:w="1596" w:type="dxa"/>
            <w:shd w:val="clear" w:color="auto" w:fill="C0C0C0"/>
          </w:tcPr>
          <w:p w:rsidR="00AE0646" w:rsidRPr="00860F4C" w:rsidRDefault="0091105D" w:rsidP="00DE22EE">
            <w:pPr>
              <w:tabs>
                <w:tab w:val="left" w:pos="1214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191770</wp:posOffset>
                      </wp:positionV>
                      <wp:extent cx="294005" cy="142875"/>
                      <wp:effectExtent l="19050" t="0" r="163195" b="28575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005" cy="1428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8064A2"/>
                                  </a:gs>
                                  <a:gs pos="100000">
                                    <a:srgbClr val="3F3151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rgbClr val="CCC0D9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B96D1" id="Rectangle 17" o:spid="_x0000_s1026" style="position:absolute;margin-left:-1.3pt;margin-top:15.1pt;width:23.1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" fillcolor="#8064a2" strokecolor="#f2f2f2" strokeweight="1pt">
                      <v:fill color2="#3f3151" angle="45" focus="100%" type="gradient"/>
                      <v:shadow on="t" type="perspective" color="#ccc0d9" opacity=".5" origin=",.5" offset="0,0" matrix=",-56756f,,.5"/>
                    </v:rect>
                  </w:pict>
                </mc:Fallback>
              </mc:AlternateContent>
            </w:r>
            <w:r w:rsidR="00AE0646" w:rsidRPr="00860F4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34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646" w:rsidRPr="00391F7D" w:rsidTr="00DE22EE">
        <w:trPr>
          <w:jc w:val="center"/>
        </w:trPr>
        <w:tc>
          <w:tcPr>
            <w:tcW w:w="2652" w:type="dxa"/>
            <w:gridSpan w:val="2"/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Preparation and processing sample</w:t>
            </w:r>
          </w:p>
        </w:tc>
        <w:tc>
          <w:tcPr>
            <w:tcW w:w="1596" w:type="dxa"/>
          </w:tcPr>
          <w:p w:rsidR="00AE0646" w:rsidRPr="00860F4C" w:rsidRDefault="0091105D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127635</wp:posOffset>
                      </wp:positionV>
                      <wp:extent cx="1188720" cy="142875"/>
                      <wp:effectExtent l="19050" t="0" r="163830" b="2857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1428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8064A2"/>
                                  </a:gs>
                                  <a:gs pos="100000">
                                    <a:srgbClr val="3F3151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rgbClr val="CCC0D9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419C3" id="Rectangle 16" o:spid="_x0000_s1026" style="position:absolute;margin-left:29.4pt;margin-top:10.05pt;width:93.6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" fillcolor="#8064a2" strokecolor="#f2f2f2" strokeweight="1pt">
                      <v:fill color2="#3f3151" angle="45" focus="100%" type="gradient"/>
                      <v:shadow on="t" type="perspective" color="#ccc0d9" opacity=".5" origin=",.5" offset="0,0" matrix=",-56756f,,.5"/>
                    </v:rect>
                  </w:pict>
                </mc:Fallback>
              </mc:AlternateContent>
            </w:r>
          </w:p>
        </w:tc>
        <w:tc>
          <w:tcPr>
            <w:tcW w:w="1334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646" w:rsidRPr="00391F7D" w:rsidTr="00DE22EE">
        <w:trPr>
          <w:trHeight w:val="484"/>
          <w:jc w:val="center"/>
        </w:trPr>
        <w:tc>
          <w:tcPr>
            <w:tcW w:w="2652" w:type="dxa"/>
            <w:gridSpan w:val="2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Geochemical  work</w:t>
            </w:r>
          </w:p>
        </w:tc>
        <w:tc>
          <w:tcPr>
            <w:tcW w:w="1596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shd w:val="clear" w:color="auto" w:fill="C0C0C0"/>
          </w:tcPr>
          <w:p w:rsidR="00AE0646" w:rsidRPr="0084053D" w:rsidRDefault="0091105D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71120</wp:posOffset>
                      </wp:positionV>
                      <wp:extent cx="1005840" cy="147320"/>
                      <wp:effectExtent l="19050" t="0" r="175260" b="2413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5840" cy="14732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8064A2"/>
                                  </a:gs>
                                  <a:gs pos="100000">
                                    <a:srgbClr val="3F3151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rgbClr val="CCC0D9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8E858" id="Rectangle 15" o:spid="_x0000_s1026" style="position:absolute;margin-left:47.3pt;margin-top:5.6pt;width:79.2pt;height:11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" fillcolor="#8064a2" strokecolor="#f2f2f2" strokeweight="1pt">
                      <v:fill color2="#3f3151" angle="45" focus="100%" type="gradient"/>
                      <v:shadow on="t" type="perspective" color="#ccc0d9" opacity=".5" origin=",.5" offset="0,0" matrix=",-56756f,,.5"/>
                    </v:rect>
                  </w:pict>
                </mc:Fallback>
              </mc:AlternateContent>
            </w:r>
          </w:p>
        </w:tc>
        <w:tc>
          <w:tcPr>
            <w:tcW w:w="1441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C0C0C0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646" w:rsidRPr="00391F7D" w:rsidTr="00DE22EE">
        <w:trPr>
          <w:trHeight w:val="430"/>
          <w:jc w:val="center"/>
        </w:trPr>
        <w:tc>
          <w:tcPr>
            <w:tcW w:w="2652" w:type="dxa"/>
            <w:gridSpan w:val="2"/>
          </w:tcPr>
          <w:p w:rsidR="00AE0646" w:rsidRPr="00860F4C" w:rsidRDefault="00010356" w:rsidP="00DE22EE">
            <w:pPr>
              <w:tabs>
                <w:tab w:val="left" w:pos="540"/>
              </w:tabs>
              <w:spacing w:before="8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Writing of thesis</w:t>
            </w:r>
          </w:p>
        </w:tc>
        <w:tc>
          <w:tcPr>
            <w:tcW w:w="1596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AE0646" w:rsidRPr="00860F4C" w:rsidRDefault="0091105D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35560</wp:posOffset>
                      </wp:positionV>
                      <wp:extent cx="609600" cy="142875"/>
                      <wp:effectExtent l="19050" t="0" r="171450" b="2857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1428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8064A2"/>
                                  </a:gs>
                                  <a:gs pos="100000">
                                    <a:srgbClr val="3F3151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rgbClr val="CCC0D9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14799" id="Rectangle 14" o:spid="_x0000_s1026" style="position:absolute;margin-left:59.8pt;margin-top:2.8pt;width:48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" fillcolor="#8064a2" strokecolor="#f2f2f2" strokeweight="1pt">
                      <v:fill color2="#3f3151" angle="45" focus="100%" type="gradient"/>
                      <v:shadow on="t" type="perspective" color="#ccc0d9" opacity=".5" origin=",.5" offset="0,0" matrix=",-56756f,,.5"/>
                    </v:rect>
                  </w:pict>
                </mc:Fallback>
              </mc:AlternateContent>
            </w:r>
          </w:p>
        </w:tc>
        <w:tc>
          <w:tcPr>
            <w:tcW w:w="1531" w:type="dxa"/>
          </w:tcPr>
          <w:p w:rsidR="00AE0646" w:rsidRPr="00860F4C" w:rsidRDefault="00AE0646" w:rsidP="00DE22EE">
            <w:pPr>
              <w:tabs>
                <w:tab w:val="left" w:pos="540"/>
              </w:tabs>
              <w:spacing w:before="8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646" w:rsidRPr="00391F7D" w:rsidTr="00DE22EE">
        <w:trPr>
          <w:trHeight w:val="441"/>
          <w:jc w:val="center"/>
        </w:trPr>
        <w:tc>
          <w:tcPr>
            <w:tcW w:w="2645" w:type="dxa"/>
            <w:shd w:val="clear" w:color="auto" w:fill="C0C0C0"/>
          </w:tcPr>
          <w:p w:rsidR="00AE0646" w:rsidRPr="00860F4C" w:rsidRDefault="00010356" w:rsidP="00DE22EE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Submission of thesis</w:t>
            </w:r>
          </w:p>
        </w:tc>
        <w:tc>
          <w:tcPr>
            <w:tcW w:w="1603" w:type="dxa"/>
            <w:gridSpan w:val="2"/>
            <w:shd w:val="clear" w:color="auto" w:fill="C0C0C0"/>
          </w:tcPr>
          <w:p w:rsidR="00AE0646" w:rsidRPr="00860F4C" w:rsidRDefault="00AE0646" w:rsidP="00DE22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shd w:val="clear" w:color="auto" w:fill="C0C0C0"/>
          </w:tcPr>
          <w:p w:rsidR="00AE0646" w:rsidRPr="00860F4C" w:rsidRDefault="00AE0646" w:rsidP="00DE22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C0C0C0"/>
          </w:tcPr>
          <w:p w:rsidR="00AE0646" w:rsidRPr="00860F4C" w:rsidRDefault="00AE0646" w:rsidP="00DE22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C0C0C0"/>
          </w:tcPr>
          <w:p w:rsidR="00AE0646" w:rsidRPr="00860F4C" w:rsidRDefault="0091105D" w:rsidP="00DE22E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85090</wp:posOffset>
                      </wp:positionV>
                      <wp:extent cx="365760" cy="142875"/>
                      <wp:effectExtent l="19050" t="0" r="167640" b="2857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28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8064A2"/>
                                  </a:gs>
                                  <a:gs pos="100000">
                                    <a:srgbClr val="3F3151"/>
                                  </a:gs>
                                </a:gsLst>
                                <a:lin ang="2700000" scaled="1"/>
                              </a:gradFill>
                              <a:ln w="127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sy="50000" kx="-2453608" rotWithShape="0">
                                  <a:srgbClr val="CCC0D9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742B2" id="Rectangle 3" o:spid="_x0000_s1026" style="position:absolute;margin-left:38.95pt;margin-top:6.7pt;width:28.8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" fillcolor="#8064a2" strokecolor="#f2f2f2" strokeweight="1pt">
                      <v:fill color2="#3f3151" angle="45" focus="100%" type="gradient"/>
                      <v:shadow on="t" type="perspective" color="#ccc0d9" opacity=".5" origin=",.5" offset="0,0" matrix=",-56756f,,.5"/>
                    </v:rect>
                  </w:pict>
                </mc:Fallback>
              </mc:AlternateContent>
            </w:r>
          </w:p>
        </w:tc>
      </w:tr>
    </w:tbl>
    <w:p w:rsidR="00AE0646" w:rsidRPr="0036218E" w:rsidRDefault="00AE0646" w:rsidP="00AE0646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5324" w:rsidRPr="00493E37" w:rsidRDefault="006D5324" w:rsidP="00820D21">
      <w:pPr>
        <w:pStyle w:val="Heading2"/>
        <w:tabs>
          <w:tab w:val="left" w:pos="189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E37">
        <w:rPr>
          <w:rFonts w:ascii="Times New Roman" w:hAnsi="Times New Roman" w:cs="Times New Roman"/>
          <w:color w:val="000000" w:themeColor="text1"/>
          <w:sz w:val="24"/>
          <w:szCs w:val="24"/>
        </w:rPr>
        <w:t>Methodology</w:t>
      </w:r>
      <w:r w:rsidR="00820D2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6D5324" w:rsidRPr="00C83AEC" w:rsidRDefault="00D823A5" w:rsidP="006D5324">
      <w:pPr>
        <w:tabs>
          <w:tab w:val="left" w:pos="540"/>
        </w:tabs>
        <w:spacing w:before="8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3134">
        <w:rPr>
          <w:rFonts w:ascii="Times New Roman" w:hAnsi="Times New Roman" w:cs="Times New Roman"/>
          <w:sz w:val="24"/>
          <w:szCs w:val="24"/>
        </w:rPr>
        <w:t>Method of this</w:t>
      </w:r>
      <w:r w:rsidR="006D5324" w:rsidRPr="00C83AEC">
        <w:rPr>
          <w:rFonts w:ascii="Times New Roman" w:hAnsi="Times New Roman" w:cs="Times New Roman"/>
          <w:sz w:val="24"/>
          <w:szCs w:val="24"/>
        </w:rPr>
        <w:t xml:space="preserve"> research work </w:t>
      </w:r>
      <w:r w:rsidR="001643B4">
        <w:rPr>
          <w:rFonts w:ascii="Times New Roman" w:hAnsi="Times New Roman" w:cs="Times New Roman"/>
          <w:sz w:val="24"/>
          <w:szCs w:val="24"/>
        </w:rPr>
        <w:t>comprises of</w:t>
      </w:r>
      <w:r w:rsidR="006D5324" w:rsidRPr="00C83AEC">
        <w:rPr>
          <w:rFonts w:ascii="Times New Roman" w:hAnsi="Times New Roman" w:cs="Times New Roman"/>
          <w:sz w:val="24"/>
          <w:szCs w:val="24"/>
        </w:rPr>
        <w:t xml:space="preserve"> field-work</w:t>
      </w:r>
      <w:r w:rsidR="007D3134">
        <w:rPr>
          <w:rFonts w:ascii="Times New Roman" w:hAnsi="Times New Roman" w:cs="Times New Roman"/>
          <w:sz w:val="24"/>
          <w:szCs w:val="24"/>
        </w:rPr>
        <w:t xml:space="preserve"> in Makarwal and its surrounding area</w:t>
      </w:r>
      <w:r w:rsidR="006D5324" w:rsidRPr="00C83AEC">
        <w:rPr>
          <w:rFonts w:ascii="Times New Roman" w:hAnsi="Times New Roman" w:cs="Times New Roman"/>
          <w:sz w:val="24"/>
          <w:szCs w:val="24"/>
        </w:rPr>
        <w:t xml:space="preserve"> and laboratory </w:t>
      </w:r>
      <w:r w:rsidR="007D3134">
        <w:rPr>
          <w:rFonts w:ascii="Times New Roman" w:hAnsi="Times New Roman" w:cs="Times New Roman"/>
          <w:sz w:val="24"/>
          <w:szCs w:val="24"/>
        </w:rPr>
        <w:t>analysis of the samples</w:t>
      </w:r>
      <w:r w:rsidR="006D5324" w:rsidRPr="00C83AEC">
        <w:rPr>
          <w:rFonts w:ascii="Times New Roman" w:hAnsi="Times New Roman" w:cs="Times New Roman"/>
          <w:sz w:val="24"/>
          <w:szCs w:val="24"/>
        </w:rPr>
        <w:t>.</w:t>
      </w:r>
    </w:p>
    <w:p w:rsidR="00AE0646" w:rsidRPr="00C83AEC" w:rsidRDefault="00AE0646" w:rsidP="00AE0646">
      <w:pPr>
        <w:pStyle w:val="Heading2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AE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Field Work</w:t>
      </w:r>
    </w:p>
    <w:p w:rsidR="00AE0646" w:rsidRPr="00C83AEC" w:rsidRDefault="007D3134" w:rsidP="00AE0646">
      <w:pPr>
        <w:spacing w:before="8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Existing geological maps are</w:t>
      </w:r>
      <w:r w:rsidR="00AE0646">
        <w:rPr>
          <w:rFonts w:ascii="Times New Roman" w:hAnsi="Times New Roman" w:cs="Times New Roman"/>
          <w:sz w:val="24"/>
          <w:szCs w:val="24"/>
        </w:rPr>
        <w:t xml:space="preserve"> used to locate coal bearing areas and to identify feasible location for the collection of sample</w:t>
      </w:r>
      <w:r w:rsidR="00451EA6">
        <w:rPr>
          <w:rFonts w:ascii="Times New Roman" w:hAnsi="Times New Roman" w:cs="Times New Roman"/>
          <w:sz w:val="24"/>
          <w:szCs w:val="24"/>
        </w:rPr>
        <w:t>s (coal and soils)</w:t>
      </w:r>
      <w:r w:rsidR="00AE0646">
        <w:rPr>
          <w:rFonts w:ascii="Times New Roman" w:hAnsi="Times New Roman" w:cs="Times New Roman"/>
          <w:sz w:val="24"/>
          <w:szCs w:val="24"/>
        </w:rPr>
        <w:t xml:space="preserve">. </w:t>
      </w:r>
      <w:r w:rsidR="00E37DAC">
        <w:rPr>
          <w:rFonts w:ascii="Times New Roman" w:hAnsi="Times New Roman" w:cs="Times New Roman"/>
          <w:sz w:val="24"/>
          <w:szCs w:val="24"/>
        </w:rPr>
        <w:t>This will be accomplished by geo-referencing maps and overlay with layer of coal prospect in the area</w:t>
      </w:r>
      <w:r w:rsidR="00E37DAC" w:rsidRPr="00C83AEC">
        <w:rPr>
          <w:rFonts w:ascii="Times New Roman" w:hAnsi="Times New Roman" w:cs="Times New Roman"/>
          <w:sz w:val="24"/>
          <w:szCs w:val="24"/>
        </w:rPr>
        <w:t>.</w:t>
      </w:r>
      <w:r w:rsidR="00E37DAC">
        <w:rPr>
          <w:rFonts w:ascii="Times New Roman" w:hAnsi="Times New Roman" w:cs="Times New Roman"/>
          <w:sz w:val="24"/>
          <w:szCs w:val="24"/>
        </w:rPr>
        <w:t xml:space="preserve"> </w:t>
      </w:r>
      <w:r w:rsidR="00AB6875">
        <w:rPr>
          <w:rFonts w:ascii="Times New Roman" w:hAnsi="Times New Roman" w:cs="Times New Roman"/>
          <w:sz w:val="24"/>
          <w:szCs w:val="24"/>
        </w:rPr>
        <w:t xml:space="preserve"> The field work for the collection of the </w:t>
      </w:r>
      <w:r w:rsidR="004755B9">
        <w:rPr>
          <w:rFonts w:ascii="Times New Roman" w:hAnsi="Times New Roman" w:cs="Times New Roman"/>
          <w:sz w:val="24"/>
          <w:szCs w:val="24"/>
        </w:rPr>
        <w:t>different</w:t>
      </w:r>
      <w:r w:rsidR="00AB6875">
        <w:rPr>
          <w:rFonts w:ascii="Times New Roman" w:hAnsi="Times New Roman" w:cs="Times New Roman"/>
          <w:sz w:val="24"/>
          <w:szCs w:val="24"/>
        </w:rPr>
        <w:t xml:space="preserve"> types of the samples in the Makarwal</w:t>
      </w:r>
      <w:r w:rsidR="004755B9">
        <w:rPr>
          <w:rFonts w:ascii="Times New Roman" w:hAnsi="Times New Roman" w:cs="Times New Roman"/>
          <w:sz w:val="24"/>
          <w:szCs w:val="24"/>
        </w:rPr>
        <w:t xml:space="preserve"> will be carried out. </w:t>
      </w:r>
      <w:r w:rsidR="00E37DAC">
        <w:rPr>
          <w:rFonts w:ascii="Times New Roman" w:hAnsi="Times New Roman" w:cs="Times New Roman"/>
          <w:sz w:val="24"/>
          <w:szCs w:val="24"/>
        </w:rPr>
        <w:t xml:space="preserve"> </w:t>
      </w:r>
      <w:r w:rsidR="00AE0646">
        <w:rPr>
          <w:rFonts w:ascii="Times New Roman" w:hAnsi="Times New Roman" w:cs="Times New Roman"/>
          <w:sz w:val="24"/>
          <w:szCs w:val="24"/>
        </w:rPr>
        <w:t>Coal</w:t>
      </w:r>
      <w:r w:rsidR="006B7922">
        <w:rPr>
          <w:rFonts w:ascii="Times New Roman" w:hAnsi="Times New Roman" w:cs="Times New Roman"/>
          <w:sz w:val="24"/>
          <w:szCs w:val="24"/>
        </w:rPr>
        <w:t xml:space="preserve">, </w:t>
      </w:r>
      <w:r w:rsidR="006B7922" w:rsidRPr="00E37DAC">
        <w:rPr>
          <w:rFonts w:ascii="Times New Roman" w:hAnsi="Times New Roman" w:cs="Times New Roman"/>
          <w:sz w:val="24"/>
          <w:szCs w:val="24"/>
        </w:rPr>
        <w:t>water</w:t>
      </w:r>
      <w:r w:rsidR="00AE0646" w:rsidRPr="00E37DAC">
        <w:rPr>
          <w:rFonts w:ascii="Times New Roman" w:hAnsi="Times New Roman" w:cs="Times New Roman"/>
          <w:sz w:val="24"/>
          <w:szCs w:val="24"/>
        </w:rPr>
        <w:t xml:space="preserve"> and soil samples</w:t>
      </w:r>
      <w:r w:rsidR="00AE0646">
        <w:rPr>
          <w:rFonts w:ascii="Times New Roman" w:hAnsi="Times New Roman" w:cs="Times New Roman"/>
          <w:sz w:val="24"/>
          <w:szCs w:val="24"/>
        </w:rPr>
        <w:t xml:space="preserve"> will be collected in the vicinity of mines and also from background area for </w:t>
      </w:r>
      <w:r w:rsidR="00E37DAC">
        <w:rPr>
          <w:rFonts w:ascii="Times New Roman" w:hAnsi="Times New Roman" w:cs="Times New Roman"/>
          <w:sz w:val="24"/>
          <w:szCs w:val="24"/>
        </w:rPr>
        <w:t xml:space="preserve">mineralogical / </w:t>
      </w:r>
      <w:r w:rsidR="00AE0646">
        <w:rPr>
          <w:rFonts w:ascii="Times New Roman" w:hAnsi="Times New Roman" w:cs="Times New Roman"/>
          <w:sz w:val="24"/>
          <w:szCs w:val="24"/>
        </w:rPr>
        <w:t>geochemical analysis.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AE0646" w:rsidRPr="00C83AEC">
        <w:rPr>
          <w:rFonts w:ascii="Times New Roman" w:hAnsi="Times New Roman" w:cs="Times New Roman"/>
          <w:sz w:val="24"/>
          <w:szCs w:val="24"/>
        </w:rPr>
        <w:t xml:space="preserve">he samples </w:t>
      </w:r>
      <w:r>
        <w:rPr>
          <w:rFonts w:ascii="Times New Roman" w:hAnsi="Times New Roman" w:cs="Times New Roman"/>
          <w:sz w:val="24"/>
          <w:szCs w:val="24"/>
        </w:rPr>
        <w:t xml:space="preserve">of Coal, Soil and Water </w:t>
      </w:r>
      <w:r w:rsidR="00AE0646" w:rsidRPr="00C83AEC">
        <w:rPr>
          <w:rFonts w:ascii="Times New Roman" w:hAnsi="Times New Roman" w:cs="Times New Roman"/>
          <w:sz w:val="24"/>
          <w:szCs w:val="24"/>
        </w:rPr>
        <w:t xml:space="preserve">will be </w:t>
      </w:r>
      <w:r w:rsidRPr="00C83AEC">
        <w:rPr>
          <w:rFonts w:ascii="Times New Roman" w:hAnsi="Times New Roman" w:cs="Times New Roman"/>
          <w:sz w:val="24"/>
          <w:szCs w:val="24"/>
        </w:rPr>
        <w:t>appropriately</w:t>
      </w:r>
      <w:r w:rsidR="00AE0646" w:rsidRPr="00C83AEC">
        <w:rPr>
          <w:rFonts w:ascii="Times New Roman" w:hAnsi="Times New Roman" w:cs="Times New Roman"/>
          <w:sz w:val="24"/>
          <w:szCs w:val="24"/>
        </w:rPr>
        <w:t xml:space="preserve"> numbered, located and packed in </w:t>
      </w:r>
      <w:r w:rsidR="007F1E44">
        <w:rPr>
          <w:rFonts w:ascii="Times New Roman" w:hAnsi="Times New Roman" w:cs="Times New Roman"/>
          <w:sz w:val="24"/>
          <w:szCs w:val="24"/>
        </w:rPr>
        <w:t>sample</w:t>
      </w:r>
      <w:r w:rsidR="00AE0646" w:rsidRPr="00C83AEC">
        <w:rPr>
          <w:rFonts w:ascii="Times New Roman" w:hAnsi="Times New Roman" w:cs="Times New Roman"/>
          <w:sz w:val="24"/>
          <w:szCs w:val="24"/>
        </w:rPr>
        <w:t xml:space="preserve"> bags</w:t>
      </w:r>
      <w:r w:rsidR="00AE0646">
        <w:rPr>
          <w:rFonts w:ascii="Times New Roman" w:hAnsi="Times New Roman" w:cs="Times New Roman"/>
          <w:sz w:val="24"/>
          <w:szCs w:val="24"/>
        </w:rPr>
        <w:t xml:space="preserve"> for </w:t>
      </w:r>
      <w:r w:rsidR="00665345">
        <w:rPr>
          <w:rFonts w:ascii="Times New Roman" w:hAnsi="Times New Roman" w:cs="Times New Roman"/>
          <w:sz w:val="24"/>
          <w:szCs w:val="24"/>
        </w:rPr>
        <w:t>carrying</w:t>
      </w:r>
      <w:r w:rsidR="00AE0646">
        <w:rPr>
          <w:rFonts w:ascii="Times New Roman" w:hAnsi="Times New Roman" w:cs="Times New Roman"/>
          <w:sz w:val="24"/>
          <w:szCs w:val="24"/>
        </w:rPr>
        <w:t xml:space="preserve"> to </w:t>
      </w:r>
      <w:r w:rsidR="000F28DF">
        <w:rPr>
          <w:rFonts w:ascii="Times New Roman" w:hAnsi="Times New Roman" w:cs="Times New Roman"/>
          <w:sz w:val="24"/>
          <w:szCs w:val="24"/>
        </w:rPr>
        <w:t xml:space="preserve">the concerned laboratories in </w:t>
      </w:r>
      <w:r w:rsidR="00AE0646">
        <w:rPr>
          <w:rFonts w:ascii="Times New Roman" w:hAnsi="Times New Roman" w:cs="Times New Roman"/>
          <w:sz w:val="24"/>
          <w:szCs w:val="24"/>
        </w:rPr>
        <w:t>NCE in Geology, University of Peshawar. Appropriate methods will be applied to process and preserve samples for geochemical analysis.</w:t>
      </w:r>
    </w:p>
    <w:p w:rsidR="00AE0646" w:rsidRDefault="007F1E44" w:rsidP="00AE0646">
      <w:pPr>
        <w:pStyle w:val="Heading2"/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Laboratory Analysis</w:t>
      </w:r>
    </w:p>
    <w:p w:rsidR="00E54C5B" w:rsidRPr="00E54C5B" w:rsidRDefault="00AE0646" w:rsidP="00DB222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 xml:space="preserve">The physio-chemical parameters </w:t>
      </w:r>
      <w:r w:rsidRPr="00E37DAC">
        <w:rPr>
          <w:rFonts w:ascii="Times New Roman" w:eastAsia="Calibri" w:hAnsi="Times New Roman" w:cs="Times New Roman"/>
          <w:sz w:val="24"/>
        </w:rPr>
        <w:t>of water and soil samples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="00665345">
        <w:rPr>
          <w:rFonts w:ascii="Times New Roman" w:eastAsia="Calibri" w:hAnsi="Times New Roman" w:cs="Times New Roman"/>
          <w:sz w:val="24"/>
        </w:rPr>
        <w:t>will be analyze</w:t>
      </w:r>
      <w:r w:rsidR="007F1E44">
        <w:rPr>
          <w:rFonts w:ascii="Times New Roman" w:eastAsia="Calibri" w:hAnsi="Times New Roman" w:cs="Times New Roman"/>
          <w:sz w:val="24"/>
        </w:rPr>
        <w:t xml:space="preserve"> </w:t>
      </w:r>
      <w:r w:rsidR="00665345">
        <w:rPr>
          <w:rFonts w:ascii="Times New Roman" w:eastAsia="Calibri" w:hAnsi="Times New Roman" w:cs="Times New Roman"/>
          <w:sz w:val="24"/>
        </w:rPr>
        <w:t>by</w:t>
      </w:r>
      <w:r w:rsidR="007F1E44">
        <w:rPr>
          <w:rFonts w:ascii="Times New Roman" w:eastAsia="Calibri" w:hAnsi="Times New Roman" w:cs="Times New Roman"/>
          <w:sz w:val="24"/>
        </w:rPr>
        <w:t xml:space="preserve"> different equipment’s/machines</w:t>
      </w:r>
      <w:r>
        <w:rPr>
          <w:rFonts w:ascii="Times New Roman" w:eastAsia="Calibri" w:hAnsi="Times New Roman" w:cs="Times New Roman"/>
          <w:sz w:val="24"/>
        </w:rPr>
        <w:t xml:space="preserve"> in the Geochemistry laboratory of </w:t>
      </w:r>
      <w:r w:rsidR="00665345">
        <w:rPr>
          <w:rFonts w:ascii="Times New Roman" w:eastAsia="Calibri" w:hAnsi="Times New Roman" w:cs="Times New Roman"/>
          <w:sz w:val="24"/>
        </w:rPr>
        <w:t>NCE</w:t>
      </w:r>
      <w:r>
        <w:rPr>
          <w:rFonts w:ascii="Times New Roman" w:eastAsia="Calibri" w:hAnsi="Times New Roman" w:cs="Times New Roman"/>
          <w:sz w:val="24"/>
        </w:rPr>
        <w:t xml:space="preserve"> in Geology. Major and trace elements </w:t>
      </w:r>
      <w:r w:rsidRPr="00F8740E">
        <w:rPr>
          <w:rFonts w:ascii="Times New Roman" w:eastAsia="Calibri" w:hAnsi="Times New Roman" w:cs="Times New Roman"/>
          <w:sz w:val="24"/>
        </w:rPr>
        <w:t>(</w:t>
      </w:r>
      <w:r w:rsidR="004D78EF">
        <w:rPr>
          <w:rFonts w:ascii="Times New Roman" w:eastAsia="Calibri" w:hAnsi="Times New Roman" w:cs="Times New Roman"/>
          <w:sz w:val="24"/>
        </w:rPr>
        <w:t xml:space="preserve">As, </w:t>
      </w:r>
      <w:r w:rsidRPr="00F8740E">
        <w:rPr>
          <w:rFonts w:ascii="Times New Roman" w:eastAsia="Calibri" w:hAnsi="Times New Roman" w:cs="Times New Roman"/>
          <w:sz w:val="24"/>
        </w:rPr>
        <w:t xml:space="preserve">Na, K, Ca, </w:t>
      </w:r>
      <w:r w:rsidR="004D78EF">
        <w:rPr>
          <w:rFonts w:ascii="Times New Roman" w:eastAsia="Calibri" w:hAnsi="Times New Roman" w:cs="Times New Roman"/>
          <w:sz w:val="24"/>
        </w:rPr>
        <w:t xml:space="preserve">Mn, </w:t>
      </w:r>
      <w:r w:rsidRPr="00F8740E">
        <w:rPr>
          <w:rFonts w:ascii="Times New Roman" w:eastAsia="Calibri" w:hAnsi="Times New Roman" w:cs="Times New Roman"/>
          <w:sz w:val="24"/>
        </w:rPr>
        <w:t>Mg</w:t>
      </w:r>
      <w:r>
        <w:rPr>
          <w:rFonts w:ascii="Times New Roman" w:eastAsia="Calibri" w:hAnsi="Times New Roman" w:cs="Times New Roman"/>
          <w:sz w:val="24"/>
        </w:rPr>
        <w:t xml:space="preserve">, Fe, Hg, Pb, P, Zn, </w:t>
      </w:r>
      <w:r w:rsidR="004D78EF">
        <w:rPr>
          <w:rFonts w:ascii="Times New Roman" w:eastAsia="Calibri" w:hAnsi="Times New Roman" w:cs="Times New Roman"/>
          <w:sz w:val="24"/>
        </w:rPr>
        <w:t xml:space="preserve">Co, </w:t>
      </w:r>
      <w:r>
        <w:rPr>
          <w:rFonts w:ascii="Times New Roman" w:eastAsia="Calibri" w:hAnsi="Times New Roman" w:cs="Times New Roman"/>
          <w:sz w:val="24"/>
        </w:rPr>
        <w:t xml:space="preserve">Ni, </w:t>
      </w:r>
      <w:r w:rsidR="004D78EF">
        <w:rPr>
          <w:rFonts w:ascii="Times New Roman" w:eastAsia="Calibri" w:hAnsi="Times New Roman" w:cs="Times New Roman"/>
          <w:sz w:val="24"/>
        </w:rPr>
        <w:t xml:space="preserve">Cd </w:t>
      </w:r>
      <w:r>
        <w:rPr>
          <w:rFonts w:ascii="Times New Roman" w:eastAsia="Calibri" w:hAnsi="Times New Roman" w:cs="Times New Roman"/>
          <w:sz w:val="24"/>
        </w:rPr>
        <w:t xml:space="preserve">and </w:t>
      </w:r>
      <w:r w:rsidR="004D78EF">
        <w:rPr>
          <w:rFonts w:ascii="Times New Roman" w:eastAsia="Calibri" w:hAnsi="Times New Roman" w:cs="Times New Roman"/>
          <w:sz w:val="24"/>
        </w:rPr>
        <w:t>Cr</w:t>
      </w:r>
      <w:r w:rsidRPr="00F8740E">
        <w:rPr>
          <w:rFonts w:ascii="Times New Roman" w:eastAsia="Calibri" w:hAnsi="Times New Roman" w:cs="Times New Roman"/>
          <w:sz w:val="24"/>
        </w:rPr>
        <w:t>)</w:t>
      </w:r>
      <w:r>
        <w:rPr>
          <w:rFonts w:ascii="Times New Roman" w:eastAsia="Calibri" w:hAnsi="Times New Roman" w:cs="Times New Roman"/>
          <w:sz w:val="24"/>
        </w:rPr>
        <w:t xml:space="preserve"> will be determined in </w:t>
      </w:r>
      <w:r w:rsidR="004D78EF">
        <w:rPr>
          <w:rFonts w:ascii="Times New Roman" w:eastAsia="Calibri" w:hAnsi="Times New Roman" w:cs="Times New Roman"/>
          <w:sz w:val="24"/>
        </w:rPr>
        <w:t xml:space="preserve">coal </w:t>
      </w:r>
      <w:r>
        <w:rPr>
          <w:rFonts w:ascii="Times New Roman" w:eastAsia="Calibri" w:hAnsi="Times New Roman" w:cs="Times New Roman"/>
          <w:sz w:val="24"/>
        </w:rPr>
        <w:t xml:space="preserve">and </w:t>
      </w:r>
      <w:r w:rsidR="004D78EF">
        <w:rPr>
          <w:rFonts w:ascii="Times New Roman" w:eastAsia="Calibri" w:hAnsi="Times New Roman" w:cs="Times New Roman"/>
          <w:sz w:val="24"/>
        </w:rPr>
        <w:t xml:space="preserve">soil </w:t>
      </w:r>
      <w:r>
        <w:rPr>
          <w:rFonts w:ascii="Times New Roman" w:eastAsia="Calibri" w:hAnsi="Times New Roman" w:cs="Times New Roman"/>
          <w:sz w:val="24"/>
        </w:rPr>
        <w:t xml:space="preserve">samples through Perkin Elmer 700 </w:t>
      </w:r>
      <w:r w:rsidRPr="00F8740E">
        <w:rPr>
          <w:rFonts w:ascii="Times New Roman" w:eastAsia="Calibri" w:hAnsi="Times New Roman" w:cs="Times New Roman"/>
          <w:sz w:val="24"/>
        </w:rPr>
        <w:t>Flame at</w:t>
      </w:r>
      <w:r>
        <w:rPr>
          <w:rFonts w:ascii="Times New Roman" w:eastAsia="Calibri" w:hAnsi="Times New Roman" w:cs="Times New Roman"/>
          <w:sz w:val="24"/>
        </w:rPr>
        <w:t xml:space="preserve">omic absorption spectrometer </w:t>
      </w:r>
      <w:r w:rsidRPr="00F8740E">
        <w:rPr>
          <w:rFonts w:ascii="Times New Roman" w:eastAsia="Calibri" w:hAnsi="Times New Roman" w:cs="Times New Roman"/>
          <w:sz w:val="24"/>
        </w:rPr>
        <w:t>(FAAS</w:t>
      </w:r>
      <w:r>
        <w:rPr>
          <w:rFonts w:ascii="Times New Roman" w:eastAsia="Calibri" w:hAnsi="Times New Roman" w:cs="Times New Roman"/>
          <w:sz w:val="24"/>
        </w:rPr>
        <w:t xml:space="preserve">). </w:t>
      </w:r>
      <w:r w:rsidRPr="004B3DE7">
        <w:rPr>
          <w:rFonts w:ascii="Times New Roman" w:eastAsia="Calibri" w:hAnsi="Times New Roman" w:cs="Times New Roman"/>
          <w:sz w:val="24"/>
        </w:rPr>
        <w:t xml:space="preserve">If required </w:t>
      </w:r>
      <w:r w:rsidRPr="007C1AE3">
        <w:rPr>
          <w:rFonts w:ascii="Times New Roman" w:hAnsi="Times New Roman" w:cs="Times New Roman"/>
          <w:color w:val="000000"/>
          <w:sz w:val="24"/>
        </w:rPr>
        <w:t>Elemental Analyze</w:t>
      </w:r>
      <w:r>
        <w:rPr>
          <w:rFonts w:ascii="Times New Roman" w:hAnsi="Times New Roman" w:cs="Times New Roman"/>
          <w:color w:val="000000"/>
          <w:sz w:val="24"/>
        </w:rPr>
        <w:t xml:space="preserve">r </w:t>
      </w:r>
      <w:r>
        <w:rPr>
          <w:rFonts w:ascii="Times New Roman" w:eastAsia="Calibri" w:hAnsi="Times New Roman" w:cs="Times New Roman"/>
          <w:sz w:val="24"/>
        </w:rPr>
        <w:t>(</w:t>
      </w:r>
      <w:r w:rsidRPr="007C1AE3">
        <w:rPr>
          <w:rFonts w:ascii="Times New Roman" w:hAnsi="Times New Roman" w:cs="Times New Roman"/>
          <w:color w:val="000000"/>
          <w:sz w:val="24"/>
        </w:rPr>
        <w:t>Euro EA-3000</w:t>
      </w:r>
      <w:r>
        <w:rPr>
          <w:rFonts w:ascii="Times New Roman" w:hAnsi="Times New Roman" w:cs="Times New Roman"/>
          <w:color w:val="000000"/>
          <w:sz w:val="24"/>
        </w:rPr>
        <w:t xml:space="preserve">) </w:t>
      </w:r>
      <w:r>
        <w:rPr>
          <w:rFonts w:ascii="Times New Roman" w:eastAsia="Calibri" w:hAnsi="Times New Roman" w:cs="Times New Roman"/>
          <w:sz w:val="24"/>
        </w:rPr>
        <w:t xml:space="preserve">will be used to determine carbon, hydrogen, nitrogen and </w:t>
      </w:r>
      <w:r w:rsidRPr="00E37DAC">
        <w:rPr>
          <w:rFonts w:ascii="Times New Roman" w:eastAsia="Calibri" w:hAnsi="Times New Roman" w:cs="Times New Roman"/>
          <w:color w:val="000000" w:themeColor="text1"/>
          <w:sz w:val="24"/>
        </w:rPr>
        <w:t xml:space="preserve">sulfur in coal samples. </w:t>
      </w:r>
      <w:r w:rsidR="00E37DAC" w:rsidRPr="00E37DAC">
        <w:rPr>
          <w:rFonts w:ascii="Times New Roman" w:eastAsia="Calibri" w:hAnsi="Times New Roman" w:cs="Times New Roman"/>
          <w:color w:val="000000" w:themeColor="text1"/>
          <w:sz w:val="24"/>
        </w:rPr>
        <w:t xml:space="preserve">The impurities in coal such as silicates, carbonates and sulphides will </w:t>
      </w:r>
      <w:r w:rsidRPr="00E37DAC">
        <w:rPr>
          <w:rFonts w:ascii="Times New Roman" w:hAnsi="Times New Roman"/>
          <w:color w:val="000000" w:themeColor="text1"/>
          <w:sz w:val="24"/>
        </w:rPr>
        <w:t>be studied using</w:t>
      </w:r>
      <w:r w:rsidR="00E37DAC">
        <w:rPr>
          <w:rFonts w:ascii="Times New Roman" w:hAnsi="Times New Roman"/>
          <w:color w:val="000000" w:themeColor="text1"/>
          <w:sz w:val="24"/>
        </w:rPr>
        <w:t xml:space="preserve"> SEM – EDS and backscattered images of various minerals in coal will be taken</w:t>
      </w:r>
      <w:r w:rsidRPr="00E37DAC"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C83AEC">
        <w:rPr>
          <w:rFonts w:ascii="Times New Roman" w:hAnsi="Times New Roman" w:cs="Times New Roman"/>
          <w:sz w:val="24"/>
          <w:szCs w:val="24"/>
        </w:rPr>
        <w:t xml:space="preserve">The mineralogical composition and </w:t>
      </w:r>
      <w:r>
        <w:rPr>
          <w:rFonts w:ascii="Times New Roman" w:hAnsi="Times New Roman" w:cs="Times New Roman"/>
          <w:sz w:val="24"/>
          <w:szCs w:val="24"/>
        </w:rPr>
        <w:t>geo</w:t>
      </w:r>
      <w:r w:rsidRPr="00C83AEC">
        <w:rPr>
          <w:rFonts w:ascii="Times New Roman" w:hAnsi="Times New Roman" w:cs="Times New Roman"/>
          <w:sz w:val="24"/>
          <w:szCs w:val="24"/>
        </w:rPr>
        <w:t xml:space="preserve">chemical composition will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Pr="00C83AEC">
        <w:rPr>
          <w:rFonts w:ascii="Times New Roman" w:hAnsi="Times New Roman" w:cs="Times New Roman"/>
          <w:sz w:val="24"/>
          <w:szCs w:val="24"/>
        </w:rPr>
        <w:t>compare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83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evaluate the Makarwal coal</w:t>
      </w:r>
      <w:r w:rsidRPr="00C83A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order to evaluate the trace elements contamination in the soil single element indices like </w:t>
      </w:r>
      <w:r w:rsidRPr="000636FB">
        <w:rPr>
          <w:rFonts w:ascii="Times New Roman" w:hAnsi="Times New Roman" w:cs="Times New Roman"/>
          <w:sz w:val="24"/>
          <w:szCs w:val="24"/>
        </w:rPr>
        <w:t xml:space="preserve">geo-accumulation index, the enrichment factor (EF), the contamination factor (CF), and ecological risk (Ei); </w:t>
      </w:r>
      <w:r>
        <w:rPr>
          <w:rFonts w:ascii="Times New Roman" w:hAnsi="Times New Roman" w:cs="Times New Roman"/>
          <w:sz w:val="24"/>
          <w:szCs w:val="24"/>
        </w:rPr>
        <w:t xml:space="preserve">and multi element indices such as the pollution load index (PIL) and </w:t>
      </w:r>
      <w:r w:rsidRPr="000636FB">
        <w:rPr>
          <w:rFonts w:ascii="Times New Roman" w:hAnsi="Times New Roman" w:cs="Times New Roman"/>
          <w:sz w:val="24"/>
          <w:szCs w:val="24"/>
        </w:rPr>
        <w:t xml:space="preserve">the degree of contamination (Cd), </w:t>
      </w:r>
      <w:r>
        <w:rPr>
          <w:rFonts w:ascii="Times New Roman" w:hAnsi="Times New Roman" w:cs="Times New Roman"/>
          <w:sz w:val="24"/>
          <w:szCs w:val="24"/>
        </w:rPr>
        <w:t xml:space="preserve">will be used. After the complete analysis of samples, hazard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maps for toxic heavy metals will be prepared using GIS </w:t>
      </w:r>
      <w:r>
        <w:rPr>
          <w:rFonts w:asciiTheme="majorBidi" w:hAnsiTheme="majorBidi" w:cstheme="majorBidi"/>
          <w:sz w:val="24"/>
          <w:szCs w:val="24"/>
        </w:rPr>
        <w:t>software. Statistical packages including SPSS a</w:t>
      </w:r>
      <w:r w:rsidR="00C56E1C">
        <w:rPr>
          <w:rFonts w:asciiTheme="majorBidi" w:hAnsiTheme="majorBidi" w:cstheme="majorBidi"/>
          <w:sz w:val="24"/>
          <w:szCs w:val="24"/>
        </w:rPr>
        <w:t>nd other graphic</w:t>
      </w:r>
      <w:r>
        <w:rPr>
          <w:rFonts w:asciiTheme="majorBidi" w:hAnsiTheme="majorBidi" w:cstheme="majorBidi"/>
          <w:sz w:val="24"/>
          <w:szCs w:val="24"/>
        </w:rPr>
        <w:t xml:space="preserve"> tasks will be done in Corel Draw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5324" w:rsidRDefault="006D5324" w:rsidP="006D53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5C4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AE0646" w:rsidRPr="004F649D" w:rsidRDefault="00AE0646" w:rsidP="00E54C5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ENREF_1"/>
      <w:r>
        <w:rPr>
          <w:rFonts w:ascii="Times New Roman" w:hAnsi="Times New Roman" w:cs="Times New Roman"/>
          <w:noProof/>
          <w:sz w:val="24"/>
          <w:szCs w:val="24"/>
        </w:rPr>
        <w:t>Ali, A</w:t>
      </w:r>
      <w:r w:rsidRPr="004F649D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914970">
        <w:rPr>
          <w:rFonts w:ascii="Times New Roman" w:hAnsi="Times New Roman" w:cs="Times New Roman"/>
          <w:noProof/>
          <w:sz w:val="24"/>
          <w:szCs w:val="24"/>
        </w:rPr>
        <w:t>Structural Analysis Of The Trans-Indus Ranges: Implications For The Hydrocarbon Potential Of The Nw Himalayas, Pakistan</w:t>
      </w:r>
      <w:r w:rsidRPr="004F649D">
        <w:rPr>
          <w:rFonts w:ascii="Times New Roman" w:hAnsi="Times New Roman" w:cs="Times New Roman"/>
          <w:noProof/>
          <w:sz w:val="24"/>
          <w:szCs w:val="24"/>
        </w:rPr>
        <w:t>, University Of Peshawar, Peshawar</w:t>
      </w:r>
      <w:bookmarkEnd w:id="1"/>
      <w:r>
        <w:rPr>
          <w:rFonts w:ascii="Times New Roman" w:hAnsi="Times New Roman" w:cs="Times New Roman"/>
          <w:noProof/>
          <w:sz w:val="24"/>
          <w:szCs w:val="24"/>
        </w:rPr>
        <w:t xml:space="preserve">, PA, </w:t>
      </w:r>
      <w:r w:rsidRPr="00063D23">
        <w:rPr>
          <w:rFonts w:ascii="Times New Roman" w:hAnsi="Times New Roman" w:cs="Times New Roman"/>
          <w:b/>
          <w:noProof/>
          <w:sz w:val="24"/>
          <w:szCs w:val="24"/>
        </w:rPr>
        <w:t>2010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E0646" w:rsidRDefault="00AE0646" w:rsidP="00E54C5B">
      <w:pPr>
        <w:spacing w:line="480" w:lineRule="auto"/>
        <w:ind w:left="709" w:hanging="709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 w:rsidRPr="004F649D">
        <w:rPr>
          <w:rFonts w:ascii="Times New Roman" w:hAnsi="Times New Roman" w:cs="Times New Roman"/>
          <w:noProof/>
          <w:sz w:val="24"/>
          <w:szCs w:val="24"/>
        </w:rPr>
        <w:t xml:space="preserve">Ali, F.; Khan, M. I.; Ahmad, S.; Rehman, G.; Rehman, I.; Ali, T. H.  Range front structural style: An example from Surghar Range, North Pakistan. </w:t>
      </w:r>
      <w:r w:rsidRPr="004F649D">
        <w:rPr>
          <w:rFonts w:ascii="Times New Roman" w:hAnsi="Times New Roman" w:cs="Times New Roman"/>
          <w:i/>
          <w:noProof/>
          <w:sz w:val="24"/>
          <w:szCs w:val="24"/>
        </w:rPr>
        <w:t>Journal of Himalayan Earth Science</w:t>
      </w:r>
      <w:r w:rsidRPr="004F649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F649D">
        <w:rPr>
          <w:rFonts w:ascii="Times New Roman" w:hAnsi="Times New Roman" w:cs="Times New Roman"/>
          <w:b/>
          <w:noProof/>
          <w:sz w:val="24"/>
          <w:szCs w:val="24"/>
        </w:rPr>
        <w:t>2014</w:t>
      </w:r>
      <w:r w:rsidRPr="004F649D">
        <w:rPr>
          <w:rFonts w:ascii="Times New Roman" w:hAnsi="Times New Roman" w:cs="Times New Roman"/>
          <w:noProof/>
          <w:sz w:val="24"/>
          <w:szCs w:val="24"/>
        </w:rPr>
        <w:t>. 47(</w:t>
      </w:r>
      <w:r w:rsidRPr="004F649D">
        <w:rPr>
          <w:rFonts w:ascii="Times New Roman" w:hAnsi="Times New Roman" w:cs="Times New Roman"/>
          <w:i/>
          <w:noProof/>
          <w:sz w:val="24"/>
          <w:szCs w:val="24"/>
        </w:rPr>
        <w:t>2</w:t>
      </w:r>
      <w:r w:rsidRPr="004F649D">
        <w:rPr>
          <w:rFonts w:ascii="Times New Roman" w:hAnsi="Times New Roman" w:cs="Times New Roman"/>
          <w:noProof/>
          <w:sz w:val="24"/>
          <w:szCs w:val="24"/>
        </w:rPr>
        <w:t>)</w:t>
      </w:r>
      <w:bookmarkEnd w:id="2"/>
      <w:r>
        <w:rPr>
          <w:rFonts w:ascii="Times New Roman" w:hAnsi="Times New Roman" w:cs="Times New Roman"/>
          <w:noProof/>
          <w:sz w:val="24"/>
          <w:szCs w:val="24"/>
        </w:rPr>
        <w:t>:</w:t>
      </w:r>
      <w:r w:rsidRPr="000A165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70-78.</w:t>
      </w:r>
    </w:p>
    <w:p w:rsidR="00026CCC" w:rsidRPr="00026CCC" w:rsidRDefault="00886C75" w:rsidP="00E54C5B">
      <w:pPr>
        <w:spacing w:line="480" w:lineRule="auto"/>
        <w:ind w:left="709" w:hanging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Bates, R.L</w:t>
      </w:r>
      <w:r w:rsidR="00026CCC">
        <w:rPr>
          <w:rFonts w:ascii="Times New Roman" w:hAnsi="Times New Roman" w:cs="Times New Roman"/>
          <w:sz w:val="24"/>
          <w:szCs w:val="24"/>
        </w:rPr>
        <w:t>.; Jackson.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6CCC" w:rsidRPr="00A815C4">
        <w:rPr>
          <w:rFonts w:ascii="Times New Roman" w:hAnsi="Times New Roman" w:cs="Times New Roman"/>
          <w:sz w:val="24"/>
          <w:szCs w:val="24"/>
        </w:rPr>
        <w:t xml:space="preserve">J.A.Glossary of Geology. </w:t>
      </w:r>
      <w:r w:rsidR="00026CCC" w:rsidRPr="00A815C4">
        <w:rPr>
          <w:rFonts w:ascii="Times New Roman" w:hAnsi="Times New Roman" w:cs="Times New Roman"/>
          <w:i/>
          <w:sz w:val="24"/>
          <w:szCs w:val="24"/>
        </w:rPr>
        <w:t>American</w:t>
      </w:r>
      <w:r w:rsidR="00026CCC">
        <w:rPr>
          <w:rFonts w:ascii="Times New Roman" w:hAnsi="Times New Roman" w:cs="Times New Roman"/>
          <w:i/>
          <w:sz w:val="24"/>
          <w:szCs w:val="24"/>
        </w:rPr>
        <w:t xml:space="preserve"> Geological institute </w:t>
      </w:r>
      <w:r w:rsidR="00026CCC" w:rsidRPr="00A815C4">
        <w:rPr>
          <w:rFonts w:ascii="Times New Roman" w:hAnsi="Times New Roman" w:cs="Times New Roman"/>
          <w:i/>
          <w:sz w:val="24"/>
          <w:szCs w:val="24"/>
        </w:rPr>
        <w:t>Falls Church Virginia</w:t>
      </w:r>
      <w:r w:rsidR="00AE06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26CCC" w:rsidRPr="00A815C4">
        <w:rPr>
          <w:rFonts w:ascii="Times New Roman" w:hAnsi="Times New Roman" w:cs="Times New Roman"/>
          <w:b/>
          <w:sz w:val="24"/>
          <w:szCs w:val="24"/>
        </w:rPr>
        <w:t>1980</w:t>
      </w:r>
      <w:r w:rsidR="00DB222C">
        <w:rPr>
          <w:rFonts w:ascii="Times New Roman" w:hAnsi="Times New Roman" w:cs="Times New Roman"/>
          <w:sz w:val="24"/>
          <w:szCs w:val="24"/>
        </w:rPr>
        <w:t xml:space="preserve">, </w:t>
      </w:r>
      <w:r w:rsidR="00DB222C">
        <w:rPr>
          <w:rFonts w:ascii="Times New Roman" w:hAnsi="Times New Roman" w:cs="Times New Roman"/>
          <w:i/>
          <w:sz w:val="24"/>
          <w:szCs w:val="24"/>
        </w:rPr>
        <w:t>15</w:t>
      </w:r>
      <w:r w:rsidR="00DB222C">
        <w:rPr>
          <w:rFonts w:ascii="Times New Roman" w:hAnsi="Times New Roman" w:cs="Times New Roman"/>
          <w:sz w:val="24"/>
          <w:szCs w:val="24"/>
        </w:rPr>
        <w:t xml:space="preserve">, </w:t>
      </w:r>
      <w:r w:rsidR="00DB222C" w:rsidRPr="004B5C3F">
        <w:rPr>
          <w:rFonts w:ascii="Times New Roman" w:hAnsi="Times New Roman" w:cs="Times New Roman"/>
          <w:sz w:val="24"/>
          <w:szCs w:val="24"/>
        </w:rPr>
        <w:t>4</w:t>
      </w:r>
      <w:r w:rsidR="00DB222C">
        <w:rPr>
          <w:rFonts w:ascii="Times New Roman" w:hAnsi="Times New Roman" w:cs="Times New Roman"/>
          <w:sz w:val="24"/>
          <w:szCs w:val="24"/>
        </w:rPr>
        <w:t>0-</w:t>
      </w:r>
      <w:r w:rsidR="00DB222C" w:rsidRPr="004B5C3F">
        <w:rPr>
          <w:rFonts w:ascii="Times New Roman" w:hAnsi="Times New Roman" w:cs="Times New Roman"/>
          <w:sz w:val="24"/>
          <w:szCs w:val="24"/>
        </w:rPr>
        <w:t>46</w:t>
      </w:r>
      <w:r w:rsidR="00DB222C">
        <w:rPr>
          <w:rFonts w:ascii="Times New Roman" w:hAnsi="Times New Roman" w:cs="Times New Roman"/>
          <w:sz w:val="24"/>
          <w:szCs w:val="24"/>
        </w:rPr>
        <w:t>.</w:t>
      </w:r>
    </w:p>
    <w:p w:rsidR="006D5324" w:rsidRDefault="00022AFF" w:rsidP="00E54C5B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026CCC">
        <w:rPr>
          <w:rFonts w:ascii="Times New Roman" w:hAnsi="Times New Roman" w:cs="Times New Roman"/>
          <w:sz w:val="24"/>
          <w:szCs w:val="24"/>
        </w:rPr>
        <w:t>Coulson</w:t>
      </w:r>
      <w:r w:rsidR="009027D9" w:rsidRPr="00026CCC">
        <w:rPr>
          <w:rFonts w:ascii="Times New Roman" w:hAnsi="Times New Roman" w:cs="Times New Roman"/>
          <w:sz w:val="24"/>
          <w:szCs w:val="24"/>
        </w:rPr>
        <w:t>,</w:t>
      </w:r>
      <w:r w:rsidR="009027D9" w:rsidRPr="004B5C3F">
        <w:rPr>
          <w:rFonts w:ascii="Times New Roman" w:hAnsi="Times New Roman" w:cs="Times New Roman"/>
          <w:sz w:val="24"/>
          <w:szCs w:val="24"/>
        </w:rPr>
        <w:t xml:space="preserve"> A</w:t>
      </w:r>
      <w:r w:rsidRPr="004B5C3F">
        <w:rPr>
          <w:rFonts w:ascii="Times New Roman" w:hAnsi="Times New Roman" w:cs="Times New Roman"/>
          <w:sz w:val="24"/>
          <w:szCs w:val="24"/>
        </w:rPr>
        <w:t>. L.</w:t>
      </w:r>
      <w:r w:rsidR="00FA7B96">
        <w:rPr>
          <w:rFonts w:ascii="Times New Roman" w:hAnsi="Times New Roman" w:cs="Times New Roman"/>
          <w:sz w:val="24"/>
          <w:szCs w:val="24"/>
        </w:rPr>
        <w:t xml:space="preserve">; </w:t>
      </w:r>
      <w:r w:rsidRPr="004B5C3F">
        <w:rPr>
          <w:rFonts w:ascii="Times New Roman" w:hAnsi="Times New Roman" w:cs="Times New Roman"/>
          <w:sz w:val="24"/>
          <w:szCs w:val="24"/>
        </w:rPr>
        <w:t>The water supply of the Isa Khel and Mianwali Tehsils o</w:t>
      </w:r>
      <w:r w:rsidR="004B5C3F">
        <w:rPr>
          <w:rFonts w:ascii="Times New Roman" w:hAnsi="Times New Roman" w:cs="Times New Roman"/>
          <w:sz w:val="24"/>
          <w:szCs w:val="24"/>
        </w:rPr>
        <w:t xml:space="preserve">f the Mianwali District, Punjab. </w:t>
      </w:r>
      <w:r w:rsidR="004B5C3F" w:rsidRPr="004B5C3F">
        <w:rPr>
          <w:rFonts w:ascii="Times New Roman" w:hAnsi="Times New Roman" w:cs="Times New Roman"/>
          <w:i/>
          <w:sz w:val="24"/>
          <w:szCs w:val="24"/>
        </w:rPr>
        <w:t>Geological</w:t>
      </w:r>
      <w:r w:rsidR="00886C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5C3F">
        <w:rPr>
          <w:rFonts w:ascii="Times New Roman" w:hAnsi="Times New Roman" w:cs="Times New Roman"/>
          <w:i/>
          <w:sz w:val="24"/>
          <w:szCs w:val="24"/>
        </w:rPr>
        <w:t>Survey</w:t>
      </w:r>
      <w:r w:rsidR="00886C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2E8C" w:rsidRPr="004B5C3F">
        <w:rPr>
          <w:rFonts w:ascii="Times New Roman" w:hAnsi="Times New Roman" w:cs="Times New Roman"/>
          <w:i/>
          <w:sz w:val="24"/>
          <w:szCs w:val="24"/>
        </w:rPr>
        <w:t>of India</w:t>
      </w:r>
      <w:r w:rsidR="00886C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5C3F">
        <w:rPr>
          <w:rFonts w:ascii="Times New Roman" w:hAnsi="Times New Roman" w:cs="Times New Roman"/>
          <w:b/>
          <w:sz w:val="24"/>
          <w:szCs w:val="24"/>
        </w:rPr>
        <w:t>1938</w:t>
      </w:r>
      <w:r w:rsidR="00F54819">
        <w:rPr>
          <w:rFonts w:ascii="Times New Roman" w:hAnsi="Times New Roman" w:cs="Times New Roman"/>
          <w:b/>
          <w:sz w:val="24"/>
          <w:szCs w:val="24"/>
        </w:rPr>
        <w:t>,</w:t>
      </w:r>
      <w:r w:rsidRPr="004B5C3F">
        <w:rPr>
          <w:rFonts w:ascii="Times New Roman" w:hAnsi="Times New Roman" w:cs="Times New Roman"/>
          <w:sz w:val="24"/>
          <w:szCs w:val="24"/>
        </w:rPr>
        <w:t xml:space="preserve"> </w:t>
      </w:r>
      <w:r w:rsidRPr="00F54819">
        <w:rPr>
          <w:rFonts w:ascii="Times New Roman" w:hAnsi="Times New Roman" w:cs="Times New Roman"/>
          <w:i/>
          <w:sz w:val="24"/>
          <w:szCs w:val="24"/>
        </w:rPr>
        <w:t>72</w:t>
      </w:r>
      <w:r w:rsidR="00F54819">
        <w:rPr>
          <w:rFonts w:ascii="Times New Roman" w:hAnsi="Times New Roman" w:cs="Times New Roman"/>
          <w:sz w:val="24"/>
          <w:szCs w:val="24"/>
        </w:rPr>
        <w:t xml:space="preserve">, 4, </w:t>
      </w:r>
      <w:r w:rsidRPr="004B5C3F">
        <w:rPr>
          <w:rFonts w:ascii="Times New Roman" w:hAnsi="Times New Roman" w:cs="Times New Roman"/>
          <w:sz w:val="24"/>
          <w:szCs w:val="24"/>
        </w:rPr>
        <w:t>440-446.</w:t>
      </w:r>
    </w:p>
    <w:p w:rsidR="00C44567" w:rsidRDefault="00C44567" w:rsidP="00E54C5B">
      <w:pPr>
        <w:pStyle w:val="EndNoteBibliography"/>
        <w:spacing w:line="480" w:lineRule="auto"/>
        <w:ind w:left="720" w:hanging="6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Finkelman, R.B.; Orem, W.; </w:t>
      </w:r>
      <w:r w:rsidRPr="004D5D89">
        <w:rPr>
          <w:rFonts w:ascii="Times New Roman" w:hAnsi="Times New Roman"/>
          <w:sz w:val="24"/>
          <w:szCs w:val="24"/>
        </w:rPr>
        <w:t>Cas</w:t>
      </w:r>
      <w:r>
        <w:rPr>
          <w:rFonts w:ascii="Times New Roman" w:hAnsi="Times New Roman"/>
          <w:sz w:val="24"/>
          <w:szCs w:val="24"/>
        </w:rPr>
        <w:t xml:space="preserve">tranova, V.;Tatu, C.A.; Beklin, H.E.; Zheng, B. S. Health impacts of coal and </w:t>
      </w:r>
      <w:r w:rsidRPr="004D5D89">
        <w:rPr>
          <w:rFonts w:ascii="Times New Roman" w:hAnsi="Times New Roman"/>
          <w:sz w:val="24"/>
          <w:szCs w:val="24"/>
        </w:rPr>
        <w:t>coal use,</w:t>
      </w:r>
      <w:r>
        <w:rPr>
          <w:rFonts w:ascii="Times New Roman" w:hAnsi="Times New Roman"/>
          <w:sz w:val="24"/>
          <w:szCs w:val="24"/>
        </w:rPr>
        <w:t xml:space="preserve"> possible </w:t>
      </w:r>
      <w:r w:rsidRPr="004D5D89">
        <w:rPr>
          <w:rFonts w:ascii="Times New Roman" w:hAnsi="Times New Roman"/>
          <w:sz w:val="24"/>
          <w:szCs w:val="24"/>
        </w:rPr>
        <w:t>solutio</w:t>
      </w:r>
      <w:r>
        <w:rPr>
          <w:rFonts w:ascii="Times New Roman" w:hAnsi="Times New Roman"/>
          <w:sz w:val="24"/>
          <w:szCs w:val="24"/>
        </w:rPr>
        <w:t xml:space="preserve">ns. </w:t>
      </w:r>
      <w:r w:rsidRPr="00B33866">
        <w:rPr>
          <w:rFonts w:ascii="Times New Roman" w:hAnsi="Times New Roman"/>
          <w:i/>
          <w:sz w:val="24"/>
          <w:szCs w:val="24"/>
        </w:rPr>
        <w:t xml:space="preserve">Int. J. of </w:t>
      </w:r>
      <w:r>
        <w:rPr>
          <w:rFonts w:ascii="Times New Roman" w:hAnsi="Times New Roman"/>
          <w:i/>
          <w:sz w:val="24"/>
          <w:szCs w:val="24"/>
        </w:rPr>
        <w:t xml:space="preserve">Coal </w:t>
      </w:r>
      <w:r w:rsidRPr="00B33866">
        <w:rPr>
          <w:rFonts w:ascii="Times New Roman" w:hAnsi="Times New Roman"/>
          <w:i/>
          <w:sz w:val="24"/>
          <w:szCs w:val="24"/>
        </w:rPr>
        <w:t>Geol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33866">
        <w:rPr>
          <w:rFonts w:ascii="Times New Roman" w:hAnsi="Times New Roman"/>
          <w:b/>
          <w:sz w:val="24"/>
          <w:szCs w:val="24"/>
        </w:rPr>
        <w:t>2002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4819">
        <w:rPr>
          <w:rFonts w:ascii="Times New Roman" w:hAnsi="Times New Roman"/>
          <w:i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D5D89">
        <w:rPr>
          <w:rFonts w:ascii="Times New Roman" w:hAnsi="Times New Roman"/>
          <w:sz w:val="24"/>
          <w:szCs w:val="24"/>
        </w:rPr>
        <w:t>425-443.</w:t>
      </w:r>
    </w:p>
    <w:p w:rsidR="00195348" w:rsidRPr="00523C7E" w:rsidRDefault="00195348" w:rsidP="00E54C5B">
      <w:pPr>
        <w:autoSpaceDE w:val="0"/>
        <w:autoSpaceDN w:val="0"/>
        <w:adjustRightInd w:val="0"/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18"/>
        </w:rPr>
      </w:pPr>
      <w:r w:rsidRPr="00865F7C">
        <w:rPr>
          <w:rFonts w:ascii="Times New Roman" w:hAnsi="Times New Roman"/>
          <w:sz w:val="24"/>
          <w:szCs w:val="24"/>
        </w:rPr>
        <w:t>Garbarino</w:t>
      </w:r>
      <w:r w:rsidR="009027D9">
        <w:rPr>
          <w:rFonts w:ascii="Times New Roman" w:hAnsi="Times New Roman"/>
          <w:sz w:val="24"/>
          <w:szCs w:val="24"/>
        </w:rPr>
        <w:t>t</w:t>
      </w:r>
      <w:r w:rsidRPr="00865F7C">
        <w:rPr>
          <w:rFonts w:ascii="Times New Roman" w:hAnsi="Times New Roman"/>
          <w:sz w:val="24"/>
          <w:szCs w:val="24"/>
        </w:rPr>
        <w:t>, J. R.; Hayes, H.; Roth, D.; Antweider</w:t>
      </w:r>
      <w:r>
        <w:rPr>
          <w:rFonts w:ascii="Times New Roman" w:hAnsi="Times New Roman"/>
          <w:sz w:val="24"/>
          <w:szCs w:val="24"/>
        </w:rPr>
        <w:t xml:space="preserve">, R.;Brinton, T. I.; Taylor, </w:t>
      </w:r>
      <w:r w:rsidR="00523C7E" w:rsidRPr="00523C7E">
        <w:rPr>
          <w:rFonts w:ascii="Times New Roman" w:hAnsi="Times New Roman" w:cs="Times New Roman"/>
          <w:sz w:val="24"/>
          <w:szCs w:val="18"/>
        </w:rPr>
        <w:t xml:space="preserve">H.  Contaminants in the Mississippi River US Geological survey circular. </w:t>
      </w:r>
      <w:r w:rsidR="00523C7E" w:rsidRPr="00523C7E">
        <w:rPr>
          <w:rFonts w:ascii="Times New Roman" w:hAnsi="Times New Roman" w:cs="Times New Roman"/>
          <w:i/>
          <w:iCs/>
          <w:sz w:val="24"/>
          <w:szCs w:val="18"/>
        </w:rPr>
        <w:t>Virginia USA</w:t>
      </w:r>
      <w:r w:rsidR="00523C7E" w:rsidRPr="00523C7E">
        <w:rPr>
          <w:rFonts w:ascii="Times New Roman" w:hAnsi="Times New Roman" w:cs="Times New Roman"/>
          <w:sz w:val="24"/>
          <w:szCs w:val="18"/>
        </w:rPr>
        <w:t xml:space="preserve"> </w:t>
      </w:r>
      <w:r w:rsidR="00523C7E" w:rsidRPr="00523C7E">
        <w:rPr>
          <w:rFonts w:ascii="Times New Roman" w:hAnsi="Times New Roman" w:cs="Times New Roman"/>
          <w:b/>
          <w:bCs/>
          <w:sz w:val="24"/>
          <w:szCs w:val="18"/>
        </w:rPr>
        <w:t>1995</w:t>
      </w:r>
      <w:r w:rsidR="00523C7E">
        <w:rPr>
          <w:rFonts w:ascii="Times New Roman" w:hAnsi="Times New Roman" w:cs="Times New Roman"/>
          <w:sz w:val="24"/>
          <w:szCs w:val="18"/>
        </w:rPr>
        <w:t xml:space="preserve">, </w:t>
      </w:r>
      <w:r w:rsidR="00523C7E" w:rsidRPr="00523C7E">
        <w:rPr>
          <w:rFonts w:ascii="Times New Roman" w:hAnsi="Times New Roman" w:cs="Times New Roman"/>
          <w:i/>
          <w:sz w:val="24"/>
          <w:szCs w:val="18"/>
        </w:rPr>
        <w:t>30</w:t>
      </w:r>
      <w:r w:rsidR="00523C7E">
        <w:rPr>
          <w:rFonts w:ascii="Times New Roman" w:hAnsi="Times New Roman" w:cs="Times New Roman"/>
          <w:sz w:val="24"/>
          <w:szCs w:val="18"/>
        </w:rPr>
        <w:t xml:space="preserve">, </w:t>
      </w:r>
      <w:r w:rsidR="00523C7E" w:rsidRPr="00523C7E">
        <w:rPr>
          <w:rFonts w:ascii="Times New Roman" w:hAnsi="Times New Roman" w:cs="Times New Roman"/>
          <w:sz w:val="24"/>
          <w:szCs w:val="18"/>
        </w:rPr>
        <w:t>11</w:t>
      </w:r>
      <w:r w:rsidR="00523C7E">
        <w:rPr>
          <w:rFonts w:ascii="Times New Roman" w:hAnsi="Times New Roman" w:cs="Times New Roman"/>
          <w:sz w:val="24"/>
          <w:szCs w:val="18"/>
        </w:rPr>
        <w:t>-</w:t>
      </w:r>
      <w:r w:rsidR="00523C7E" w:rsidRPr="00523C7E">
        <w:rPr>
          <w:rFonts w:ascii="Times New Roman" w:hAnsi="Times New Roman" w:cs="Times New Roman"/>
          <w:sz w:val="24"/>
          <w:szCs w:val="18"/>
        </w:rPr>
        <w:t>33</w:t>
      </w:r>
      <w:r w:rsidR="00523C7E">
        <w:rPr>
          <w:rFonts w:ascii="Times New Roman" w:hAnsi="Times New Roman" w:cs="Times New Roman"/>
          <w:sz w:val="24"/>
          <w:szCs w:val="18"/>
        </w:rPr>
        <w:t>.</w:t>
      </w:r>
    </w:p>
    <w:p w:rsidR="00E54C5B" w:rsidRDefault="004B5C3F" w:rsidP="00E54C5B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Gee, E. R. </w:t>
      </w:r>
      <w:r w:rsidRPr="004B5C3F">
        <w:rPr>
          <w:rFonts w:ascii="Times New Roman" w:hAnsi="Times New Roman" w:cs="Times New Roman"/>
          <w:sz w:val="24"/>
          <w:szCs w:val="24"/>
        </w:rPr>
        <w:t xml:space="preserve"> The economic </w:t>
      </w:r>
      <w:r>
        <w:rPr>
          <w:rFonts w:ascii="Times New Roman" w:hAnsi="Times New Roman" w:cs="Times New Roman"/>
          <w:sz w:val="24"/>
          <w:szCs w:val="24"/>
        </w:rPr>
        <w:t xml:space="preserve">geology of the northern Punjab </w:t>
      </w:r>
      <w:r w:rsidRPr="004B5C3F">
        <w:rPr>
          <w:rFonts w:ascii="Times New Roman" w:hAnsi="Times New Roman" w:cs="Times New Roman"/>
          <w:sz w:val="24"/>
          <w:szCs w:val="24"/>
        </w:rPr>
        <w:t>withnotes on adjoining portions of the North-West Frontier Province:</w:t>
      </w:r>
      <w:r w:rsidRPr="004B5C3F">
        <w:rPr>
          <w:rFonts w:ascii="Times New Roman" w:hAnsi="Times New Roman" w:cs="Times New Roman"/>
          <w:i/>
          <w:sz w:val="24"/>
          <w:szCs w:val="24"/>
        </w:rPr>
        <w:t>India Mining Geol. Metall. Inst. Trans</w:t>
      </w:r>
      <w:r w:rsidRPr="004B5C3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4B5C3F">
        <w:rPr>
          <w:rFonts w:ascii="Times New Roman" w:hAnsi="Times New Roman" w:cs="Times New Roman"/>
          <w:b/>
          <w:sz w:val="24"/>
          <w:szCs w:val="24"/>
        </w:rPr>
        <w:t xml:space="preserve"> 1938</w:t>
      </w:r>
      <w:r w:rsidR="00523C7E">
        <w:rPr>
          <w:rFonts w:ascii="Times New Roman" w:hAnsi="Times New Roman" w:cs="Times New Roman"/>
          <w:sz w:val="24"/>
          <w:szCs w:val="24"/>
        </w:rPr>
        <w:t xml:space="preserve">, </w:t>
      </w:r>
      <w:r w:rsidR="00523C7E" w:rsidRPr="00523C7E">
        <w:rPr>
          <w:rFonts w:ascii="Times New Roman" w:hAnsi="Times New Roman" w:cs="Times New Roman"/>
          <w:i/>
          <w:sz w:val="24"/>
          <w:szCs w:val="24"/>
        </w:rPr>
        <w:t>33</w:t>
      </w:r>
      <w:r w:rsidR="00523C7E">
        <w:rPr>
          <w:rFonts w:ascii="Times New Roman" w:hAnsi="Times New Roman" w:cs="Times New Roman"/>
          <w:sz w:val="24"/>
          <w:szCs w:val="24"/>
        </w:rPr>
        <w:t>, 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C3F">
        <w:rPr>
          <w:rFonts w:ascii="Times New Roman" w:hAnsi="Times New Roman" w:cs="Times New Roman"/>
          <w:sz w:val="24"/>
          <w:szCs w:val="24"/>
        </w:rPr>
        <w:t xml:space="preserve"> 263-350.</w:t>
      </w:r>
    </w:p>
    <w:p w:rsidR="00BB425D" w:rsidRPr="00E54C5B" w:rsidRDefault="00BB425D" w:rsidP="00E54C5B">
      <w:pPr>
        <w:spacing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BB425D">
        <w:rPr>
          <w:rFonts w:ascii="Times New Roman" w:hAnsi="Times New Roman" w:cs="Times New Roman"/>
          <w:sz w:val="24"/>
          <w:szCs w:val="18"/>
        </w:rPr>
        <w:t xml:space="preserve">Li, Z.; Ma, Z.; van der Kuijp, T. J.; Yuan, Z.; Huang, L.  A review of soil heavy metal pollution from mines in China: pollution and health risk assessment. </w:t>
      </w:r>
      <w:r w:rsidRPr="00BB425D">
        <w:rPr>
          <w:rFonts w:ascii="Times New Roman" w:hAnsi="Times New Roman" w:cs="Times New Roman"/>
          <w:i/>
          <w:iCs/>
          <w:sz w:val="24"/>
          <w:szCs w:val="18"/>
        </w:rPr>
        <w:t>Science of the Total Environment</w:t>
      </w:r>
      <w:r w:rsidRPr="00BB425D">
        <w:rPr>
          <w:rFonts w:ascii="Times New Roman" w:hAnsi="Times New Roman" w:cs="Times New Roman"/>
          <w:sz w:val="24"/>
          <w:szCs w:val="18"/>
        </w:rPr>
        <w:t xml:space="preserve"> </w:t>
      </w:r>
      <w:r w:rsidRPr="00BB425D">
        <w:rPr>
          <w:rFonts w:ascii="Times New Roman" w:hAnsi="Times New Roman" w:cs="Times New Roman"/>
          <w:b/>
          <w:bCs/>
          <w:sz w:val="24"/>
          <w:szCs w:val="18"/>
        </w:rPr>
        <w:t>2014</w:t>
      </w:r>
      <w:r>
        <w:rPr>
          <w:rFonts w:ascii="Times New Roman" w:hAnsi="Times New Roman" w:cs="Times New Roman"/>
          <w:sz w:val="24"/>
          <w:szCs w:val="18"/>
        </w:rPr>
        <w:t>,</w:t>
      </w:r>
      <w:r w:rsidRPr="00BB425D">
        <w:rPr>
          <w:rFonts w:ascii="Times New Roman" w:hAnsi="Times New Roman" w:cs="Times New Roman"/>
          <w:sz w:val="24"/>
          <w:szCs w:val="18"/>
        </w:rPr>
        <w:t xml:space="preserve"> </w:t>
      </w:r>
      <w:r w:rsidRPr="00BB425D">
        <w:rPr>
          <w:rFonts w:ascii="Times New Roman" w:hAnsi="Times New Roman" w:cs="Times New Roman"/>
          <w:i/>
          <w:sz w:val="24"/>
          <w:szCs w:val="18"/>
        </w:rPr>
        <w:t>468</w:t>
      </w:r>
      <w:r>
        <w:rPr>
          <w:rFonts w:ascii="Times New Roman" w:hAnsi="Times New Roman" w:cs="Times New Roman"/>
          <w:sz w:val="24"/>
          <w:szCs w:val="18"/>
        </w:rPr>
        <w:t>,</w:t>
      </w:r>
      <w:r w:rsidRPr="00BB425D">
        <w:rPr>
          <w:rFonts w:ascii="Times New Roman" w:hAnsi="Times New Roman" w:cs="Times New Roman"/>
          <w:sz w:val="24"/>
          <w:szCs w:val="18"/>
        </w:rPr>
        <w:t xml:space="preserve"> 843-853.</w:t>
      </w:r>
    </w:p>
    <w:p w:rsidR="00523C7E" w:rsidRPr="004F649D" w:rsidRDefault="00523C7E" w:rsidP="00E54C5B">
      <w:pPr>
        <w:pStyle w:val="EndNoteBibliography"/>
        <w:spacing w:line="480" w:lineRule="auto"/>
        <w:ind w:left="720" w:hanging="630"/>
        <w:rPr>
          <w:rFonts w:ascii="Times New Roman" w:hAnsi="Times New Roman" w:cs="Times New Roman"/>
          <w:sz w:val="24"/>
          <w:szCs w:val="24"/>
        </w:rPr>
      </w:pPr>
      <w:r w:rsidRPr="004F649D">
        <w:rPr>
          <w:rFonts w:ascii="Times New Roman" w:hAnsi="Times New Roman" w:cs="Times New Roman"/>
          <w:sz w:val="24"/>
          <w:szCs w:val="24"/>
        </w:rPr>
        <w:lastRenderedPageBreak/>
        <w:t xml:space="preserve">Qureshi, R.; Hassany, S.; Javed, T.; Sajjad, M.; Shah, Z.; Rehman, H.  Isotopic Chemical Characterization of Coal in Pakistan. </w:t>
      </w:r>
      <w:r w:rsidRPr="004F649D">
        <w:rPr>
          <w:rFonts w:ascii="Times New Roman" w:hAnsi="Times New Roman" w:cs="Times New Roman"/>
          <w:i/>
          <w:iCs/>
          <w:sz w:val="24"/>
          <w:szCs w:val="24"/>
        </w:rPr>
        <w:t>Gov. Reports Announcements and Index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F649D">
        <w:rPr>
          <w:rFonts w:ascii="Times New Roman" w:hAnsi="Times New Roman" w:cs="Times New Roman"/>
          <w:b/>
          <w:bCs/>
          <w:sz w:val="24"/>
          <w:szCs w:val="24"/>
        </w:rPr>
        <w:t>1994</w:t>
      </w:r>
      <w:r w:rsidRPr="004F64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49D">
        <w:rPr>
          <w:rFonts w:ascii="Times New Roman" w:hAnsi="Times New Roman" w:cs="Times New Roman"/>
          <w:sz w:val="24"/>
          <w:szCs w:val="24"/>
        </w:rPr>
        <w:t>(</w:t>
      </w:r>
      <w:r w:rsidRPr="004F649D">
        <w:rPr>
          <w:rFonts w:ascii="Times New Roman" w:hAnsi="Times New Roman" w:cs="Times New Roman"/>
          <w:i/>
          <w:iCs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): 44-55</w:t>
      </w:r>
      <w:r w:rsidR="00EC298F">
        <w:rPr>
          <w:rFonts w:ascii="Times New Roman" w:hAnsi="Times New Roman" w:cs="Times New Roman"/>
          <w:sz w:val="24"/>
          <w:szCs w:val="24"/>
        </w:rPr>
        <w:t>.</w:t>
      </w:r>
    </w:p>
    <w:p w:rsidR="001100C4" w:rsidRDefault="001100C4" w:rsidP="00E54C5B">
      <w:pPr>
        <w:spacing w:line="480" w:lineRule="auto"/>
        <w:ind w:left="709" w:hanging="709"/>
        <w:jc w:val="both"/>
        <w:rPr>
          <w:rFonts w:ascii="Times-Roman" w:hAnsi="Times-Roman"/>
          <w:color w:val="000000"/>
          <w:sz w:val="24"/>
          <w:szCs w:val="24"/>
        </w:rPr>
      </w:pPr>
      <w:r w:rsidRPr="001100C4">
        <w:rPr>
          <w:rFonts w:ascii="Times-Roman" w:hAnsi="Times-Roman"/>
          <w:color w:val="000000"/>
          <w:sz w:val="24"/>
          <w:szCs w:val="24"/>
        </w:rPr>
        <w:t>Simpson, R. R., 1904, Report o</w:t>
      </w:r>
      <w:r>
        <w:rPr>
          <w:rFonts w:ascii="Times-Roman" w:hAnsi="Times-Roman"/>
          <w:color w:val="000000"/>
          <w:sz w:val="24"/>
          <w:szCs w:val="24"/>
        </w:rPr>
        <w:t>n the coal deposits of Isa Khel</w:t>
      </w:r>
      <w:r w:rsidR="00886C75">
        <w:rPr>
          <w:rFonts w:ascii="Times-Roman" w:hAnsi="Times-Roman"/>
          <w:color w:val="000000"/>
          <w:sz w:val="24"/>
          <w:szCs w:val="24"/>
        </w:rPr>
        <w:t xml:space="preserve"> </w:t>
      </w:r>
      <w:r>
        <w:rPr>
          <w:rFonts w:ascii="Times-Roman" w:hAnsi="Times-Roman"/>
          <w:color w:val="000000"/>
          <w:sz w:val="24"/>
          <w:szCs w:val="24"/>
        </w:rPr>
        <w:t>Mianwali</w:t>
      </w:r>
      <w:r w:rsidR="00886C75">
        <w:rPr>
          <w:rFonts w:ascii="Times-Roman" w:hAnsi="Times-Roman"/>
          <w:color w:val="000000"/>
          <w:sz w:val="24"/>
          <w:szCs w:val="24"/>
        </w:rPr>
        <w:t xml:space="preserve"> </w:t>
      </w:r>
      <w:r w:rsidR="009439AC">
        <w:rPr>
          <w:rFonts w:ascii="Times-Roman" w:hAnsi="Times-Roman"/>
          <w:color w:val="000000"/>
          <w:sz w:val="24"/>
          <w:szCs w:val="24"/>
        </w:rPr>
        <w:t>Punjab.</w:t>
      </w:r>
      <w:r w:rsidR="00886C75">
        <w:rPr>
          <w:rFonts w:ascii="Times-Roman" w:hAnsi="Times-Roman"/>
          <w:i/>
          <w:color w:val="000000"/>
          <w:sz w:val="24"/>
          <w:szCs w:val="24"/>
        </w:rPr>
        <w:t xml:space="preserve"> </w:t>
      </w:r>
      <w:r w:rsidR="009439AC" w:rsidRPr="001100C4">
        <w:rPr>
          <w:rFonts w:ascii="Times-Roman" w:hAnsi="Times-Roman"/>
          <w:i/>
          <w:color w:val="000000"/>
          <w:sz w:val="24"/>
          <w:szCs w:val="24"/>
        </w:rPr>
        <w:t>Geological</w:t>
      </w:r>
      <w:r w:rsidR="00886C75">
        <w:rPr>
          <w:rFonts w:ascii="Times-Roman" w:hAnsi="Times-Roman"/>
          <w:i/>
          <w:color w:val="000000"/>
          <w:sz w:val="24"/>
          <w:szCs w:val="24"/>
        </w:rPr>
        <w:t xml:space="preserve"> </w:t>
      </w:r>
      <w:r w:rsidRPr="001100C4">
        <w:rPr>
          <w:rFonts w:ascii="Times-Roman" w:hAnsi="Times-Roman"/>
          <w:i/>
          <w:color w:val="000000"/>
          <w:sz w:val="24"/>
          <w:szCs w:val="24"/>
        </w:rPr>
        <w:t xml:space="preserve">Survey </w:t>
      </w:r>
      <w:r w:rsidR="009439AC" w:rsidRPr="001100C4">
        <w:rPr>
          <w:rFonts w:ascii="Times-Roman" w:hAnsi="Times-Roman"/>
          <w:i/>
          <w:color w:val="000000"/>
          <w:sz w:val="24"/>
          <w:szCs w:val="24"/>
        </w:rPr>
        <w:t xml:space="preserve">0f </w:t>
      </w:r>
      <w:r w:rsidR="009439AC">
        <w:rPr>
          <w:rFonts w:ascii="Times-Roman" w:hAnsi="Times-Roman"/>
          <w:i/>
          <w:color w:val="000000"/>
          <w:sz w:val="24"/>
          <w:szCs w:val="24"/>
        </w:rPr>
        <w:t>India</w:t>
      </w:r>
      <w:r>
        <w:rPr>
          <w:rFonts w:ascii="Times-Roman" w:hAnsi="Times-Roman"/>
          <w:i/>
          <w:color w:val="000000"/>
          <w:sz w:val="24"/>
          <w:szCs w:val="24"/>
        </w:rPr>
        <w:t xml:space="preserve">. </w:t>
      </w:r>
      <w:r w:rsidRPr="001100C4">
        <w:rPr>
          <w:rFonts w:ascii="Times-Roman" w:hAnsi="Times-Roman"/>
          <w:b/>
          <w:color w:val="000000"/>
          <w:sz w:val="24"/>
          <w:szCs w:val="24"/>
        </w:rPr>
        <w:t>1904</w:t>
      </w:r>
      <w:r w:rsidR="00523C7E">
        <w:rPr>
          <w:rFonts w:ascii="Times-Roman" w:hAnsi="Times-Roman"/>
          <w:b/>
          <w:color w:val="000000"/>
          <w:sz w:val="24"/>
          <w:szCs w:val="24"/>
        </w:rPr>
        <w:t>,</w:t>
      </w:r>
      <w:r w:rsidR="00523C7E">
        <w:rPr>
          <w:rFonts w:ascii="Times-Roman" w:hAnsi="Times-Roman"/>
          <w:color w:val="000000"/>
          <w:sz w:val="24"/>
          <w:szCs w:val="24"/>
        </w:rPr>
        <w:t xml:space="preserve"> </w:t>
      </w:r>
      <w:r w:rsidR="00523C7E" w:rsidRPr="00523C7E">
        <w:rPr>
          <w:rFonts w:ascii="Times-Roman" w:hAnsi="Times-Roman"/>
          <w:i/>
          <w:color w:val="000000"/>
          <w:sz w:val="24"/>
          <w:szCs w:val="24"/>
        </w:rPr>
        <w:t>31</w:t>
      </w:r>
      <w:r w:rsidR="00F45F62">
        <w:rPr>
          <w:rFonts w:ascii="Times-Roman" w:hAnsi="Times-Roman"/>
          <w:i/>
          <w:color w:val="000000"/>
          <w:sz w:val="24"/>
          <w:szCs w:val="24"/>
        </w:rPr>
        <w:t>,</w:t>
      </w:r>
      <w:r w:rsidR="00F45F62">
        <w:rPr>
          <w:rFonts w:ascii="Times-Roman" w:hAnsi="Times-Roman"/>
          <w:color w:val="000000"/>
          <w:sz w:val="24"/>
          <w:szCs w:val="24"/>
        </w:rPr>
        <w:t xml:space="preserve"> (</w:t>
      </w:r>
      <w:r w:rsidR="00523C7E">
        <w:rPr>
          <w:rFonts w:ascii="Times-Roman" w:hAnsi="Times-Roman"/>
          <w:color w:val="000000"/>
          <w:sz w:val="24"/>
          <w:szCs w:val="24"/>
        </w:rPr>
        <w:t>1)</w:t>
      </w:r>
      <w:r w:rsidR="00EC298F">
        <w:rPr>
          <w:rFonts w:ascii="Times-Roman" w:hAnsi="Times-Roman"/>
          <w:color w:val="000000"/>
          <w:sz w:val="24"/>
          <w:szCs w:val="24"/>
        </w:rPr>
        <w:t xml:space="preserve"> 4</w:t>
      </w:r>
      <w:r>
        <w:rPr>
          <w:rFonts w:ascii="Times-Roman" w:hAnsi="Times-Roman"/>
          <w:color w:val="000000"/>
          <w:sz w:val="24"/>
          <w:szCs w:val="24"/>
        </w:rPr>
        <w:t>-</w:t>
      </w:r>
      <w:r w:rsidR="00EC298F">
        <w:rPr>
          <w:rFonts w:ascii="Times-Roman" w:hAnsi="Times-Roman"/>
          <w:color w:val="000000"/>
          <w:sz w:val="24"/>
          <w:szCs w:val="24"/>
        </w:rPr>
        <w:t>9</w:t>
      </w:r>
      <w:r w:rsidRPr="001100C4">
        <w:rPr>
          <w:rFonts w:ascii="Times-Roman" w:hAnsi="Times-Roman"/>
          <w:color w:val="000000"/>
          <w:sz w:val="24"/>
          <w:szCs w:val="24"/>
        </w:rPr>
        <w:t>.</w:t>
      </w:r>
    </w:p>
    <w:p w:rsidR="007B2ABB" w:rsidRPr="007B2ABB" w:rsidRDefault="007B2ABB" w:rsidP="00E54C5B">
      <w:pPr>
        <w:pStyle w:val="EndNoteBibliography"/>
        <w:spacing w:line="48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>Shah, I</w:t>
      </w:r>
      <w:r w:rsidRPr="006B217C"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>Environmental aspects of some selected heavy and trace metals of Cherat and Makarwal coalfields</w:t>
      </w:r>
      <w:r w:rsidRPr="006B217C"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>Unpublished M.Phill</w:t>
      </w:r>
      <w:r w:rsidRPr="006B217C"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 xml:space="preserve"> Thesis, National centre of Excellence in Geology University of Peshawar, Peshawar, </w:t>
      </w:r>
      <w:r w:rsidRPr="000F28DF">
        <w:rPr>
          <w:rFonts w:ascii="Times New Roman" w:hAnsi="Times New Roman" w:cs="Times New Roman"/>
          <w:b/>
          <w:bCs/>
          <w:noProof w:val="0"/>
          <w:color w:val="000000"/>
          <w:sz w:val="24"/>
          <w:szCs w:val="24"/>
        </w:rPr>
        <w:t>2016</w:t>
      </w:r>
      <w:r w:rsidRPr="006B217C">
        <w:rPr>
          <w:rFonts w:ascii="Times New Roman" w:hAnsi="Times New Roman" w:cs="Times New Roman"/>
          <w:bCs/>
          <w:noProof w:val="0"/>
          <w:color w:val="000000"/>
          <w:sz w:val="24"/>
          <w:szCs w:val="24"/>
        </w:rPr>
        <w:t xml:space="preserve">. </w:t>
      </w:r>
    </w:p>
    <w:p w:rsidR="00195348" w:rsidRDefault="00195348" w:rsidP="00E54C5B">
      <w:pPr>
        <w:pStyle w:val="EndNoteBibliography"/>
        <w:spacing w:line="480" w:lineRule="auto"/>
        <w:ind w:left="720" w:hanging="630"/>
        <w:rPr>
          <w:rFonts w:ascii="Times New Roman" w:hAnsi="Times New Roman"/>
          <w:sz w:val="24"/>
          <w:szCs w:val="24"/>
        </w:rPr>
      </w:pPr>
      <w:bookmarkStart w:id="3" w:name="_ENREF_21"/>
      <w:r>
        <w:rPr>
          <w:rFonts w:ascii="Times New Roman" w:hAnsi="Times New Roman"/>
          <w:sz w:val="24"/>
          <w:szCs w:val="24"/>
        </w:rPr>
        <w:t xml:space="preserve">Tiwary, R. K. </w:t>
      </w:r>
      <w:r w:rsidRPr="00756F90">
        <w:rPr>
          <w:rFonts w:ascii="Times New Roman" w:hAnsi="Times New Roman"/>
          <w:sz w:val="24"/>
          <w:szCs w:val="24"/>
        </w:rPr>
        <w:t>Environmental impact of coal mining on water regimeand its management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6646B">
        <w:rPr>
          <w:rFonts w:ascii="Times New Roman" w:hAnsi="Times New Roman"/>
          <w:i/>
          <w:sz w:val="24"/>
          <w:szCs w:val="24"/>
        </w:rPr>
        <w:t>Water, Air, and Soil Poll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0065A">
        <w:rPr>
          <w:rFonts w:ascii="Times New Roman" w:hAnsi="Times New Roman"/>
          <w:b/>
          <w:sz w:val="24"/>
          <w:szCs w:val="24"/>
        </w:rPr>
        <w:t>200</w:t>
      </w:r>
      <w:r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23C7E">
        <w:rPr>
          <w:rFonts w:ascii="Times New Roman" w:hAnsi="Times New Roman"/>
          <w:i/>
          <w:sz w:val="24"/>
          <w:szCs w:val="24"/>
        </w:rPr>
        <w:t>132</w:t>
      </w:r>
      <w:r>
        <w:rPr>
          <w:rFonts w:ascii="Times New Roman" w:hAnsi="Times New Roman"/>
          <w:sz w:val="24"/>
          <w:szCs w:val="24"/>
        </w:rPr>
        <w:t>,</w:t>
      </w:r>
      <w:r w:rsidRPr="00756F90">
        <w:rPr>
          <w:rFonts w:ascii="Times New Roman" w:hAnsi="Times New Roman"/>
          <w:sz w:val="24"/>
          <w:szCs w:val="24"/>
        </w:rPr>
        <w:t xml:space="preserve"> 185–199</w:t>
      </w:r>
      <w:r>
        <w:rPr>
          <w:rFonts w:ascii="Times New Roman" w:hAnsi="Times New Roman"/>
          <w:sz w:val="24"/>
          <w:szCs w:val="24"/>
        </w:rPr>
        <w:t>.</w:t>
      </w:r>
      <w:bookmarkStart w:id="4" w:name="_ENREF_22"/>
      <w:bookmarkEnd w:id="3"/>
    </w:p>
    <w:bookmarkEnd w:id="4"/>
    <w:p w:rsidR="001100C4" w:rsidRDefault="00E37AF2" w:rsidP="00E54C5B">
      <w:pPr>
        <w:spacing w:line="480" w:lineRule="auto"/>
        <w:ind w:left="709" w:hanging="709"/>
        <w:jc w:val="both"/>
        <w:rPr>
          <w:rFonts w:ascii="Times-Roman" w:hAnsi="Times-Roman"/>
          <w:color w:val="000000"/>
          <w:sz w:val="24"/>
          <w:szCs w:val="24"/>
        </w:rPr>
      </w:pPr>
      <w:r>
        <w:rPr>
          <w:rFonts w:ascii="Times-Roman" w:hAnsi="Times-Roman"/>
          <w:color w:val="000000"/>
          <w:sz w:val="24"/>
          <w:szCs w:val="24"/>
        </w:rPr>
        <w:t xml:space="preserve">Wynne, A. B. </w:t>
      </w:r>
      <w:r w:rsidR="001100C4" w:rsidRPr="001100C4">
        <w:rPr>
          <w:rFonts w:ascii="Times-Roman" w:hAnsi="Times-Roman"/>
          <w:color w:val="000000"/>
          <w:sz w:val="24"/>
          <w:szCs w:val="24"/>
        </w:rPr>
        <w:t>On the Trans-Indus extension of the Punjab Salt</w:t>
      </w:r>
      <w:r w:rsidR="00886C75">
        <w:rPr>
          <w:rFonts w:ascii="Times-Roman" w:hAnsi="Times-Roman"/>
          <w:color w:val="000000"/>
          <w:sz w:val="24"/>
          <w:szCs w:val="24"/>
        </w:rPr>
        <w:t xml:space="preserve"> </w:t>
      </w:r>
      <w:r w:rsidR="001100C4">
        <w:rPr>
          <w:rFonts w:ascii="Times-Roman" w:hAnsi="Times-Roman"/>
          <w:color w:val="000000"/>
          <w:sz w:val="24"/>
          <w:szCs w:val="24"/>
        </w:rPr>
        <w:t>Range.</w:t>
      </w:r>
      <w:r w:rsidR="00D823A5">
        <w:rPr>
          <w:rFonts w:ascii="Times-Roman" w:hAnsi="Times-Roman"/>
          <w:color w:val="000000"/>
          <w:sz w:val="24"/>
          <w:szCs w:val="24"/>
        </w:rPr>
        <w:t xml:space="preserve"> </w:t>
      </w:r>
      <w:r w:rsidR="001100C4" w:rsidRPr="001100C4">
        <w:rPr>
          <w:rFonts w:ascii="Times-Roman" w:hAnsi="Times-Roman"/>
          <w:i/>
          <w:color w:val="000000"/>
          <w:sz w:val="24"/>
          <w:szCs w:val="24"/>
        </w:rPr>
        <w:t>Geological</w:t>
      </w:r>
      <w:r>
        <w:rPr>
          <w:rFonts w:ascii="Times-Roman" w:hAnsi="Times-Roman"/>
          <w:i/>
          <w:color w:val="000000"/>
          <w:sz w:val="24"/>
          <w:szCs w:val="24"/>
        </w:rPr>
        <w:t xml:space="preserve"> Survey of </w:t>
      </w:r>
      <w:r w:rsidR="001100C4" w:rsidRPr="001100C4">
        <w:rPr>
          <w:rFonts w:ascii="Times-Roman" w:hAnsi="Times-Roman"/>
          <w:i/>
          <w:color w:val="000000"/>
          <w:sz w:val="24"/>
          <w:szCs w:val="24"/>
        </w:rPr>
        <w:t>India.</w:t>
      </w:r>
      <w:r>
        <w:rPr>
          <w:rFonts w:ascii="Times-Roman" w:hAnsi="Times-Roman"/>
          <w:i/>
          <w:color w:val="000000"/>
          <w:sz w:val="24"/>
          <w:szCs w:val="24"/>
        </w:rPr>
        <w:t xml:space="preserve"> </w:t>
      </w:r>
      <w:r w:rsidR="001100C4" w:rsidRPr="001100C4">
        <w:rPr>
          <w:rFonts w:ascii="Times-Roman" w:hAnsi="Times-Roman"/>
          <w:b/>
          <w:color w:val="000000"/>
          <w:sz w:val="24"/>
          <w:szCs w:val="24"/>
        </w:rPr>
        <w:t>1880</w:t>
      </w:r>
      <w:r w:rsidR="00523C7E">
        <w:rPr>
          <w:rFonts w:ascii="Times-Roman" w:hAnsi="Times-Roman"/>
          <w:color w:val="000000"/>
          <w:sz w:val="24"/>
          <w:szCs w:val="24"/>
        </w:rPr>
        <w:t xml:space="preserve">, </w:t>
      </w:r>
      <w:r w:rsidR="00523C7E" w:rsidRPr="00523C7E">
        <w:rPr>
          <w:rFonts w:ascii="Times-Roman" w:hAnsi="Times-Roman"/>
          <w:i/>
          <w:color w:val="000000"/>
          <w:sz w:val="24"/>
          <w:szCs w:val="24"/>
        </w:rPr>
        <w:t>17</w:t>
      </w:r>
      <w:r w:rsidR="00523C7E">
        <w:rPr>
          <w:rFonts w:ascii="Times-Roman" w:hAnsi="Times-Roman"/>
          <w:color w:val="000000"/>
          <w:sz w:val="24"/>
          <w:szCs w:val="24"/>
        </w:rPr>
        <w:t>,</w:t>
      </w:r>
      <w:r w:rsidR="001100C4">
        <w:rPr>
          <w:rFonts w:ascii="Times-Roman" w:hAnsi="Times-Roman"/>
          <w:color w:val="000000"/>
          <w:sz w:val="24"/>
          <w:szCs w:val="24"/>
        </w:rPr>
        <w:t xml:space="preserve"> 2</w:t>
      </w:r>
      <w:r w:rsidR="008C73E6">
        <w:rPr>
          <w:rFonts w:ascii="Times-Roman" w:hAnsi="Times-Roman"/>
          <w:color w:val="000000"/>
          <w:sz w:val="24"/>
          <w:szCs w:val="24"/>
        </w:rPr>
        <w:t>-</w:t>
      </w:r>
      <w:r w:rsidR="001100C4">
        <w:rPr>
          <w:rFonts w:ascii="Times-Roman" w:hAnsi="Times-Roman"/>
          <w:color w:val="000000"/>
          <w:sz w:val="24"/>
          <w:szCs w:val="24"/>
        </w:rPr>
        <w:t>95</w:t>
      </w:r>
      <w:r w:rsidR="008C73E6">
        <w:rPr>
          <w:rFonts w:ascii="Times-Roman" w:hAnsi="Times-Roman"/>
          <w:color w:val="000000"/>
          <w:sz w:val="24"/>
          <w:szCs w:val="24"/>
        </w:rPr>
        <w:t>.</w:t>
      </w:r>
    </w:p>
    <w:p w:rsidR="002C258B" w:rsidRPr="00DB222C" w:rsidRDefault="002C258B" w:rsidP="00DB222C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18"/>
        </w:rPr>
      </w:pPr>
      <w:r w:rsidRPr="002C258B">
        <w:rPr>
          <w:rFonts w:ascii="Times New Roman" w:hAnsi="Times New Roman" w:cs="Times New Roman"/>
          <w:sz w:val="24"/>
          <w:szCs w:val="18"/>
        </w:rPr>
        <w:t xml:space="preserve">Zhuang, W.; Gao, X.  Integrated assessment of heavy metal pollution in the surface sediments of the Laizhou Bay and the coastal waters of the Zhangzi Island, China: comparison among typical marine sediment quality indices. </w:t>
      </w:r>
      <w:r w:rsidRPr="002C258B">
        <w:rPr>
          <w:rFonts w:ascii="Times New Roman" w:hAnsi="Times New Roman" w:cs="Times New Roman"/>
          <w:i/>
          <w:iCs/>
          <w:sz w:val="24"/>
          <w:szCs w:val="18"/>
        </w:rPr>
        <w:t>PLoS One</w:t>
      </w:r>
      <w:r w:rsidRPr="002C258B">
        <w:rPr>
          <w:rFonts w:ascii="Times New Roman" w:hAnsi="Times New Roman" w:cs="Times New Roman"/>
          <w:sz w:val="24"/>
          <w:szCs w:val="18"/>
        </w:rPr>
        <w:t xml:space="preserve"> </w:t>
      </w:r>
      <w:r w:rsidRPr="002C258B">
        <w:rPr>
          <w:rFonts w:ascii="Times New Roman" w:hAnsi="Times New Roman" w:cs="Times New Roman"/>
          <w:b/>
          <w:bCs/>
          <w:sz w:val="24"/>
          <w:szCs w:val="18"/>
        </w:rPr>
        <w:t>2014</w:t>
      </w:r>
      <w:r>
        <w:rPr>
          <w:rFonts w:ascii="Times New Roman" w:hAnsi="Times New Roman" w:cs="Times New Roman"/>
          <w:sz w:val="24"/>
          <w:szCs w:val="18"/>
        </w:rPr>
        <w:t>,</w:t>
      </w:r>
      <w:r w:rsidRPr="002C258B">
        <w:rPr>
          <w:rFonts w:ascii="Times New Roman" w:hAnsi="Times New Roman" w:cs="Times New Roman"/>
          <w:sz w:val="24"/>
          <w:szCs w:val="18"/>
        </w:rPr>
        <w:t xml:space="preserve"> 9(</w:t>
      </w:r>
      <w:r w:rsidRPr="002C258B">
        <w:rPr>
          <w:rFonts w:ascii="Times New Roman" w:hAnsi="Times New Roman" w:cs="Times New Roman"/>
          <w:i/>
          <w:iCs/>
          <w:sz w:val="24"/>
          <w:szCs w:val="18"/>
        </w:rPr>
        <w:t>4</w:t>
      </w:r>
      <w:r>
        <w:rPr>
          <w:rFonts w:ascii="Times New Roman" w:hAnsi="Times New Roman" w:cs="Times New Roman"/>
          <w:sz w:val="24"/>
          <w:szCs w:val="18"/>
        </w:rPr>
        <w:t xml:space="preserve">): </w:t>
      </w:r>
      <w:r w:rsidRPr="002C258B">
        <w:rPr>
          <w:rFonts w:ascii="Times New Roman" w:hAnsi="Times New Roman" w:cs="Times New Roman"/>
          <w:sz w:val="24"/>
          <w:szCs w:val="18"/>
        </w:rPr>
        <w:t>94</w:t>
      </w:r>
      <w:r>
        <w:rPr>
          <w:rFonts w:ascii="Times New Roman" w:hAnsi="Times New Roman" w:cs="Times New Roman"/>
          <w:sz w:val="24"/>
          <w:szCs w:val="18"/>
        </w:rPr>
        <w:t>-</w:t>
      </w:r>
      <w:r w:rsidRPr="002C258B">
        <w:rPr>
          <w:rFonts w:ascii="Times New Roman" w:hAnsi="Times New Roman" w:cs="Times New Roman"/>
          <w:sz w:val="24"/>
          <w:szCs w:val="18"/>
        </w:rPr>
        <w:t>145.</w:t>
      </w:r>
    </w:p>
    <w:sectPr w:rsidR="002C258B" w:rsidRPr="00DB222C" w:rsidSect="003A1AA5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D48" w:rsidRDefault="00A05D48" w:rsidP="007301F0">
      <w:pPr>
        <w:spacing w:after="0" w:line="240" w:lineRule="auto"/>
      </w:pPr>
      <w:r>
        <w:separator/>
      </w:r>
    </w:p>
  </w:endnote>
  <w:endnote w:type="continuationSeparator" w:id="0">
    <w:p w:rsidR="00A05D48" w:rsidRDefault="00A05D48" w:rsidP="0073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81088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22EE" w:rsidRDefault="000756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35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E22EE" w:rsidRDefault="00DE22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D48" w:rsidRDefault="00A05D48" w:rsidP="007301F0">
      <w:pPr>
        <w:spacing w:after="0" w:line="240" w:lineRule="auto"/>
      </w:pPr>
      <w:r>
        <w:separator/>
      </w:r>
    </w:p>
  </w:footnote>
  <w:footnote w:type="continuationSeparator" w:id="0">
    <w:p w:rsidR="00A05D48" w:rsidRDefault="00A05D48" w:rsidP="00730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4321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22EE" w:rsidRDefault="000756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2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22EE" w:rsidRDefault="00DE22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2EE" w:rsidRDefault="00DE22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17C46"/>
    <w:multiLevelType w:val="hybridMultilevel"/>
    <w:tmpl w:val="B1D233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7681A"/>
    <w:multiLevelType w:val="hybridMultilevel"/>
    <w:tmpl w:val="F46E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444F7"/>
    <w:multiLevelType w:val="hybridMultilevel"/>
    <w:tmpl w:val="94C6DD4E"/>
    <w:lvl w:ilvl="0" w:tplc="659EEFD2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60376875"/>
    <w:multiLevelType w:val="hybridMultilevel"/>
    <w:tmpl w:val="639E37EC"/>
    <w:lvl w:ilvl="0" w:tplc="52700E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951B5"/>
    <w:multiLevelType w:val="hybridMultilevel"/>
    <w:tmpl w:val="393639EE"/>
    <w:lvl w:ilvl="0" w:tplc="CD1C501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70527"/>
    <w:multiLevelType w:val="hybridMultilevel"/>
    <w:tmpl w:val="AA9803DA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>
    <w:nsid w:val="6CF24377"/>
    <w:multiLevelType w:val="hybridMultilevel"/>
    <w:tmpl w:val="1FECEC38"/>
    <w:lvl w:ilvl="0" w:tplc="AB80EA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91582D"/>
    <w:multiLevelType w:val="hybridMultilevel"/>
    <w:tmpl w:val="E48A2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SwsDCxtLQ0N7AwNrZU0lEKTi0uzszPAykwrgUAwcimy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UOP STYL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ferffa25w5xvqepv5epsxwdewf0220wdstw&quot;&gt;My EndNote Library&lt;record-ids&gt;&lt;item&gt;12&lt;/item&gt;&lt;item&gt;13&lt;/item&gt;&lt;item&gt;15&lt;/item&gt;&lt;item&gt;16&lt;/item&gt;&lt;item&gt;17&lt;/item&gt;&lt;item&gt;18&lt;/item&gt;&lt;/record-ids&gt;&lt;/item&gt;&lt;item db-id=&quot;vpt2vd2porwdere0927xa05vs099w5v05rae&quot;&gt;My EndNote Library&lt;record-ids&gt;&lt;item&gt;5&lt;/item&gt;&lt;item&gt;14&lt;/item&gt;&lt;item&gt;29&lt;/item&gt;&lt;/record-ids&gt;&lt;/item&gt;&lt;/Libraries&gt;"/>
  </w:docVars>
  <w:rsids>
    <w:rsidRoot w:val="00C05927"/>
    <w:rsid w:val="00010356"/>
    <w:rsid w:val="00016522"/>
    <w:rsid w:val="0002019D"/>
    <w:rsid w:val="00022AFF"/>
    <w:rsid w:val="00024D06"/>
    <w:rsid w:val="00026CCC"/>
    <w:rsid w:val="00031A19"/>
    <w:rsid w:val="0003260F"/>
    <w:rsid w:val="00040B66"/>
    <w:rsid w:val="00040F55"/>
    <w:rsid w:val="00050A90"/>
    <w:rsid w:val="0005171E"/>
    <w:rsid w:val="00052B65"/>
    <w:rsid w:val="000548CD"/>
    <w:rsid w:val="000574B0"/>
    <w:rsid w:val="00063D23"/>
    <w:rsid w:val="00074CEB"/>
    <w:rsid w:val="00074D4C"/>
    <w:rsid w:val="0007565F"/>
    <w:rsid w:val="00077E85"/>
    <w:rsid w:val="00084CF1"/>
    <w:rsid w:val="00085F4E"/>
    <w:rsid w:val="00092A9E"/>
    <w:rsid w:val="00092B6A"/>
    <w:rsid w:val="00094102"/>
    <w:rsid w:val="0009537E"/>
    <w:rsid w:val="000953FE"/>
    <w:rsid w:val="000A2937"/>
    <w:rsid w:val="000A3DC4"/>
    <w:rsid w:val="000A768B"/>
    <w:rsid w:val="000B3FA0"/>
    <w:rsid w:val="000B79C0"/>
    <w:rsid w:val="000C3457"/>
    <w:rsid w:val="000C5E91"/>
    <w:rsid w:val="000D38FD"/>
    <w:rsid w:val="000D40B9"/>
    <w:rsid w:val="000E1A15"/>
    <w:rsid w:val="000E212A"/>
    <w:rsid w:val="000F28DF"/>
    <w:rsid w:val="000F4B7D"/>
    <w:rsid w:val="000F68C2"/>
    <w:rsid w:val="000F7A10"/>
    <w:rsid w:val="001047F8"/>
    <w:rsid w:val="00105272"/>
    <w:rsid w:val="001100C4"/>
    <w:rsid w:val="00110DEF"/>
    <w:rsid w:val="001122B7"/>
    <w:rsid w:val="001167E7"/>
    <w:rsid w:val="00121840"/>
    <w:rsid w:val="001223CC"/>
    <w:rsid w:val="00130663"/>
    <w:rsid w:val="00132F6F"/>
    <w:rsid w:val="00137800"/>
    <w:rsid w:val="00137B82"/>
    <w:rsid w:val="001459CF"/>
    <w:rsid w:val="001510F7"/>
    <w:rsid w:val="00163DAA"/>
    <w:rsid w:val="001643B4"/>
    <w:rsid w:val="0018189F"/>
    <w:rsid w:val="0018224C"/>
    <w:rsid w:val="00184379"/>
    <w:rsid w:val="001849C6"/>
    <w:rsid w:val="00187B2B"/>
    <w:rsid w:val="0019173A"/>
    <w:rsid w:val="00191A55"/>
    <w:rsid w:val="00193075"/>
    <w:rsid w:val="00193980"/>
    <w:rsid w:val="00195348"/>
    <w:rsid w:val="001A6AD4"/>
    <w:rsid w:val="001A723B"/>
    <w:rsid w:val="001B3425"/>
    <w:rsid w:val="001B4B60"/>
    <w:rsid w:val="001B5729"/>
    <w:rsid w:val="001B6EBE"/>
    <w:rsid w:val="001B7E8C"/>
    <w:rsid w:val="001C1556"/>
    <w:rsid w:val="001C644A"/>
    <w:rsid w:val="001D0580"/>
    <w:rsid w:val="001D0E20"/>
    <w:rsid w:val="001D2888"/>
    <w:rsid w:val="001D6014"/>
    <w:rsid w:val="001E53D0"/>
    <w:rsid w:val="001F4C62"/>
    <w:rsid w:val="001F59C7"/>
    <w:rsid w:val="00203161"/>
    <w:rsid w:val="00204574"/>
    <w:rsid w:val="00204686"/>
    <w:rsid w:val="002059B7"/>
    <w:rsid w:val="00206072"/>
    <w:rsid w:val="00225453"/>
    <w:rsid w:val="002275A7"/>
    <w:rsid w:val="0023074C"/>
    <w:rsid w:val="00232C66"/>
    <w:rsid w:val="00233EFA"/>
    <w:rsid w:val="00235B90"/>
    <w:rsid w:val="00236433"/>
    <w:rsid w:val="00251944"/>
    <w:rsid w:val="00261F1E"/>
    <w:rsid w:val="0026508B"/>
    <w:rsid w:val="00272B3B"/>
    <w:rsid w:val="00286EF9"/>
    <w:rsid w:val="002915AF"/>
    <w:rsid w:val="00292F04"/>
    <w:rsid w:val="00294B42"/>
    <w:rsid w:val="002A6394"/>
    <w:rsid w:val="002B01D4"/>
    <w:rsid w:val="002C258B"/>
    <w:rsid w:val="002C2D8F"/>
    <w:rsid w:val="002C4A5B"/>
    <w:rsid w:val="002C4ED4"/>
    <w:rsid w:val="002C6446"/>
    <w:rsid w:val="002C743F"/>
    <w:rsid w:val="002D3DA1"/>
    <w:rsid w:val="002D488F"/>
    <w:rsid w:val="002D74F6"/>
    <w:rsid w:val="002E0409"/>
    <w:rsid w:val="002F216D"/>
    <w:rsid w:val="002F4421"/>
    <w:rsid w:val="0030030E"/>
    <w:rsid w:val="00302185"/>
    <w:rsid w:val="00302A15"/>
    <w:rsid w:val="00304D2D"/>
    <w:rsid w:val="00311594"/>
    <w:rsid w:val="00312FAF"/>
    <w:rsid w:val="003233D3"/>
    <w:rsid w:val="00325403"/>
    <w:rsid w:val="00330C20"/>
    <w:rsid w:val="0033395F"/>
    <w:rsid w:val="00333A79"/>
    <w:rsid w:val="00334B8F"/>
    <w:rsid w:val="00335B60"/>
    <w:rsid w:val="00335F57"/>
    <w:rsid w:val="00337335"/>
    <w:rsid w:val="00340AFD"/>
    <w:rsid w:val="00350CD3"/>
    <w:rsid w:val="003576AB"/>
    <w:rsid w:val="0036218E"/>
    <w:rsid w:val="00363DC0"/>
    <w:rsid w:val="00365AF2"/>
    <w:rsid w:val="00375B38"/>
    <w:rsid w:val="00376D5E"/>
    <w:rsid w:val="00382404"/>
    <w:rsid w:val="00383D75"/>
    <w:rsid w:val="00385727"/>
    <w:rsid w:val="003863BC"/>
    <w:rsid w:val="00392740"/>
    <w:rsid w:val="003941C1"/>
    <w:rsid w:val="003A1AA5"/>
    <w:rsid w:val="003A2C18"/>
    <w:rsid w:val="003A40BB"/>
    <w:rsid w:val="003B00A1"/>
    <w:rsid w:val="003B428F"/>
    <w:rsid w:val="003C443A"/>
    <w:rsid w:val="003D5D8B"/>
    <w:rsid w:val="003D7B6D"/>
    <w:rsid w:val="003E0FC1"/>
    <w:rsid w:val="003F12A3"/>
    <w:rsid w:val="003F51E7"/>
    <w:rsid w:val="004101EF"/>
    <w:rsid w:val="004132A6"/>
    <w:rsid w:val="0041561B"/>
    <w:rsid w:val="0043416B"/>
    <w:rsid w:val="00437F61"/>
    <w:rsid w:val="004428B6"/>
    <w:rsid w:val="00446B86"/>
    <w:rsid w:val="00446FB6"/>
    <w:rsid w:val="00451B08"/>
    <w:rsid w:val="00451EA6"/>
    <w:rsid w:val="00452B2C"/>
    <w:rsid w:val="00461A0C"/>
    <w:rsid w:val="00471C32"/>
    <w:rsid w:val="004755B9"/>
    <w:rsid w:val="00476DF5"/>
    <w:rsid w:val="00482F1C"/>
    <w:rsid w:val="00493E37"/>
    <w:rsid w:val="00493E70"/>
    <w:rsid w:val="00494A33"/>
    <w:rsid w:val="00495375"/>
    <w:rsid w:val="004A39C5"/>
    <w:rsid w:val="004A72E2"/>
    <w:rsid w:val="004B3DE7"/>
    <w:rsid w:val="004B5582"/>
    <w:rsid w:val="004B5C3F"/>
    <w:rsid w:val="004C03AE"/>
    <w:rsid w:val="004C769F"/>
    <w:rsid w:val="004D1701"/>
    <w:rsid w:val="004D6E22"/>
    <w:rsid w:val="004D78EF"/>
    <w:rsid w:val="004E1EE6"/>
    <w:rsid w:val="004E669A"/>
    <w:rsid w:val="004F0606"/>
    <w:rsid w:val="00501D46"/>
    <w:rsid w:val="0050328B"/>
    <w:rsid w:val="00504E8A"/>
    <w:rsid w:val="00523C7E"/>
    <w:rsid w:val="0052703C"/>
    <w:rsid w:val="005309AC"/>
    <w:rsid w:val="00531B17"/>
    <w:rsid w:val="00534A1B"/>
    <w:rsid w:val="00535B0C"/>
    <w:rsid w:val="0054517C"/>
    <w:rsid w:val="00551AB8"/>
    <w:rsid w:val="00557F80"/>
    <w:rsid w:val="00561916"/>
    <w:rsid w:val="00562AF7"/>
    <w:rsid w:val="00565053"/>
    <w:rsid w:val="00565E41"/>
    <w:rsid w:val="0057151B"/>
    <w:rsid w:val="00581E8B"/>
    <w:rsid w:val="005B3971"/>
    <w:rsid w:val="005B7074"/>
    <w:rsid w:val="005C47F9"/>
    <w:rsid w:val="005D1CC4"/>
    <w:rsid w:val="005D3F3B"/>
    <w:rsid w:val="005D519B"/>
    <w:rsid w:val="005E29B8"/>
    <w:rsid w:val="005E46E0"/>
    <w:rsid w:val="005F479F"/>
    <w:rsid w:val="00600F9D"/>
    <w:rsid w:val="00606EB0"/>
    <w:rsid w:val="006167B9"/>
    <w:rsid w:val="00621708"/>
    <w:rsid w:val="00626BEC"/>
    <w:rsid w:val="006277FC"/>
    <w:rsid w:val="006355AB"/>
    <w:rsid w:val="006356FB"/>
    <w:rsid w:val="00637378"/>
    <w:rsid w:val="00640453"/>
    <w:rsid w:val="006423BC"/>
    <w:rsid w:val="00642623"/>
    <w:rsid w:val="00646BC0"/>
    <w:rsid w:val="0064782E"/>
    <w:rsid w:val="00663B11"/>
    <w:rsid w:val="00665345"/>
    <w:rsid w:val="0066641D"/>
    <w:rsid w:val="006717A2"/>
    <w:rsid w:val="00696E2E"/>
    <w:rsid w:val="006A25FA"/>
    <w:rsid w:val="006A5ECB"/>
    <w:rsid w:val="006A6E79"/>
    <w:rsid w:val="006B1BA7"/>
    <w:rsid w:val="006B217C"/>
    <w:rsid w:val="006B3669"/>
    <w:rsid w:val="006B5948"/>
    <w:rsid w:val="006B6E09"/>
    <w:rsid w:val="006B7922"/>
    <w:rsid w:val="006C2FF6"/>
    <w:rsid w:val="006C32A6"/>
    <w:rsid w:val="006C57C0"/>
    <w:rsid w:val="006D5324"/>
    <w:rsid w:val="006E6E3F"/>
    <w:rsid w:val="006E7F14"/>
    <w:rsid w:val="006F3901"/>
    <w:rsid w:val="00706782"/>
    <w:rsid w:val="00715B80"/>
    <w:rsid w:val="00723AA6"/>
    <w:rsid w:val="00723BEF"/>
    <w:rsid w:val="00727816"/>
    <w:rsid w:val="007301F0"/>
    <w:rsid w:val="007302F5"/>
    <w:rsid w:val="00733040"/>
    <w:rsid w:val="00740BA3"/>
    <w:rsid w:val="00747CB8"/>
    <w:rsid w:val="00754173"/>
    <w:rsid w:val="007577A4"/>
    <w:rsid w:val="00783406"/>
    <w:rsid w:val="00786338"/>
    <w:rsid w:val="00796260"/>
    <w:rsid w:val="007A1139"/>
    <w:rsid w:val="007A2522"/>
    <w:rsid w:val="007B2ABB"/>
    <w:rsid w:val="007C1AE3"/>
    <w:rsid w:val="007C3239"/>
    <w:rsid w:val="007C6787"/>
    <w:rsid w:val="007D3134"/>
    <w:rsid w:val="007D546F"/>
    <w:rsid w:val="007D7A78"/>
    <w:rsid w:val="007E0985"/>
    <w:rsid w:val="007E4D72"/>
    <w:rsid w:val="007E6AE0"/>
    <w:rsid w:val="007E7F35"/>
    <w:rsid w:val="007F1E44"/>
    <w:rsid w:val="007F2892"/>
    <w:rsid w:val="007F392E"/>
    <w:rsid w:val="007F73E1"/>
    <w:rsid w:val="007F7D08"/>
    <w:rsid w:val="00805FBC"/>
    <w:rsid w:val="008114C8"/>
    <w:rsid w:val="00820D21"/>
    <w:rsid w:val="00830CD7"/>
    <w:rsid w:val="0084033A"/>
    <w:rsid w:val="0084053D"/>
    <w:rsid w:val="00843249"/>
    <w:rsid w:val="00846BA0"/>
    <w:rsid w:val="00847D69"/>
    <w:rsid w:val="00853220"/>
    <w:rsid w:val="008551BD"/>
    <w:rsid w:val="00867762"/>
    <w:rsid w:val="00871EE7"/>
    <w:rsid w:val="00877657"/>
    <w:rsid w:val="0088468A"/>
    <w:rsid w:val="00886C75"/>
    <w:rsid w:val="00886FA5"/>
    <w:rsid w:val="0089035C"/>
    <w:rsid w:val="00895780"/>
    <w:rsid w:val="00896282"/>
    <w:rsid w:val="008A0C49"/>
    <w:rsid w:val="008B5047"/>
    <w:rsid w:val="008B6920"/>
    <w:rsid w:val="008C589E"/>
    <w:rsid w:val="008C6088"/>
    <w:rsid w:val="008C6307"/>
    <w:rsid w:val="008C73E6"/>
    <w:rsid w:val="008D4BB4"/>
    <w:rsid w:val="008D7066"/>
    <w:rsid w:val="008D7BB8"/>
    <w:rsid w:val="008E2CA0"/>
    <w:rsid w:val="008E7B0A"/>
    <w:rsid w:val="008F71BF"/>
    <w:rsid w:val="00900ECD"/>
    <w:rsid w:val="009027D9"/>
    <w:rsid w:val="00903C5C"/>
    <w:rsid w:val="00903D1F"/>
    <w:rsid w:val="0091105D"/>
    <w:rsid w:val="0091222C"/>
    <w:rsid w:val="009260C9"/>
    <w:rsid w:val="009326F1"/>
    <w:rsid w:val="00932C5F"/>
    <w:rsid w:val="0093350D"/>
    <w:rsid w:val="00933ED0"/>
    <w:rsid w:val="00934657"/>
    <w:rsid w:val="009429A8"/>
    <w:rsid w:val="009439AC"/>
    <w:rsid w:val="00944A3B"/>
    <w:rsid w:val="00952AD3"/>
    <w:rsid w:val="00956B1E"/>
    <w:rsid w:val="00957698"/>
    <w:rsid w:val="00972E94"/>
    <w:rsid w:val="009762DC"/>
    <w:rsid w:val="00977354"/>
    <w:rsid w:val="009775E7"/>
    <w:rsid w:val="00986834"/>
    <w:rsid w:val="00997073"/>
    <w:rsid w:val="009975C2"/>
    <w:rsid w:val="00997732"/>
    <w:rsid w:val="009A0433"/>
    <w:rsid w:val="009A05DA"/>
    <w:rsid w:val="009A133F"/>
    <w:rsid w:val="009A474D"/>
    <w:rsid w:val="009B5F66"/>
    <w:rsid w:val="009B6727"/>
    <w:rsid w:val="009B721D"/>
    <w:rsid w:val="009B7CEC"/>
    <w:rsid w:val="009C6619"/>
    <w:rsid w:val="009D24DE"/>
    <w:rsid w:val="009D35C2"/>
    <w:rsid w:val="009D644C"/>
    <w:rsid w:val="009D6867"/>
    <w:rsid w:val="009E0B54"/>
    <w:rsid w:val="009E1DC6"/>
    <w:rsid w:val="009E4CAB"/>
    <w:rsid w:val="009F4DA4"/>
    <w:rsid w:val="009F5CC1"/>
    <w:rsid w:val="009F718D"/>
    <w:rsid w:val="009F7529"/>
    <w:rsid w:val="00A0288C"/>
    <w:rsid w:val="00A051CB"/>
    <w:rsid w:val="00A05D48"/>
    <w:rsid w:val="00A07348"/>
    <w:rsid w:val="00A128AF"/>
    <w:rsid w:val="00A14237"/>
    <w:rsid w:val="00A17037"/>
    <w:rsid w:val="00A205EE"/>
    <w:rsid w:val="00A20CEF"/>
    <w:rsid w:val="00A22533"/>
    <w:rsid w:val="00A268DE"/>
    <w:rsid w:val="00A275FD"/>
    <w:rsid w:val="00A276A1"/>
    <w:rsid w:val="00A47123"/>
    <w:rsid w:val="00A52E8C"/>
    <w:rsid w:val="00A54769"/>
    <w:rsid w:val="00A55DEE"/>
    <w:rsid w:val="00A62D92"/>
    <w:rsid w:val="00A6436A"/>
    <w:rsid w:val="00A64E83"/>
    <w:rsid w:val="00A70570"/>
    <w:rsid w:val="00A73075"/>
    <w:rsid w:val="00A75D69"/>
    <w:rsid w:val="00A76868"/>
    <w:rsid w:val="00A76E94"/>
    <w:rsid w:val="00A923A7"/>
    <w:rsid w:val="00A9636B"/>
    <w:rsid w:val="00AA10FA"/>
    <w:rsid w:val="00AA1100"/>
    <w:rsid w:val="00AA51C8"/>
    <w:rsid w:val="00AA7153"/>
    <w:rsid w:val="00AB48A5"/>
    <w:rsid w:val="00AB4F3A"/>
    <w:rsid w:val="00AB6875"/>
    <w:rsid w:val="00AC7874"/>
    <w:rsid w:val="00AC7CA1"/>
    <w:rsid w:val="00AC7EE3"/>
    <w:rsid w:val="00AD02CF"/>
    <w:rsid w:val="00AD3951"/>
    <w:rsid w:val="00AE0646"/>
    <w:rsid w:val="00AE3084"/>
    <w:rsid w:val="00AE470D"/>
    <w:rsid w:val="00AE712D"/>
    <w:rsid w:val="00AF0010"/>
    <w:rsid w:val="00AF0292"/>
    <w:rsid w:val="00AF2BF8"/>
    <w:rsid w:val="00AF4D27"/>
    <w:rsid w:val="00B12172"/>
    <w:rsid w:val="00B23695"/>
    <w:rsid w:val="00B23DCC"/>
    <w:rsid w:val="00B25B2A"/>
    <w:rsid w:val="00B33BC8"/>
    <w:rsid w:val="00B44F09"/>
    <w:rsid w:val="00B50CCC"/>
    <w:rsid w:val="00B51630"/>
    <w:rsid w:val="00B56383"/>
    <w:rsid w:val="00B62026"/>
    <w:rsid w:val="00B6462D"/>
    <w:rsid w:val="00B64A62"/>
    <w:rsid w:val="00B76957"/>
    <w:rsid w:val="00B81434"/>
    <w:rsid w:val="00B82D16"/>
    <w:rsid w:val="00B83DAD"/>
    <w:rsid w:val="00B90D79"/>
    <w:rsid w:val="00B92AFC"/>
    <w:rsid w:val="00BA1B24"/>
    <w:rsid w:val="00BA76A3"/>
    <w:rsid w:val="00BB0D47"/>
    <w:rsid w:val="00BB1A82"/>
    <w:rsid w:val="00BB425D"/>
    <w:rsid w:val="00BC0F25"/>
    <w:rsid w:val="00BC33A0"/>
    <w:rsid w:val="00BD375A"/>
    <w:rsid w:val="00BE31B3"/>
    <w:rsid w:val="00BF0D34"/>
    <w:rsid w:val="00BF1F0E"/>
    <w:rsid w:val="00C02B40"/>
    <w:rsid w:val="00C031C5"/>
    <w:rsid w:val="00C05927"/>
    <w:rsid w:val="00C10C04"/>
    <w:rsid w:val="00C10F20"/>
    <w:rsid w:val="00C11FB1"/>
    <w:rsid w:val="00C151C9"/>
    <w:rsid w:val="00C158AE"/>
    <w:rsid w:val="00C17FC6"/>
    <w:rsid w:val="00C231D9"/>
    <w:rsid w:val="00C24127"/>
    <w:rsid w:val="00C2550B"/>
    <w:rsid w:val="00C27E6E"/>
    <w:rsid w:val="00C34E38"/>
    <w:rsid w:val="00C36C74"/>
    <w:rsid w:val="00C42057"/>
    <w:rsid w:val="00C433AF"/>
    <w:rsid w:val="00C44567"/>
    <w:rsid w:val="00C4770C"/>
    <w:rsid w:val="00C56E1C"/>
    <w:rsid w:val="00C60BCE"/>
    <w:rsid w:val="00C67E31"/>
    <w:rsid w:val="00C73D06"/>
    <w:rsid w:val="00C77FDF"/>
    <w:rsid w:val="00C8239B"/>
    <w:rsid w:val="00C83AEC"/>
    <w:rsid w:val="00C90B71"/>
    <w:rsid w:val="00C91713"/>
    <w:rsid w:val="00C963B6"/>
    <w:rsid w:val="00CA07F5"/>
    <w:rsid w:val="00CA145E"/>
    <w:rsid w:val="00CA4669"/>
    <w:rsid w:val="00CA5CF4"/>
    <w:rsid w:val="00CB1B54"/>
    <w:rsid w:val="00CB46F0"/>
    <w:rsid w:val="00CB6799"/>
    <w:rsid w:val="00CC05D8"/>
    <w:rsid w:val="00CC3C45"/>
    <w:rsid w:val="00CC4918"/>
    <w:rsid w:val="00CE0CA5"/>
    <w:rsid w:val="00CE378D"/>
    <w:rsid w:val="00CF304A"/>
    <w:rsid w:val="00D06068"/>
    <w:rsid w:val="00D07E81"/>
    <w:rsid w:val="00D224CA"/>
    <w:rsid w:val="00D34D0D"/>
    <w:rsid w:val="00D41005"/>
    <w:rsid w:val="00D452B1"/>
    <w:rsid w:val="00D510B6"/>
    <w:rsid w:val="00D54758"/>
    <w:rsid w:val="00D659F6"/>
    <w:rsid w:val="00D65B25"/>
    <w:rsid w:val="00D703A9"/>
    <w:rsid w:val="00D75A19"/>
    <w:rsid w:val="00D801F6"/>
    <w:rsid w:val="00D823A5"/>
    <w:rsid w:val="00D83914"/>
    <w:rsid w:val="00D950B6"/>
    <w:rsid w:val="00D9537F"/>
    <w:rsid w:val="00D95869"/>
    <w:rsid w:val="00D976CC"/>
    <w:rsid w:val="00DA3D63"/>
    <w:rsid w:val="00DB222C"/>
    <w:rsid w:val="00DB3969"/>
    <w:rsid w:val="00DC58EB"/>
    <w:rsid w:val="00DD18A1"/>
    <w:rsid w:val="00DD3B2F"/>
    <w:rsid w:val="00DD41D5"/>
    <w:rsid w:val="00DD5CB4"/>
    <w:rsid w:val="00DD6FCF"/>
    <w:rsid w:val="00DE22EE"/>
    <w:rsid w:val="00DE5D81"/>
    <w:rsid w:val="00DE6B3C"/>
    <w:rsid w:val="00DE7610"/>
    <w:rsid w:val="00DF21DC"/>
    <w:rsid w:val="00DF3AC3"/>
    <w:rsid w:val="00E043FE"/>
    <w:rsid w:val="00E06A12"/>
    <w:rsid w:val="00E06D41"/>
    <w:rsid w:val="00E10565"/>
    <w:rsid w:val="00E1273E"/>
    <w:rsid w:val="00E13E13"/>
    <w:rsid w:val="00E206A5"/>
    <w:rsid w:val="00E206A7"/>
    <w:rsid w:val="00E208B5"/>
    <w:rsid w:val="00E23FFD"/>
    <w:rsid w:val="00E319BF"/>
    <w:rsid w:val="00E33DBC"/>
    <w:rsid w:val="00E34F1A"/>
    <w:rsid w:val="00E37AF2"/>
    <w:rsid w:val="00E37DAC"/>
    <w:rsid w:val="00E4284D"/>
    <w:rsid w:val="00E43E29"/>
    <w:rsid w:val="00E51456"/>
    <w:rsid w:val="00E5186C"/>
    <w:rsid w:val="00E52CF1"/>
    <w:rsid w:val="00E532DC"/>
    <w:rsid w:val="00E535C4"/>
    <w:rsid w:val="00E54C5B"/>
    <w:rsid w:val="00E57E79"/>
    <w:rsid w:val="00E63E06"/>
    <w:rsid w:val="00E67A30"/>
    <w:rsid w:val="00E702E8"/>
    <w:rsid w:val="00E7475F"/>
    <w:rsid w:val="00E76AB8"/>
    <w:rsid w:val="00E76C7C"/>
    <w:rsid w:val="00E8108A"/>
    <w:rsid w:val="00E86729"/>
    <w:rsid w:val="00E872C2"/>
    <w:rsid w:val="00E9415C"/>
    <w:rsid w:val="00E97A2A"/>
    <w:rsid w:val="00EB29C5"/>
    <w:rsid w:val="00EB55D0"/>
    <w:rsid w:val="00EB7689"/>
    <w:rsid w:val="00EC1F73"/>
    <w:rsid w:val="00EC298F"/>
    <w:rsid w:val="00EC6B04"/>
    <w:rsid w:val="00ED1FC9"/>
    <w:rsid w:val="00ED2379"/>
    <w:rsid w:val="00ED38A4"/>
    <w:rsid w:val="00ED38FD"/>
    <w:rsid w:val="00ED7BB4"/>
    <w:rsid w:val="00EF36DD"/>
    <w:rsid w:val="00EF48C8"/>
    <w:rsid w:val="00EF54FD"/>
    <w:rsid w:val="00EF583C"/>
    <w:rsid w:val="00F01E4C"/>
    <w:rsid w:val="00F02464"/>
    <w:rsid w:val="00F069F4"/>
    <w:rsid w:val="00F2091C"/>
    <w:rsid w:val="00F25534"/>
    <w:rsid w:val="00F25725"/>
    <w:rsid w:val="00F35103"/>
    <w:rsid w:val="00F40E84"/>
    <w:rsid w:val="00F444A1"/>
    <w:rsid w:val="00F45F62"/>
    <w:rsid w:val="00F53A21"/>
    <w:rsid w:val="00F54819"/>
    <w:rsid w:val="00F567BA"/>
    <w:rsid w:val="00F61113"/>
    <w:rsid w:val="00F62D78"/>
    <w:rsid w:val="00F80ECB"/>
    <w:rsid w:val="00F848A8"/>
    <w:rsid w:val="00F86BB2"/>
    <w:rsid w:val="00F878AB"/>
    <w:rsid w:val="00F91D4E"/>
    <w:rsid w:val="00F922C6"/>
    <w:rsid w:val="00F9660C"/>
    <w:rsid w:val="00FA13E0"/>
    <w:rsid w:val="00FA4635"/>
    <w:rsid w:val="00FA7B96"/>
    <w:rsid w:val="00FB1047"/>
    <w:rsid w:val="00FD21BB"/>
    <w:rsid w:val="00FE1517"/>
    <w:rsid w:val="00FE1584"/>
    <w:rsid w:val="00FE164A"/>
    <w:rsid w:val="00FE19B3"/>
    <w:rsid w:val="00FE40A0"/>
    <w:rsid w:val="00FE4533"/>
    <w:rsid w:val="00FE4C8B"/>
    <w:rsid w:val="00FE528C"/>
    <w:rsid w:val="00FF1737"/>
    <w:rsid w:val="00FF2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22FF6A-3454-4D5D-830B-768C547D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782"/>
  </w:style>
  <w:style w:type="paragraph" w:styleId="Heading1">
    <w:name w:val="heading 1"/>
    <w:basedOn w:val="Heading2"/>
    <w:next w:val="Normal"/>
    <w:link w:val="Heading1Char"/>
    <w:uiPriority w:val="9"/>
    <w:qFormat/>
    <w:rsid w:val="004C769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7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4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4F6"/>
    <w:pPr>
      <w:ind w:left="720"/>
      <w:contextualSpacing/>
    </w:pPr>
  </w:style>
  <w:style w:type="table" w:styleId="TableGrid">
    <w:name w:val="Table Grid"/>
    <w:basedOn w:val="TableNormal"/>
    <w:uiPriority w:val="59"/>
    <w:rsid w:val="00642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C76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ndNoteBibliographyTitle">
    <w:name w:val="EndNote Bibliography Title"/>
    <w:basedOn w:val="Normal"/>
    <w:link w:val="EndNoteBibliographyTitleChar"/>
    <w:rsid w:val="00B90D7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90D7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90D79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90D79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B90D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C76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6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76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1F0"/>
  </w:style>
  <w:style w:type="paragraph" w:styleId="Footer">
    <w:name w:val="footer"/>
    <w:basedOn w:val="Normal"/>
    <w:link w:val="FooterChar"/>
    <w:uiPriority w:val="99"/>
    <w:unhideWhenUsed/>
    <w:rsid w:val="0073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1F0"/>
  </w:style>
  <w:style w:type="character" w:styleId="CommentReference">
    <w:name w:val="annotation reference"/>
    <w:basedOn w:val="DefaultParagraphFont"/>
    <w:uiPriority w:val="99"/>
    <w:semiHidden/>
    <w:unhideWhenUsed/>
    <w:rsid w:val="00AD39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9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9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9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951"/>
    <w:rPr>
      <w:b/>
      <w:bCs/>
      <w:sz w:val="20"/>
      <w:szCs w:val="20"/>
    </w:rPr>
  </w:style>
  <w:style w:type="paragraph" w:customStyle="1" w:styleId="EndNoteCategoryHeading">
    <w:name w:val="EndNote Category Heading"/>
    <w:basedOn w:val="Normal"/>
    <w:link w:val="EndNoteCategoryHeadingChar"/>
    <w:rsid w:val="002C743F"/>
    <w:pPr>
      <w:spacing w:before="120" w:after="120"/>
    </w:pPr>
  </w:style>
  <w:style w:type="character" w:customStyle="1" w:styleId="EndNoteCategoryHeadingChar">
    <w:name w:val="EndNote Category Heading Char"/>
    <w:basedOn w:val="DefaultParagraphFont"/>
    <w:link w:val="EndNoteCategoryHeading"/>
    <w:rsid w:val="002C743F"/>
  </w:style>
  <w:style w:type="character" w:customStyle="1" w:styleId="fontstyle01">
    <w:name w:val="fontstyle01"/>
    <w:basedOn w:val="DefaultParagraphFont"/>
    <w:rsid w:val="006D532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Emphasis">
    <w:name w:val="Emphasis"/>
    <w:uiPriority w:val="20"/>
    <w:qFormat/>
    <w:rsid w:val="00461A0C"/>
    <w:rPr>
      <w:i/>
      <w:iCs/>
    </w:rPr>
  </w:style>
  <w:style w:type="character" w:customStyle="1" w:styleId="apple-converted-space">
    <w:name w:val="apple-converted-space"/>
    <w:basedOn w:val="DefaultParagraphFont"/>
    <w:rsid w:val="00461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B13A354D-D157-4C70-AF8C-46DF935C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Hayat Khan</dc:creator>
  <cp:lastModifiedBy>Shahzad</cp:lastModifiedBy>
  <cp:revision>23</cp:revision>
  <cp:lastPrinted>2018-02-13T08:22:00Z</cp:lastPrinted>
  <dcterms:created xsi:type="dcterms:W3CDTF">2018-02-13T09:47:00Z</dcterms:created>
  <dcterms:modified xsi:type="dcterms:W3CDTF">2018-04-03T09:41:00Z</dcterms:modified>
</cp:coreProperties>
</file>