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72" w:rsidRPr="00A01272" w:rsidRDefault="00A01272" w:rsidP="00A01272">
      <w:pPr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</w:pPr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</w:rPr>
        <w:t xml:space="preserve">New onset of diabetes mellitus among patients on </w:t>
      </w:r>
      <w:proofErr w:type="spellStart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</w:rPr>
        <w:t>statin</w:t>
      </w:r>
      <w:proofErr w:type="spellEnd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</w:rPr>
        <w:t xml:space="preserve"> therapy</w:t>
      </w:r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  <w:t xml:space="preserve"> among </w:t>
      </w:r>
      <w:proofErr w:type="gramStart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  <w:t>patients  an</w:t>
      </w:r>
      <w:proofErr w:type="gramEnd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  <w:t xml:space="preserve"> outpatient clinic in </w:t>
      </w:r>
      <w:proofErr w:type="spellStart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  <w:t>Andkhoy</w:t>
      </w:r>
      <w:proofErr w:type="spellEnd"/>
      <w:r w:rsidRPr="00A01272">
        <w:rPr>
          <w:rFonts w:asciiTheme="majorBidi" w:hAnsiTheme="majorBidi" w:cstheme="majorBidi"/>
          <w:b/>
          <w:bCs/>
          <w:color w:val="4F81BD" w:themeColor="accent1"/>
          <w:sz w:val="24"/>
          <w:szCs w:val="24"/>
          <w:shd w:val="clear" w:color="auto" w:fill="FFFFFF"/>
        </w:rPr>
        <w:t xml:space="preserve">, Afghanistan. </w:t>
      </w:r>
    </w:p>
    <w:tbl>
      <w:tblPr>
        <w:tblW w:w="10316" w:type="dxa"/>
        <w:tblInd w:w="108" w:type="dxa"/>
        <w:tblLook w:val="04A0"/>
      </w:tblPr>
      <w:tblGrid>
        <w:gridCol w:w="10316"/>
      </w:tblGrid>
      <w:tr w:rsidR="00D061FD" w:rsidRPr="00D061FD" w:rsidTr="00A01272">
        <w:trPr>
          <w:trHeight w:val="360"/>
        </w:trPr>
        <w:tc>
          <w:tcPr>
            <w:tcW w:w="103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1272" w:rsidRDefault="00A01272" w:rsidP="00A0127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Mohammad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Shoaib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Hamrah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  <w:p w:rsidR="00D061FD" w:rsidRDefault="00A01272" w:rsidP="00A0127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Mohammad  Hassan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Hamrah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2Mohammad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Hussain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Hamrah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</w:t>
            </w:r>
            <w:r w:rsidR="00D061FD" w:rsidRPr="00D06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Mohammad  </w:t>
            </w:r>
            <w:proofErr w:type="spellStart"/>
            <w:r w:rsidR="00D061FD" w:rsidRPr="00D061FD">
              <w:rPr>
                <w:rFonts w:ascii="Times New Roman" w:eastAsia="Times New Roman" w:hAnsi="Times New Roman" w:cs="Times New Roman"/>
                <w:sz w:val="20"/>
                <w:szCs w:val="20"/>
              </w:rPr>
              <w:t>Hashem</w:t>
            </w:r>
            <w:proofErr w:type="spellEnd"/>
            <w:r w:rsidR="00D061FD" w:rsidRPr="00D06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061FD" w:rsidRPr="00D061FD">
              <w:rPr>
                <w:rFonts w:ascii="Times New Roman" w:eastAsia="Times New Roman" w:hAnsi="Times New Roman" w:cs="Times New Roman"/>
                <w:sz w:val="20"/>
                <w:szCs w:val="20"/>
              </w:rPr>
              <w:t>Hamrah</w:t>
            </w:r>
            <w:proofErr w:type="spellEnd"/>
            <w:r w:rsidR="00D061FD" w:rsidRPr="00D06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</w:t>
            </w:r>
          </w:p>
          <w:tbl>
            <w:tblPr>
              <w:tblW w:w="10100" w:type="dxa"/>
              <w:tblLook w:val="04A0"/>
            </w:tblPr>
            <w:tblGrid>
              <w:gridCol w:w="10100"/>
            </w:tblGrid>
            <w:tr w:rsidR="00A01272" w:rsidRPr="00A01272" w:rsidTr="00A01272">
              <w:trPr>
                <w:trHeight w:val="1605"/>
              </w:trPr>
              <w:tc>
                <w:tcPr>
                  <w:tcW w:w="101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01272" w:rsidRPr="00A01272" w:rsidRDefault="00A01272" w:rsidP="00A01272">
                  <w:pPr>
                    <w:widowControl/>
                    <w:spacing w:after="24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0127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1) Department of Cardiology, Nagoya University Gradua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te School of Medicine, Nagoya, </w:t>
                  </w:r>
                  <w:r w:rsidRPr="00A0127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Japan.</w:t>
                  </w:r>
                  <w:r w:rsidRPr="00A0127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 xml:space="preserve">2) Curative Clinic, </w:t>
                  </w:r>
                  <w:proofErr w:type="spellStart"/>
                  <w:r w:rsidRPr="00A0127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Andkhoy</w:t>
                  </w:r>
                  <w:proofErr w:type="spellEnd"/>
                  <w:r w:rsidRPr="00A0127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, Afghanistan</w:t>
                  </w:r>
                </w:p>
              </w:tc>
            </w:tr>
            <w:tr w:rsidR="00A01272" w:rsidRPr="00A01272" w:rsidTr="00A01272">
              <w:trPr>
                <w:trHeight w:val="960"/>
              </w:trPr>
              <w:tc>
                <w:tcPr>
                  <w:tcW w:w="10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1272" w:rsidRPr="00A01272" w:rsidRDefault="00A01272" w:rsidP="00A01272">
                  <w:pPr>
                    <w:widowControl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A01272" w:rsidRPr="00D061FD" w:rsidRDefault="00A01272" w:rsidP="00A0127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61FD" w:rsidRPr="00D061FD" w:rsidTr="00A01272">
        <w:trPr>
          <w:trHeight w:val="435"/>
        </w:trPr>
        <w:tc>
          <w:tcPr>
            <w:tcW w:w="103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61FD" w:rsidRPr="00D061FD" w:rsidRDefault="00D061FD" w:rsidP="00D061F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825F77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A4BF6" w:rsidRPr="004236ED" w:rsidRDefault="00A9710C" w:rsidP="00825F77">
      <w:pPr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4236ED">
        <w:rPr>
          <w:rFonts w:ascii="Times New Roman" w:hAnsi="Times New Roman" w:cs="Times New Roman"/>
          <w:sz w:val="18"/>
          <w:szCs w:val="18"/>
        </w:rPr>
        <w:t>Statement of the Problem:</w:t>
      </w:r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Statins</w:t>
      </w:r>
      <w:proofErr w:type="spellEnd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 are the best-known and </w:t>
      </w:r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most widely</w:t>
      </w:r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 used </w:t>
      </w:r>
      <w:r w:rsidR="009A4BF6" w:rsidRPr="004236ED">
        <w:rPr>
          <w:rFonts w:ascii="Times New Roman" w:hAnsi="Times New Roman" w:cs="Times New Roman"/>
          <w:sz w:val="18"/>
          <w:szCs w:val="18"/>
        </w:rPr>
        <w:t>cholesterol lowering drugs</w:t>
      </w:r>
      <w:r w:rsidR="009A4BF6" w:rsidRPr="004236ED">
        <w:rPr>
          <w:rStyle w:val="Emphasis"/>
          <w:rFonts w:ascii="Times New Roman" w:hAnsi="Times New Roman" w:cs="Times New Roman"/>
          <w:sz w:val="18"/>
          <w:szCs w:val="18"/>
          <w:shd w:val="clear" w:color="auto" w:fill="FFFFFF"/>
        </w:rPr>
        <w:t xml:space="preserve"> around </w:t>
      </w:r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the world</w:t>
      </w:r>
      <w:r w:rsidR="00825F77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 xml:space="preserve">. </w:t>
      </w:r>
      <w:proofErr w:type="spellStart"/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Statins</w:t>
      </w:r>
      <w:proofErr w:type="spellEnd"/>
      <w:r w:rsidR="009A4BF6" w:rsidRPr="004236ED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> </w:t>
      </w:r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decrease cardiovascular morbidity and</w:t>
      </w:r>
      <w:r w:rsidR="009A4BF6" w:rsidRPr="004236ED">
        <w:rPr>
          <w:rStyle w:val="Emphasis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mortality</w:t>
      </w:r>
      <w:r w:rsidR="009A4BF6" w:rsidRPr="004236ED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 xml:space="preserve"> </w:t>
      </w:r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in patients with and without ischemic heart disease. </w:t>
      </w:r>
      <w:proofErr w:type="spellStart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Statins</w:t>
      </w:r>
      <w:proofErr w:type="spellEnd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are generally well tolerated by most patients. However, some adverse effects are associated with this group of medications.</w:t>
      </w:r>
      <w:r w:rsidR="009A4BF6" w:rsidRPr="004236ED">
        <w:rPr>
          <w:rStyle w:val="Emphasis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9A4BF6" w:rsidRPr="004236ED">
        <w:rPr>
          <w:rStyle w:val="Emphasis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Recently, interest</w:t>
      </w:r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 has been raised on the risk of new-onset of diabetes mellitus with </w:t>
      </w:r>
      <w:proofErr w:type="spellStart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</w:t>
      </w:r>
      <w:proofErr w:type="spellEnd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treatment. In 2012, the US Food and Drug Administration has made new safety label changes for cholesterol-lowering </w:t>
      </w:r>
      <w:proofErr w:type="spellStart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statins</w:t>
      </w:r>
      <w:proofErr w:type="spellEnd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concerning increased risk of </w:t>
      </w:r>
      <w:proofErr w:type="spellStart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haemoglobin</w:t>
      </w:r>
      <w:proofErr w:type="spellEnd"/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A1 c (HB A1c) and fasting blood sugar.</w:t>
      </w:r>
      <w:r w:rsidR="00D919F0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9A4BF6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This study was conducted to </w:t>
      </w:r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investigate the association between </w:t>
      </w:r>
      <w:proofErr w:type="spellStart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>statins</w:t>
      </w:r>
      <w:proofErr w:type="spellEnd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and the incidence of</w:t>
      </w:r>
      <w:r w:rsidR="00D919F0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new onset of</w:t>
      </w:r>
      <w:r w:rsidR="003F32BD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diabetes among</w:t>
      </w:r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patients treated with </w:t>
      </w:r>
      <w:proofErr w:type="spellStart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>statins</w:t>
      </w:r>
      <w:proofErr w:type="spellEnd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in an outpatient clinic in </w:t>
      </w:r>
      <w:proofErr w:type="spellStart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>Andkhoy</w:t>
      </w:r>
      <w:proofErr w:type="spellEnd"/>
      <w:r w:rsidR="00825F77" w:rsidRPr="00A01272">
        <w:rPr>
          <w:rFonts w:ascii="Times New Roman" w:hAnsi="Times New Roman" w:cs="Times New Roman"/>
          <w:sz w:val="18"/>
          <w:szCs w:val="18"/>
          <w:shd w:val="clear" w:color="auto" w:fill="FFFFFF"/>
        </w:rPr>
        <w:t>, Afghanistan.</w:t>
      </w:r>
      <w:r w:rsidR="009A4BF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</w:p>
    <w:p w:rsidR="003F32BD" w:rsidRPr="004236ED" w:rsidRDefault="00A9710C" w:rsidP="00116F86">
      <w:pPr>
        <w:pStyle w:val="Pa12"/>
        <w:widowControl w:val="0"/>
        <w:spacing w:line="240" w:lineRule="auto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020F13">
        <w:rPr>
          <w:rFonts w:ascii="Times New Roman" w:hAnsi="Times New Roman" w:cs="Times New Roman"/>
          <w:sz w:val="18"/>
          <w:szCs w:val="18"/>
        </w:rPr>
        <w:t>Methodolog</w:t>
      </w:r>
      <w:r w:rsidR="008756E6" w:rsidRPr="00020F13">
        <w:rPr>
          <w:rFonts w:ascii="Times New Roman" w:hAnsi="Times New Roman" w:cs="Times New Roman"/>
          <w:sz w:val="18"/>
          <w:szCs w:val="18"/>
        </w:rPr>
        <w:t>y &amp; Theoretical Orientation:</w:t>
      </w:r>
      <w:r w:rsidR="00825F77" w:rsidRPr="00020F1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116F86" w:rsidRPr="00020F13">
        <w:rPr>
          <w:rFonts w:ascii="Times New Roman" w:hAnsi="Times New Roman" w:cs="Times New Roman"/>
          <w:sz w:val="18"/>
          <w:szCs w:val="18"/>
          <w:shd w:val="clear" w:color="auto" w:fill="FFFFFF"/>
        </w:rPr>
        <w:t>The</w:t>
      </w:r>
      <w:r w:rsidR="00116F86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study</w:t>
      </w:r>
      <w:r w:rsidR="003F32B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was performed in an o</w:t>
      </w:r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utpatient clinic in </w:t>
      </w:r>
      <w:proofErr w:type="spellStart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Andkhoy</w:t>
      </w:r>
      <w:proofErr w:type="spellEnd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, Afg</w:t>
      </w:r>
      <w:r w:rsidR="003F32B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hanistan.</w:t>
      </w:r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The case subjects included patients aged 40 years and above without diabetes who started </w:t>
      </w:r>
      <w:proofErr w:type="spellStart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</w:t>
      </w:r>
      <w:proofErr w:type="spellEnd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therapy from Jan 2016 to December 2016</w:t>
      </w:r>
      <w:r w:rsidR="005839D3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. </w:t>
      </w:r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Patients with established diabetes before the start of </w:t>
      </w:r>
      <w:proofErr w:type="spellStart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>statin</w:t>
      </w:r>
      <w:proofErr w:type="spellEnd"/>
      <w:r w:rsidR="00FA4CD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therapy were excluded</w:t>
      </w:r>
      <w:r w:rsidR="005839D3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. </w:t>
      </w:r>
      <w:r w:rsidR="003F32BD" w:rsidRPr="004236E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</w:p>
    <w:p w:rsidR="00A01272" w:rsidRPr="00020F13" w:rsidRDefault="00A9710C" w:rsidP="00A01272">
      <w:pPr>
        <w:pStyle w:val="BodyText"/>
        <w:spacing w:before="90" w:line="280" w:lineRule="auto"/>
        <w:jc w:val="both"/>
        <w:rPr>
          <w:b/>
        </w:rPr>
      </w:pPr>
      <w:r w:rsidRPr="00020F13">
        <w:rPr>
          <w:rFonts w:ascii="Times New Roman" w:hAnsi="Times New Roman" w:cs="Times New Roman"/>
        </w:rPr>
        <w:t>Findings:</w:t>
      </w:r>
      <w:r w:rsidR="00116F86" w:rsidRPr="00020F13">
        <w:rPr>
          <w:rFonts w:ascii="Times New Roman" w:hAnsi="Times New Roman" w:cs="Times New Roman"/>
        </w:rPr>
        <w:t xml:space="preserve"> In total 270 patients were investigated. Of these, 95 were </w:t>
      </w:r>
      <w:proofErr w:type="spellStart"/>
      <w:r w:rsidR="00116F86" w:rsidRPr="00020F13">
        <w:rPr>
          <w:rFonts w:ascii="Times New Roman" w:hAnsi="Times New Roman" w:cs="Times New Roman"/>
        </w:rPr>
        <w:t>statin</w:t>
      </w:r>
      <w:proofErr w:type="spellEnd"/>
      <w:r w:rsidR="00116F86" w:rsidRPr="00020F13">
        <w:rPr>
          <w:rFonts w:ascii="Times New Roman" w:hAnsi="Times New Roman" w:cs="Times New Roman"/>
        </w:rPr>
        <w:t xml:space="preserve"> users </w:t>
      </w:r>
      <w:r w:rsidR="004236ED" w:rsidRPr="00020F13">
        <w:rPr>
          <w:rFonts w:ascii="Times New Roman" w:hAnsi="Times New Roman" w:cs="Times New Roman"/>
        </w:rPr>
        <w:t xml:space="preserve">and 175 </w:t>
      </w:r>
      <w:proofErr w:type="spellStart"/>
      <w:r w:rsidR="004236ED" w:rsidRPr="00020F13">
        <w:rPr>
          <w:rFonts w:ascii="Times New Roman" w:hAnsi="Times New Roman" w:cs="Times New Roman"/>
        </w:rPr>
        <w:t>nonstatin</w:t>
      </w:r>
      <w:proofErr w:type="spellEnd"/>
      <w:r w:rsidR="004236ED" w:rsidRPr="00020F13">
        <w:rPr>
          <w:rFonts w:ascii="Times New Roman" w:hAnsi="Times New Roman" w:cs="Times New Roman"/>
        </w:rPr>
        <w:t xml:space="preserve"> users. The incidence rates of new onset of diabetes were 15% and 2.6% in the </w:t>
      </w:r>
      <w:proofErr w:type="spellStart"/>
      <w:r w:rsidR="004236ED" w:rsidRPr="00020F13">
        <w:rPr>
          <w:rFonts w:ascii="Times New Roman" w:hAnsi="Times New Roman" w:cs="Times New Roman"/>
        </w:rPr>
        <w:t>statin</w:t>
      </w:r>
      <w:proofErr w:type="spellEnd"/>
      <w:r w:rsidR="004236ED" w:rsidRPr="00020F13">
        <w:rPr>
          <w:rFonts w:ascii="Times New Roman" w:hAnsi="Times New Roman" w:cs="Times New Roman"/>
        </w:rPr>
        <w:t xml:space="preserve"> users and non </w:t>
      </w:r>
      <w:proofErr w:type="spellStart"/>
      <w:r w:rsidR="004236ED" w:rsidRPr="00020F13">
        <w:rPr>
          <w:rFonts w:ascii="Times New Roman" w:hAnsi="Times New Roman" w:cs="Times New Roman"/>
        </w:rPr>
        <w:t>statin</w:t>
      </w:r>
      <w:proofErr w:type="spellEnd"/>
      <w:r w:rsidR="004236ED" w:rsidRPr="00020F13">
        <w:rPr>
          <w:rFonts w:ascii="Times New Roman" w:hAnsi="Times New Roman" w:cs="Times New Roman"/>
        </w:rPr>
        <w:t xml:space="preserve"> users, respectively. The risk of new onset of diabetes among </w:t>
      </w:r>
      <w:proofErr w:type="spellStart"/>
      <w:r w:rsidR="004236ED" w:rsidRPr="00020F13">
        <w:rPr>
          <w:rFonts w:ascii="Times New Roman" w:hAnsi="Times New Roman" w:cs="Times New Roman"/>
        </w:rPr>
        <w:t>statin</w:t>
      </w:r>
      <w:proofErr w:type="spellEnd"/>
      <w:r w:rsidR="004236ED" w:rsidRPr="00020F13">
        <w:rPr>
          <w:rFonts w:ascii="Times New Roman" w:hAnsi="Times New Roman" w:cs="Times New Roman"/>
        </w:rPr>
        <w:t xml:space="preserve"> users (HR 1.9, 95% confidence </w:t>
      </w:r>
      <w:proofErr w:type="gramStart"/>
      <w:r w:rsidR="004236ED" w:rsidRPr="00020F13">
        <w:rPr>
          <w:rFonts w:ascii="Times New Roman" w:hAnsi="Times New Roman" w:cs="Times New Roman"/>
        </w:rPr>
        <w:t>interval(</w:t>
      </w:r>
      <w:proofErr w:type="gramEnd"/>
      <w:r w:rsidR="004236ED" w:rsidRPr="00020F13">
        <w:rPr>
          <w:rFonts w:ascii="Times New Roman" w:hAnsi="Times New Roman" w:cs="Times New Roman"/>
        </w:rPr>
        <w:t xml:space="preserve">CI) I </w:t>
      </w:r>
      <w:r w:rsidR="004236ED" w:rsidRPr="00020F13">
        <w:rPr>
          <w:rFonts w:ascii="Times New Roman" w:eastAsia="Times New Roman" w:hAnsi="Times New Roman" w:cs="Times New Roman"/>
        </w:rPr>
        <w:t>1.0-3.9</w:t>
      </w:r>
      <w:r w:rsidR="004236ED" w:rsidRPr="00020F13">
        <w:rPr>
          <w:rFonts w:ascii="Times New Roman" w:hAnsi="Times New Roman" w:cs="Times New Roman"/>
        </w:rPr>
        <w:t>).</w:t>
      </w:r>
      <w:r w:rsidRPr="00020F13">
        <w:rPr>
          <w:rFonts w:ascii="Times New Roman" w:hAnsi="Times New Roman" w:cs="Times New Roman"/>
        </w:rPr>
        <w:t xml:space="preserve">Conclusion &amp; Significance: </w:t>
      </w:r>
      <w:r w:rsidR="00F64068" w:rsidRPr="00020F13">
        <w:rPr>
          <w:rFonts w:ascii="Times New Roman" w:hAnsi="Times New Roman" w:cs="Times New Roman"/>
          <w:shd w:val="clear" w:color="auto" w:fill="FFFFFF"/>
        </w:rPr>
        <w:t xml:space="preserve">t is concluded that all </w:t>
      </w:r>
      <w:proofErr w:type="spellStart"/>
      <w:r w:rsidR="00F64068" w:rsidRPr="00020F13">
        <w:rPr>
          <w:rFonts w:ascii="Times New Roman" w:hAnsi="Times New Roman" w:cs="Times New Roman"/>
          <w:shd w:val="clear" w:color="auto" w:fill="FFFFFF"/>
        </w:rPr>
        <w:t>statin</w:t>
      </w:r>
      <w:proofErr w:type="spellEnd"/>
      <w:r w:rsidR="00F64068" w:rsidRPr="00020F13">
        <w:rPr>
          <w:rFonts w:ascii="Times New Roman" w:hAnsi="Times New Roman" w:cs="Times New Roman"/>
          <w:shd w:val="clear" w:color="auto" w:fill="FFFFFF"/>
        </w:rPr>
        <w:t xml:space="preserve"> treatment is associated with an increased risk of NODM in </w:t>
      </w:r>
      <w:proofErr w:type="spellStart"/>
      <w:r w:rsidR="00F64068" w:rsidRPr="00020F13">
        <w:rPr>
          <w:rFonts w:ascii="Times New Roman" w:hAnsi="Times New Roman" w:cs="Times New Roman"/>
          <w:shd w:val="clear" w:color="auto" w:fill="FFFFFF"/>
        </w:rPr>
        <w:t>in</w:t>
      </w:r>
      <w:proofErr w:type="spellEnd"/>
      <w:r w:rsidR="00F64068" w:rsidRPr="00020F13">
        <w:rPr>
          <w:rFonts w:ascii="Times New Roman" w:hAnsi="Times New Roman" w:cs="Times New Roman"/>
          <w:shd w:val="clear" w:color="auto" w:fill="FFFFFF"/>
        </w:rPr>
        <w:t xml:space="preserve"> an outpatient clinic in </w:t>
      </w:r>
      <w:proofErr w:type="spellStart"/>
      <w:r w:rsidR="00F64068" w:rsidRPr="00020F13">
        <w:rPr>
          <w:rFonts w:ascii="Times New Roman" w:hAnsi="Times New Roman" w:cs="Times New Roman"/>
          <w:shd w:val="clear" w:color="auto" w:fill="FFFFFF"/>
        </w:rPr>
        <w:t>Andkhoy</w:t>
      </w:r>
      <w:proofErr w:type="spellEnd"/>
      <w:r w:rsidR="00F64068" w:rsidRPr="00020F13">
        <w:rPr>
          <w:rFonts w:ascii="Times New Roman" w:hAnsi="Times New Roman" w:cs="Times New Roman"/>
          <w:shd w:val="clear" w:color="auto" w:fill="FFFFFF"/>
        </w:rPr>
        <w:t>, Afghanistan</w:t>
      </w:r>
      <w:r w:rsidR="00020F13">
        <w:rPr>
          <w:rFonts w:ascii="Times New Roman" w:hAnsi="Times New Roman" w:cs="Times New Roman"/>
          <w:shd w:val="clear" w:color="auto" w:fill="FFFFFF"/>
        </w:rPr>
        <w:t xml:space="preserve">. Therefore, the screening for diabetes mellitus is needed among patients under treatment with </w:t>
      </w:r>
      <w:proofErr w:type="spellStart"/>
      <w:r w:rsidR="00020F13">
        <w:rPr>
          <w:rFonts w:ascii="Times New Roman" w:hAnsi="Times New Roman" w:cs="Times New Roman"/>
          <w:shd w:val="clear" w:color="auto" w:fill="FFFFFF"/>
        </w:rPr>
        <w:t>statins</w:t>
      </w:r>
      <w:proofErr w:type="spellEnd"/>
      <w:r w:rsidR="00020F13">
        <w:rPr>
          <w:rFonts w:ascii="Times New Roman" w:hAnsi="Times New Roman" w:cs="Times New Roman"/>
          <w:shd w:val="clear" w:color="auto" w:fill="FFFFFF"/>
        </w:rPr>
        <w:t xml:space="preserve">. 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D61B2" w:rsidRPr="008A6DCD" w:rsidRDefault="00BD61B2" w:rsidP="00BD61B2">
      <w:pPr>
        <w:tabs>
          <w:tab w:val="left" w:pos="3852"/>
        </w:tabs>
        <w:rPr>
          <w:rFonts w:ascii="Times New Roman" w:hAnsi="Times New Roman" w:cs="Times New Roman"/>
          <w:bCs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u w:val="single"/>
          <w:vertAlign w:val="superscript"/>
        </w:rPr>
        <w:t xml:space="preserve"> MS</w:t>
      </w:r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 MH, Ishii H, Suzuki S, </w:t>
      </w: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 MHA, </w:t>
      </w: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 MHU, Sakamoto J, </w:t>
      </w: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>Murohara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 T</w:t>
      </w:r>
    </w:p>
    <w:p w:rsidR="00BD61B2" w:rsidRPr="008A6DCD" w:rsidRDefault="00BD61B2" w:rsidP="00BD61B2">
      <w:pPr>
        <w:tabs>
          <w:tab w:val="left" w:pos="3852"/>
        </w:tabs>
        <w:rPr>
          <w:rFonts w:ascii="Times New Roman" w:hAnsi="Times New Roman" w:cs="Times New Roman"/>
          <w:bCs/>
          <w:sz w:val="20"/>
          <w:szCs w:val="20"/>
          <w:u w:val="single"/>
          <w:vertAlign w:val="superscript"/>
        </w:rPr>
      </w:pPr>
      <w:r w:rsidRPr="008A6DCD">
        <w:rPr>
          <w:rFonts w:ascii="Times New Roman" w:hAnsi="Times New Roman" w:cs="Times New Roman"/>
          <w:bCs/>
          <w:sz w:val="20"/>
          <w:szCs w:val="20"/>
          <w:shd w:val="clear" w:color="auto" w:fill="FFFFFF"/>
          <w:vertAlign w:val="superscript"/>
        </w:rPr>
        <w:t xml:space="preserve">Association between Helicobacter pylori infection and cardiovascular risk factors among patients in the northern part of Afghanistan: a cross-sectional study in </w:t>
      </w:r>
      <w:proofErr w:type="spellStart"/>
      <w:r w:rsidRPr="008A6DCD">
        <w:rPr>
          <w:rFonts w:ascii="Times New Roman" w:hAnsi="Times New Roman" w:cs="Times New Roman"/>
          <w:bCs/>
          <w:sz w:val="20"/>
          <w:szCs w:val="20"/>
          <w:shd w:val="clear" w:color="auto" w:fill="FFFFFF"/>
          <w:vertAlign w:val="superscript"/>
        </w:rPr>
        <w:t>Andkhoy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shd w:val="clear" w:color="auto" w:fill="FFFFFF"/>
          <w:vertAlign w:val="superscript"/>
        </w:rPr>
        <w:t xml:space="preserve"> city" has been accepted for publication by </w:t>
      </w:r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Asian Pac J Cancer </w:t>
      </w: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Prev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on Feb 2, 2018.</w:t>
      </w:r>
    </w:p>
    <w:p w:rsidR="00BD61B2" w:rsidRPr="008A6DCD" w:rsidRDefault="00BD61B2" w:rsidP="00BD61B2">
      <w:pPr>
        <w:pStyle w:val="NormalWeb"/>
        <w:shd w:val="clear" w:color="auto" w:fill="FFFFFF"/>
        <w:spacing w:before="0" w:beforeAutospacing="0" w:after="0" w:afterAutospacing="0"/>
        <w:outlineLvl w:val="2"/>
        <w:rPr>
          <w:bCs/>
          <w:sz w:val="20"/>
          <w:szCs w:val="20"/>
          <w:vertAlign w:val="superscript"/>
        </w:rPr>
      </w:pPr>
      <w:proofErr w:type="spellStart"/>
      <w:r w:rsidRPr="008A6DCD">
        <w:rPr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MH, </w:t>
      </w:r>
      <w:proofErr w:type="spellStart"/>
      <w:r w:rsidRPr="008A6DCD">
        <w:rPr>
          <w:bCs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bCs/>
          <w:sz w:val="20"/>
          <w:szCs w:val="20"/>
          <w:u w:val="single"/>
          <w:vertAlign w:val="superscript"/>
        </w:rPr>
        <w:t xml:space="preserve"> MS</w:t>
      </w:r>
      <w:r w:rsidRPr="008A6DCD">
        <w:rPr>
          <w:bCs/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MHA, </w:t>
      </w:r>
      <w:proofErr w:type="spellStart"/>
      <w:r w:rsidRPr="008A6DCD">
        <w:rPr>
          <w:bCs/>
          <w:sz w:val="20"/>
          <w:szCs w:val="20"/>
          <w:vertAlign w:val="superscript"/>
        </w:rPr>
        <w:t>Hamrah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MHU, </w:t>
      </w:r>
      <w:proofErr w:type="spellStart"/>
      <w:r w:rsidRPr="008A6DCD">
        <w:rPr>
          <w:bCs/>
          <w:sz w:val="20"/>
          <w:szCs w:val="20"/>
          <w:vertAlign w:val="superscript"/>
        </w:rPr>
        <w:t>Fotouhi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A, Sakamoto J, HMH </w:t>
      </w:r>
      <w:proofErr w:type="spellStart"/>
      <w:r w:rsidRPr="008A6DCD">
        <w:rPr>
          <w:bCs/>
          <w:sz w:val="20"/>
          <w:szCs w:val="20"/>
          <w:vertAlign w:val="superscript"/>
        </w:rPr>
        <w:t>Nass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use and associated factors among outpatients in the northern part of Afghanistan: </w:t>
      </w:r>
    </w:p>
    <w:p w:rsidR="00BD61B2" w:rsidRPr="008A6DCD" w:rsidRDefault="00BD61B2" w:rsidP="00BD61B2">
      <w:pPr>
        <w:pStyle w:val="NormalWeb"/>
        <w:shd w:val="clear" w:color="auto" w:fill="FFFFFF"/>
        <w:spacing w:before="0" w:beforeAutospacing="0" w:after="0" w:afterAutospacing="0"/>
        <w:outlineLvl w:val="2"/>
        <w:rPr>
          <w:bCs/>
          <w:sz w:val="20"/>
          <w:szCs w:val="20"/>
          <w:shd w:val="clear" w:color="auto" w:fill="FFFFFF"/>
          <w:vertAlign w:val="superscript"/>
        </w:rPr>
      </w:pPr>
      <w:proofErr w:type="gramStart"/>
      <w:r w:rsidRPr="008A6DCD">
        <w:rPr>
          <w:bCs/>
          <w:sz w:val="20"/>
          <w:szCs w:val="20"/>
          <w:vertAlign w:val="superscript"/>
        </w:rPr>
        <w:lastRenderedPageBreak/>
        <w:t>a</w:t>
      </w:r>
      <w:proofErr w:type="gramEnd"/>
      <w:r w:rsidRPr="008A6DCD">
        <w:rPr>
          <w:bCs/>
          <w:sz w:val="20"/>
          <w:szCs w:val="20"/>
          <w:vertAlign w:val="superscript"/>
        </w:rPr>
        <w:t xml:space="preserve"> Cross-Sectional Study in </w:t>
      </w:r>
      <w:proofErr w:type="spellStart"/>
      <w:r w:rsidRPr="008A6DCD">
        <w:rPr>
          <w:bCs/>
          <w:sz w:val="20"/>
          <w:szCs w:val="20"/>
          <w:vertAlign w:val="superscript"/>
        </w:rPr>
        <w:t>Andkhoy</w:t>
      </w:r>
      <w:proofErr w:type="spellEnd"/>
      <w:r w:rsidRPr="008A6DCD">
        <w:rPr>
          <w:bCs/>
          <w:sz w:val="20"/>
          <w:szCs w:val="20"/>
          <w:vertAlign w:val="superscript"/>
        </w:rPr>
        <w:t xml:space="preserve"> City. This manuscript is under review by </w:t>
      </w:r>
      <w:r w:rsidRPr="008A6DCD">
        <w:rPr>
          <w:bCs/>
          <w:sz w:val="20"/>
          <w:szCs w:val="20"/>
          <w:shd w:val="clear" w:color="auto" w:fill="FFFFFF"/>
          <w:vertAlign w:val="superscript"/>
        </w:rPr>
        <w:t xml:space="preserve">Tobacco Induced </w:t>
      </w:r>
      <w:r w:rsidRPr="008A6DCD">
        <w:rPr>
          <w:b/>
          <w:sz w:val="20"/>
          <w:szCs w:val="20"/>
          <w:u w:val="single"/>
          <w:shd w:val="clear" w:color="auto" w:fill="FFFFFF"/>
          <w:vertAlign w:val="superscript"/>
        </w:rPr>
        <w:t>Diseases Tobacco Induced Diseases</w:t>
      </w:r>
      <w:r w:rsidRPr="008A6DCD">
        <w:rPr>
          <w:bCs/>
          <w:sz w:val="20"/>
          <w:szCs w:val="20"/>
          <w:shd w:val="clear" w:color="auto" w:fill="FFFFFF"/>
          <w:vertAlign w:val="superscript"/>
        </w:rPr>
        <w:t>.</w:t>
      </w:r>
    </w:p>
    <w:p w:rsidR="00BD61B2" w:rsidRPr="008A6DCD" w:rsidRDefault="00BD61B2" w:rsidP="00BD61B2">
      <w:pPr>
        <w:pStyle w:val="NormalWeb"/>
        <w:shd w:val="clear" w:color="auto" w:fill="FFFFFF"/>
        <w:spacing w:before="0" w:beforeAutospacing="0" w:after="0" w:afterAutospacing="0"/>
        <w:outlineLvl w:val="2"/>
        <w:rPr>
          <w:b/>
          <w:bCs/>
          <w:sz w:val="20"/>
          <w:szCs w:val="20"/>
          <w:vertAlign w:val="superscript"/>
        </w:rPr>
      </w:pPr>
      <w:proofErr w:type="spellStart"/>
      <w:r w:rsidRPr="008A6DCD">
        <w:rPr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b/>
          <w:sz w:val="20"/>
          <w:szCs w:val="20"/>
          <w:u w:val="single"/>
          <w:vertAlign w:val="superscript"/>
        </w:rPr>
        <w:t xml:space="preserve"> MS</w:t>
      </w:r>
      <w:r w:rsidRPr="008A6DCD">
        <w:rPr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sz w:val="20"/>
          <w:szCs w:val="20"/>
          <w:vertAlign w:val="superscript"/>
        </w:rPr>
        <w:t>Hamrah</w:t>
      </w:r>
      <w:proofErr w:type="spellEnd"/>
      <w:r w:rsidRPr="008A6DCD">
        <w:rPr>
          <w:sz w:val="20"/>
          <w:szCs w:val="20"/>
          <w:vertAlign w:val="superscript"/>
        </w:rPr>
        <w:t xml:space="preserve"> MH, Ishii H, Suzuki S, </w:t>
      </w:r>
      <w:proofErr w:type="spellStart"/>
      <w:r w:rsidRPr="008A6DCD">
        <w:rPr>
          <w:sz w:val="20"/>
          <w:szCs w:val="20"/>
          <w:vertAlign w:val="superscript"/>
        </w:rPr>
        <w:t>Hamrah</w:t>
      </w:r>
      <w:proofErr w:type="spellEnd"/>
      <w:r w:rsidRPr="008A6DCD">
        <w:rPr>
          <w:sz w:val="20"/>
          <w:szCs w:val="20"/>
          <w:vertAlign w:val="superscript"/>
        </w:rPr>
        <w:t xml:space="preserve"> MHA, </w:t>
      </w:r>
      <w:proofErr w:type="spellStart"/>
      <w:r w:rsidRPr="008A6DCD">
        <w:rPr>
          <w:sz w:val="20"/>
          <w:szCs w:val="20"/>
          <w:vertAlign w:val="superscript"/>
        </w:rPr>
        <w:t>Hamrah</w:t>
      </w:r>
      <w:proofErr w:type="spellEnd"/>
      <w:r w:rsidRPr="008A6DCD">
        <w:rPr>
          <w:sz w:val="20"/>
          <w:szCs w:val="20"/>
          <w:vertAlign w:val="superscript"/>
        </w:rPr>
        <w:t xml:space="preserve"> MHU, Sakamoto J, </w:t>
      </w:r>
      <w:proofErr w:type="spellStart"/>
      <w:r w:rsidRPr="008A6DCD">
        <w:rPr>
          <w:sz w:val="20"/>
          <w:szCs w:val="20"/>
          <w:vertAlign w:val="superscript"/>
        </w:rPr>
        <w:t>Murohara</w:t>
      </w:r>
      <w:proofErr w:type="spellEnd"/>
      <w:r w:rsidRPr="008A6DCD">
        <w:rPr>
          <w:sz w:val="20"/>
          <w:szCs w:val="20"/>
          <w:vertAlign w:val="superscript"/>
        </w:rPr>
        <w:t xml:space="preserve"> T.</w:t>
      </w:r>
      <w:r w:rsidRPr="008A6DCD">
        <w:rPr>
          <w:rFonts w:eastAsia="Times New Roman"/>
          <w:bCs/>
          <w:kern w:val="36"/>
          <w:sz w:val="20"/>
          <w:szCs w:val="20"/>
          <w:vertAlign w:val="superscript"/>
        </w:rPr>
        <w:t xml:space="preserve"> Left ventricular hypertrophy and </w:t>
      </w:r>
      <w:proofErr w:type="spellStart"/>
      <w:r w:rsidRPr="008A6DCD">
        <w:rPr>
          <w:rFonts w:eastAsia="Times New Roman"/>
          <w:bCs/>
          <w:kern w:val="36"/>
          <w:sz w:val="20"/>
          <w:szCs w:val="20"/>
          <w:vertAlign w:val="superscript"/>
        </w:rPr>
        <w:t>proteinuria</w:t>
      </w:r>
      <w:proofErr w:type="spellEnd"/>
      <w:r w:rsidRPr="008A6DCD">
        <w:rPr>
          <w:rFonts w:eastAsia="Times New Roman"/>
          <w:bCs/>
          <w:kern w:val="36"/>
          <w:sz w:val="20"/>
          <w:szCs w:val="20"/>
          <w:vertAlign w:val="superscript"/>
        </w:rPr>
        <w:t xml:space="preserve"> in patients with essential hypertension</w:t>
      </w:r>
      <w:r w:rsidRPr="008A6DCD">
        <w:rPr>
          <w:rFonts w:eastAsia="MS Gothic"/>
          <w:bCs/>
          <w:sz w:val="20"/>
          <w:szCs w:val="20"/>
          <w:vertAlign w:val="superscript"/>
          <w:lang w:eastAsia="zh-CN"/>
        </w:rPr>
        <w:t xml:space="preserve"> in </w:t>
      </w:r>
      <w:proofErr w:type="spellStart"/>
      <w:r w:rsidRPr="008A6DCD">
        <w:rPr>
          <w:rFonts w:eastAsia="MS Gothic"/>
          <w:bCs/>
          <w:sz w:val="20"/>
          <w:szCs w:val="20"/>
          <w:vertAlign w:val="superscript"/>
          <w:lang w:eastAsia="zh-CN"/>
        </w:rPr>
        <w:t>Andkhoy</w:t>
      </w:r>
      <w:proofErr w:type="spellEnd"/>
      <w:r w:rsidRPr="008A6DCD">
        <w:rPr>
          <w:rFonts w:eastAsia="MS Gothic"/>
          <w:bCs/>
          <w:sz w:val="20"/>
          <w:szCs w:val="20"/>
          <w:vertAlign w:val="superscript"/>
          <w:lang w:eastAsia="zh-CN"/>
        </w:rPr>
        <w:t>,    Afghanistan</w:t>
      </w:r>
      <w:r w:rsidRPr="008A6DCD">
        <w:rPr>
          <w:sz w:val="20"/>
          <w:szCs w:val="20"/>
          <w:vertAlign w:val="superscript"/>
        </w:rPr>
        <w:t>.</w:t>
      </w:r>
      <w:r w:rsidRPr="008A6DCD">
        <w:rPr>
          <w:sz w:val="20"/>
          <w:szCs w:val="20"/>
          <w:u w:val="single"/>
          <w:vertAlign w:val="superscript"/>
        </w:rPr>
        <w:t xml:space="preserve"> </w:t>
      </w:r>
      <w:r w:rsidRPr="008A6DCD">
        <w:rPr>
          <w:b/>
          <w:bCs/>
          <w:sz w:val="20"/>
          <w:szCs w:val="20"/>
          <w:u w:val="single"/>
          <w:vertAlign w:val="superscript"/>
        </w:rPr>
        <w:t xml:space="preserve">Nagoya J. Med. </w:t>
      </w:r>
      <w:proofErr w:type="spellStart"/>
      <w:proofErr w:type="gramStart"/>
      <w:r w:rsidRPr="008A6DCD">
        <w:rPr>
          <w:b/>
          <w:bCs/>
          <w:sz w:val="20"/>
          <w:szCs w:val="20"/>
          <w:u w:val="single"/>
          <w:vertAlign w:val="superscript"/>
        </w:rPr>
        <w:t>Sci</w:t>
      </w:r>
      <w:proofErr w:type="spellEnd"/>
      <w:r w:rsidRPr="008A6DCD">
        <w:rPr>
          <w:b/>
          <w:bCs/>
          <w:sz w:val="20"/>
          <w:szCs w:val="20"/>
          <w:u w:val="single"/>
          <w:vertAlign w:val="superscript"/>
        </w:rPr>
        <w:t xml:space="preserve"> </w:t>
      </w:r>
      <w:r w:rsidRPr="008A6DCD">
        <w:rPr>
          <w:color w:val="222222"/>
          <w:sz w:val="20"/>
          <w:szCs w:val="20"/>
          <w:shd w:val="clear" w:color="auto" w:fill="FFFFFF"/>
          <w:vertAlign w:val="superscript"/>
        </w:rPr>
        <w:t xml:space="preserve"> This</w:t>
      </w:r>
      <w:proofErr w:type="gramEnd"/>
      <w:r w:rsidRPr="008A6DCD">
        <w:rPr>
          <w:color w:val="222222"/>
          <w:sz w:val="20"/>
          <w:szCs w:val="20"/>
          <w:shd w:val="clear" w:color="auto" w:fill="FFFFFF"/>
          <w:vertAlign w:val="superscript"/>
        </w:rPr>
        <w:t xml:space="preserve"> paper is scheduled to appear in the May 2018 issue (vol. 80, no. 2). </w:t>
      </w:r>
    </w:p>
    <w:p w:rsidR="00BD61B2" w:rsidRPr="008A6DCD" w:rsidRDefault="00BD61B2" w:rsidP="00BD61B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MHU</w:t>
      </w:r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,</w:t>
      </w:r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MHU,Kanda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M,</w:t>
      </w:r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AE, </w:t>
      </w:r>
      <w:proofErr w:type="spellStart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Dahi</w:t>
      </w:r>
      <w:proofErr w:type="spellEnd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AE, </w:t>
      </w:r>
      <w:proofErr w:type="spellStart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Homayon</w:t>
      </w:r>
      <w:proofErr w:type="spellEnd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F,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MH, </w:t>
      </w:r>
      <w:proofErr w:type="spellStart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Fotouhi</w:t>
      </w:r>
      <w:proofErr w:type="spellEnd"/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 xml:space="preserve"> A,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Sakamoto J,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MH. Prevalence of Helicobacter Pylori Infection in Dyspeptic Patients in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Andkhoy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Afghanistan.</w:t>
      </w:r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Asian</w:t>
      </w:r>
      <w:proofErr w:type="spellEnd"/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 xml:space="preserve"> Pac J Cancer </w:t>
      </w:r>
      <w:proofErr w:type="spellStart"/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Prev</w:t>
      </w:r>
      <w:proofErr w:type="spellEnd"/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, 18 (11), 3123-3127.</w:t>
      </w:r>
    </w:p>
    <w:p w:rsidR="00BD61B2" w:rsidRPr="008A6DCD" w:rsidRDefault="00BD61B2" w:rsidP="00BD61B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MHA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,</w:t>
      </w:r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proofErr w:type="gram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MHU, Sakamoto J,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MH. </w:t>
      </w:r>
      <w:proofErr w:type="spellStart"/>
      <w:proofErr w:type="gramStart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Esophageal</w:t>
      </w:r>
      <w:proofErr w:type="spell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 cancer and associated factors among Uzbek-Turkmen and other ethnic groups in the northern part of Afghanistan.</w:t>
      </w:r>
      <w:proofErr w:type="gramEnd"/>
      <w:r w:rsidRPr="008A6DCD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  </w:t>
      </w:r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Asian Pac J Cancer Prev</w:t>
      </w:r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.</w:t>
      </w:r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2017 Feb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;18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 (2), 333-337.</w:t>
      </w:r>
    </w:p>
    <w:p w:rsidR="00BD61B2" w:rsidRPr="008A6DCD" w:rsidRDefault="008A6DCD" w:rsidP="00BD61B2">
      <w:pPr>
        <w:pStyle w:val="ListParagraph"/>
        <w:spacing w:line="240" w:lineRule="auto"/>
        <w:ind w:left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     </w:t>
      </w:r>
      <w:r w:rsidRPr="008A6DCD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 </w:t>
      </w: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</w:t>
      </w:r>
      <w:r w:rsidR="00BD61B2"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rah</w:t>
      </w:r>
      <w:proofErr w:type="spellEnd"/>
      <w:r w:rsidR="00BD61B2"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</w:t>
      </w:r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proofErr w:type="spellStart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MH, Ishii H, Suzuki S, </w:t>
      </w:r>
      <w:proofErr w:type="spellStart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MHA, </w:t>
      </w:r>
      <w:proofErr w:type="spellStart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="00BD61B2"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MHU, , Sakamoto J,   </w:t>
      </w:r>
    </w:p>
    <w:p w:rsidR="00BD61B2" w:rsidRPr="008A6DCD" w:rsidRDefault="00BD61B2" w:rsidP="00BD61B2">
      <w:pPr>
        <w:tabs>
          <w:tab w:val="left" w:pos="360"/>
        </w:tabs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Murohara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T. Associations between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proteinuria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and cardiovascular risk factors among  </w:t>
      </w:r>
    </w:p>
    <w:p w:rsidR="00BD61B2" w:rsidRPr="008A6DCD" w:rsidRDefault="00BD61B2" w:rsidP="00BD61B2">
      <w:pPr>
        <w:tabs>
          <w:tab w:val="left" w:pos="360"/>
        </w:tabs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</w:pPr>
      <w:proofErr w:type="gram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hypertensive</w:t>
      </w:r>
      <w:proofErr w:type="gram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patients in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Andkhoy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Afghanistan Patients in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Andkhoy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Afghanistan. </w:t>
      </w:r>
      <w:proofErr w:type="gramStart"/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Nagoya J.</w:t>
      </w:r>
      <w:proofErr w:type="gramEnd"/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 xml:space="preserve"> </w:t>
      </w:r>
    </w:p>
    <w:p w:rsidR="00BD61B2" w:rsidRPr="008A6DCD" w:rsidRDefault="00BD61B2" w:rsidP="00BD61B2">
      <w:pPr>
        <w:tabs>
          <w:tab w:val="left" w:pos="360"/>
        </w:tabs>
        <w:rPr>
          <w:rFonts w:ascii="Times New Roman" w:hAnsi="Times New Roman" w:cs="Times New Roman"/>
          <w:sz w:val="20"/>
          <w:szCs w:val="20"/>
          <w:vertAlign w:val="superscript"/>
        </w:rPr>
      </w:pPr>
      <w:r w:rsidRPr="008A6DCD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Med.</w:t>
      </w:r>
      <w:r w:rsidRPr="008A6DCD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shd w:val="clear" w:color="auto" w:fill="FFFFFF"/>
          <w:vertAlign w:val="superscript"/>
        </w:rPr>
        <w:t xml:space="preserve"> </w:t>
      </w:r>
      <w:r w:rsidRPr="008A6DCD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  <w:vertAlign w:val="superscript"/>
        </w:rPr>
        <w:t>2016 Dec</w:t>
      </w:r>
      <w:proofErr w:type="gramStart"/>
      <w:r w:rsidRPr="008A6DCD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  <w:vertAlign w:val="superscript"/>
        </w:rPr>
        <w:t>;78</w:t>
      </w:r>
      <w:proofErr w:type="gramEnd"/>
      <w:r w:rsidRPr="008A6DCD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  <w:vertAlign w:val="superscript"/>
        </w:rPr>
        <w:t>(4):377-386</w:t>
      </w:r>
      <w:r w:rsidRPr="008A6DC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.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u w:val="single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MS,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Suzuki S, Ishii H, Shibata Y,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Tatami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Y,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Osugi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N, Ota T, Kawamura Y, Tanaka A,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Aso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H,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Takeshita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K, Sakamoto J, Hasegawa Y,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Murohara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T. </w:t>
      </w:r>
      <w:hyperlink r:id="rId9" w:history="1"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 xml:space="preserve">Impact of airflow limitation on carotid atherosclerosis in coronary artery disease </w:t>
        </w:r>
        <w:proofErr w:type="spellStart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>patients.</w:t>
        </w:r>
      </w:hyperlink>
      <w:proofErr w:type="gram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Respiration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.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 2015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;89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(4):322-8. </w:t>
      </w:r>
      <w:proofErr w:type="spellStart"/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doi</w:t>
      </w:r>
      <w:proofErr w:type="spellEnd"/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: 10.1159/000375313.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Epub</w:t>
      </w:r>
      <w:proofErr w:type="spell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, Mar 17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,2015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.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MH, Rabi M, Wu HX,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Hao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CN,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Harun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-Or-Rashid M, Sakamoto J, Ishii H. </w:t>
      </w:r>
      <w:hyperlink r:id="rId10" w:history="1"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 xml:space="preserve">Prevalence of esophageal cancer in the Northern part of </w:t>
        </w:r>
        <w:proofErr w:type="spellStart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>Afghanistan.</w:t>
        </w:r>
      </w:hyperlink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Asian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Pac J Cancer Prev.</w:t>
      </w:r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 2014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;15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(24):10981-4.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u w:val="single"/>
          <w:vertAlign w:val="superscript"/>
        </w:rPr>
      </w:pP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Wu H, Cheng XW,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Hu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L,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Hao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CN, Hayashi M,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Takeshita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K, </w:t>
      </w: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MS,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Shi GP,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Kuzuya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Murohara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T. </w:t>
      </w:r>
      <w:hyperlink r:id="rId11" w:history="1">
        <w:proofErr w:type="spellStart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>Renin</w:t>
        </w:r>
        <w:proofErr w:type="spellEnd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 xml:space="preserve"> </w:t>
        </w:r>
        <w:proofErr w:type="spellStart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>inhibitionreduces</w:t>
        </w:r>
        <w:proofErr w:type="spellEnd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 xml:space="preserve"> atherosclerotic plaque </w:t>
        </w:r>
        <w:proofErr w:type="spellStart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>neovessel</w:t>
        </w:r>
        <w:proofErr w:type="spellEnd"/>
        <w:r w:rsidRPr="008A6DCD">
          <w:rPr>
            <w:rFonts w:ascii="Times New Roman" w:hAnsi="Times New Roman" w:cs="Times New Roman"/>
            <w:sz w:val="20"/>
            <w:szCs w:val="20"/>
            <w:vertAlign w:val="superscript"/>
          </w:rPr>
          <w:t xml:space="preserve"> formation and regresses advanced atherosclerotic plaques.</w:t>
        </w:r>
      </w:hyperlink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gram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Atherosclerosis.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  Dec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;23,2014,7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(2):739-47. </w:t>
      </w:r>
      <w:proofErr w:type="spellStart"/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doi</w:t>
      </w:r>
      <w:proofErr w:type="spellEnd"/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: 10.1016/j.atherosclerosis.2014.10.098.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Epub</w:t>
      </w:r>
      <w:proofErr w:type="spellEnd"/>
      <w:r w:rsidRPr="008A6DCD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 xml:space="preserve"> 2014 Oct 30.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u w:val="single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Hamrah</w:t>
      </w:r>
      <w:proofErr w:type="spellEnd"/>
      <w:r w:rsidRPr="008A6DCD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 xml:space="preserve"> MS,</w:t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Harun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-Or-Rashid M,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Hirosawa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T, Sakamoto J,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Hashemi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H,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Emamian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MH,  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Shariati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M, </w:t>
      </w: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Fotouhi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 A. </w:t>
      </w:r>
      <w:r w:rsidR="002153ED" w:rsidRPr="008A6DCD">
        <w:rPr>
          <w:rFonts w:ascii="Times New Roman" w:hAnsi="Times New Roman" w:cs="Times New Roman"/>
          <w:sz w:val="20"/>
          <w:szCs w:val="20"/>
          <w:vertAlign w:val="superscript"/>
        </w:rPr>
        <w:fldChar w:fldCharType="begin"/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instrText xml:space="preserve"> HYPERLINK "http://www.ncbi.nlm.nih.gov/pubmed/23679293" </w:instrText>
      </w:r>
      <w:r w:rsidR="002153ED" w:rsidRPr="008A6DCD">
        <w:rPr>
          <w:rFonts w:ascii="Times New Roman" w:hAnsi="Times New Roman" w:cs="Times New Roman"/>
          <w:sz w:val="20"/>
          <w:szCs w:val="20"/>
          <w:vertAlign w:val="superscript"/>
        </w:rPr>
        <w:fldChar w:fldCharType="separate"/>
      </w:r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 xml:space="preserve">Smoking and associated factors among the population aged 40-64 in   </w:t>
      </w:r>
    </w:p>
    <w:p w:rsidR="00BD61B2" w:rsidRPr="008A6DCD" w:rsidRDefault="00BD61B2" w:rsidP="00BD61B2">
      <w:pPr>
        <w:rPr>
          <w:rFonts w:ascii="Times New Roman" w:hAnsi="Times New Roman" w:cs="Times New Roman"/>
          <w:sz w:val="20"/>
          <w:szCs w:val="20"/>
          <w:u w:val="single"/>
          <w:shd w:val="clear" w:color="auto" w:fill="FFFFFF"/>
          <w:vertAlign w:val="superscript"/>
        </w:rPr>
      </w:pPr>
      <w:proofErr w:type="spellStart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Shahroud</w:t>
      </w:r>
      <w:proofErr w:type="spellEnd"/>
      <w:r w:rsidRPr="008A6DCD">
        <w:rPr>
          <w:rFonts w:ascii="Times New Roman" w:hAnsi="Times New Roman" w:cs="Times New Roman"/>
          <w:sz w:val="20"/>
          <w:szCs w:val="20"/>
          <w:vertAlign w:val="superscript"/>
        </w:rPr>
        <w:t>, Iran.</w:t>
      </w:r>
      <w:r w:rsidR="002153ED" w:rsidRPr="008A6DCD">
        <w:rPr>
          <w:rFonts w:ascii="Times New Roman" w:hAnsi="Times New Roman" w:cs="Times New Roman"/>
          <w:sz w:val="20"/>
          <w:szCs w:val="20"/>
          <w:vertAlign w:val="superscript"/>
        </w:rPr>
        <w:fldChar w:fldCharType="end"/>
      </w:r>
      <w:r w:rsidRPr="008A6DCD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 xml:space="preserve"> </w:t>
      </w:r>
      <w:hyperlink r:id="rId12" w:tooltip="Asian Pacific journal of cancer prevention : APJCP." w:history="1">
        <w:r w:rsidRPr="008A6DCD">
          <w:rPr>
            <w:rStyle w:val="Hyperlink"/>
            <w:rFonts w:ascii="Times New Roman" w:hAnsi="Times New Roman" w:cs="Times New Roman"/>
            <w:b/>
            <w:bCs/>
            <w:color w:val="auto"/>
            <w:sz w:val="20"/>
            <w:szCs w:val="20"/>
            <w:shd w:val="clear" w:color="auto" w:fill="FFFFFF"/>
            <w:vertAlign w:val="superscript"/>
          </w:rPr>
          <w:t>Asian Pac J Cancer Prev</w:t>
        </w:r>
        <w:r w:rsidRPr="008A6DCD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  <w:vertAlign w:val="superscript"/>
          </w:rPr>
          <w:t>.</w:t>
        </w:r>
      </w:hyperlink>
      <w:r w:rsidRPr="008A6DCD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 </w:t>
      </w:r>
      <w:r w:rsidRPr="008A6DCD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  <w:vertAlign w:val="superscript"/>
        </w:rPr>
        <w:t>2013</w:t>
      </w:r>
      <w:proofErr w:type="gramStart"/>
      <w:r w:rsidRPr="008A6DCD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  <w:vertAlign w:val="superscript"/>
        </w:rPr>
        <w:t>;14</w:t>
      </w:r>
      <w:proofErr w:type="gramEnd"/>
      <w:r w:rsidRPr="008A6DCD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  <w:vertAlign w:val="superscript"/>
        </w:rPr>
        <w:t>(3):1919-23.</w:t>
      </w:r>
    </w:p>
    <w:p w:rsidR="00D061FD" w:rsidRPr="00A2450F" w:rsidRDefault="00D061FD" w:rsidP="00D061FD">
      <w:pPr>
        <w:pStyle w:val="title"/>
        <w:shd w:val="clear" w:color="auto" w:fill="FFFFFF"/>
        <w:spacing w:before="0" w:beforeAutospacing="0" w:after="0" w:afterAutospacing="0"/>
        <w:rPr>
          <w:sz w:val="16"/>
          <w:szCs w:val="16"/>
        </w:rPr>
      </w:pPr>
      <w:r w:rsidRPr="00A2450F">
        <w:rPr>
          <w:sz w:val="16"/>
          <w:szCs w:val="16"/>
        </w:rPr>
        <w:t>H, Uchida Y, Yamamoto K, Kikuchi R,</w:t>
      </w:r>
      <w:r w:rsidRPr="00A2450F">
        <w:rPr>
          <w:b/>
          <w:bCs/>
          <w:sz w:val="16"/>
          <w:szCs w:val="16"/>
        </w:rPr>
        <w:t xml:space="preserve"> </w:t>
      </w:r>
      <w:proofErr w:type="spellStart"/>
      <w:r w:rsidRPr="00A2450F">
        <w:rPr>
          <w:b/>
          <w:bCs/>
          <w:sz w:val="16"/>
          <w:szCs w:val="16"/>
          <w:u w:val="single"/>
        </w:rPr>
        <w:t>Shoaib</w:t>
      </w:r>
      <w:proofErr w:type="spellEnd"/>
      <w:r w:rsidRPr="00A2450F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A2450F">
        <w:rPr>
          <w:b/>
          <w:bCs/>
          <w:sz w:val="16"/>
          <w:szCs w:val="16"/>
          <w:u w:val="single"/>
        </w:rPr>
        <w:t>Hamrah</w:t>
      </w:r>
      <w:proofErr w:type="spellEnd"/>
      <w:r w:rsidRPr="00A2450F">
        <w:rPr>
          <w:b/>
          <w:bCs/>
          <w:sz w:val="16"/>
          <w:szCs w:val="16"/>
          <w:u w:val="single"/>
        </w:rPr>
        <w:t xml:space="preserve"> M</w:t>
      </w:r>
      <w:r w:rsidRPr="00A2450F">
        <w:rPr>
          <w:sz w:val="16"/>
          <w:szCs w:val="16"/>
        </w:rPr>
        <w:t xml:space="preserve">,  </w:t>
      </w:r>
    </w:p>
    <w:p w:rsidR="00D061FD" w:rsidRPr="008A6DCD" w:rsidRDefault="00D061FD" w:rsidP="00D061FD">
      <w:pPr>
        <w:pStyle w:val="title"/>
        <w:shd w:val="clear" w:color="auto" w:fill="FFFFFF"/>
        <w:spacing w:before="0" w:beforeAutospacing="0" w:after="0" w:afterAutospacing="0"/>
        <w:rPr>
          <w:rFonts w:ascii="Calibri" w:hAnsi="Calibri"/>
        </w:rPr>
        <w:sectPr w:rsidR="00D061FD" w:rsidRPr="008A6D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2450F">
        <w:rPr>
          <w:sz w:val="16"/>
          <w:szCs w:val="16"/>
        </w:rPr>
        <w:t xml:space="preserve">Nakayama T, Wu Cheng X, Matsushita </w:t>
      </w:r>
      <w:proofErr w:type="spellStart"/>
      <w:r w:rsidRPr="00A2450F">
        <w:rPr>
          <w:sz w:val="16"/>
          <w:szCs w:val="16"/>
        </w:rPr>
        <w:t>T</w:t>
      </w:r>
      <w:proofErr w:type="gramStart"/>
      <w:r w:rsidRPr="00A2450F">
        <w:rPr>
          <w:sz w:val="16"/>
          <w:szCs w:val="16"/>
        </w:rPr>
        <w:t>,Nakamura</w:t>
      </w:r>
      <w:proofErr w:type="spellEnd"/>
      <w:proofErr w:type="gramEnd"/>
      <w:r w:rsidRPr="00A2450F">
        <w:rPr>
          <w:sz w:val="16"/>
          <w:szCs w:val="16"/>
        </w:rPr>
        <w:t xml:space="preserve"> S, </w:t>
      </w:r>
      <w:proofErr w:type="spellStart"/>
      <w:r w:rsidRPr="00A2450F">
        <w:rPr>
          <w:sz w:val="16"/>
          <w:szCs w:val="16"/>
        </w:rPr>
        <w:t>Niwa</w:t>
      </w:r>
      <w:proofErr w:type="spellEnd"/>
      <w:r w:rsidRPr="00A2450F">
        <w:rPr>
          <w:sz w:val="16"/>
          <w:szCs w:val="16"/>
        </w:rPr>
        <w:t xml:space="preserve"> T, </w:t>
      </w:r>
      <w:proofErr w:type="spellStart"/>
      <w:r w:rsidRPr="00A2450F">
        <w:rPr>
          <w:sz w:val="16"/>
          <w:szCs w:val="16"/>
        </w:rPr>
        <w:t>Murohara</w:t>
      </w:r>
      <w:proofErr w:type="spellEnd"/>
      <w:r w:rsidRPr="00A2450F">
        <w:rPr>
          <w:sz w:val="16"/>
          <w:szCs w:val="16"/>
        </w:rPr>
        <w:t xml:space="preserve"> T, </w:t>
      </w:r>
      <w:proofErr w:type="spellStart"/>
      <w:r w:rsidRPr="00A2450F">
        <w:rPr>
          <w:sz w:val="16"/>
          <w:szCs w:val="16"/>
        </w:rPr>
        <w:t>Takeshita</w:t>
      </w:r>
      <w:proofErr w:type="spellEnd"/>
      <w:r w:rsidRPr="00A2450F">
        <w:rPr>
          <w:sz w:val="16"/>
          <w:szCs w:val="16"/>
        </w:rPr>
        <w:t xml:space="preserve"> </w:t>
      </w:r>
      <w:proofErr w:type="spellStart"/>
      <w:r w:rsidRPr="00A2450F">
        <w:rPr>
          <w:sz w:val="16"/>
          <w:szCs w:val="16"/>
        </w:rPr>
        <w:t>K.</w:t>
      </w:r>
      <w:r w:rsidRPr="00A2450F">
        <w:rPr>
          <w:b/>
          <w:bCs/>
          <w:color w:val="000000"/>
          <w:sz w:val="16"/>
          <w:szCs w:val="16"/>
        </w:rPr>
        <w:t>Xanthine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 </w:t>
      </w:r>
      <w:proofErr w:type="spellStart"/>
      <w:r w:rsidRPr="00A2450F">
        <w:rPr>
          <w:b/>
          <w:bCs/>
          <w:color w:val="000000"/>
          <w:sz w:val="16"/>
          <w:szCs w:val="16"/>
        </w:rPr>
        <w:t>oxidase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 inhibition by </w:t>
      </w:r>
      <w:proofErr w:type="spellStart"/>
      <w:r w:rsidRPr="00A2450F">
        <w:rPr>
          <w:b/>
          <w:bCs/>
          <w:color w:val="000000"/>
          <w:sz w:val="16"/>
          <w:szCs w:val="16"/>
        </w:rPr>
        <w:t>febuxostat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 attenuates stress-induced </w:t>
      </w:r>
      <w:proofErr w:type="spellStart"/>
      <w:r w:rsidRPr="00A2450F">
        <w:rPr>
          <w:b/>
          <w:bCs/>
          <w:color w:val="000000"/>
          <w:sz w:val="16"/>
          <w:szCs w:val="16"/>
        </w:rPr>
        <w:t>hyperuricemia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, glucose </w:t>
      </w:r>
      <w:proofErr w:type="spellStart"/>
      <w:r w:rsidRPr="00A2450F">
        <w:rPr>
          <w:b/>
          <w:bCs/>
          <w:color w:val="000000"/>
          <w:sz w:val="16"/>
          <w:szCs w:val="16"/>
        </w:rPr>
        <w:t>dysmetabolism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, and </w:t>
      </w:r>
      <w:proofErr w:type="spellStart"/>
      <w:r w:rsidRPr="00A2450F">
        <w:rPr>
          <w:b/>
          <w:bCs/>
          <w:color w:val="000000"/>
          <w:sz w:val="16"/>
          <w:szCs w:val="16"/>
        </w:rPr>
        <w:t>prothrombotic</w:t>
      </w:r>
      <w:proofErr w:type="spellEnd"/>
      <w:r w:rsidRPr="00A2450F">
        <w:rPr>
          <w:b/>
          <w:bCs/>
          <w:color w:val="000000"/>
          <w:sz w:val="16"/>
          <w:szCs w:val="16"/>
        </w:rPr>
        <w:t xml:space="preserve"> state in mice.</w:t>
      </w:r>
      <w:r w:rsidRPr="00A2450F">
        <w:rPr>
          <w:rStyle w:val="Emphasis"/>
          <w:b/>
          <w:bCs/>
          <w:color w:val="000000"/>
          <w:spacing w:val="2"/>
          <w:sz w:val="16"/>
          <w:szCs w:val="16"/>
          <w:shd w:val="clear" w:color="auto" w:fill="FFFFFF"/>
        </w:rPr>
        <w:t xml:space="preserve"> </w:t>
      </w:r>
      <w:r w:rsidRPr="00A2450F">
        <w:rPr>
          <w:rStyle w:val="Emphasis"/>
          <w:i w:val="0"/>
          <w:iCs w:val="0"/>
          <w:color w:val="000000"/>
          <w:spacing w:val="2"/>
          <w:sz w:val="16"/>
          <w:szCs w:val="16"/>
          <w:u w:val="single"/>
          <w:shd w:val="clear" w:color="auto" w:fill="FFFFFF"/>
        </w:rPr>
        <w:t>Scientific Reports</w:t>
      </w:r>
      <w:r w:rsidRPr="00A2450F">
        <w:rPr>
          <w:i/>
          <w:iCs/>
          <w:color w:val="000000"/>
          <w:sz w:val="16"/>
          <w:szCs w:val="16"/>
          <w:u w:val="single"/>
        </w:rPr>
        <w:t>.</w:t>
      </w:r>
      <w:r w:rsidRPr="00A2450F">
        <w:rPr>
          <w:color w:val="000000"/>
          <w:sz w:val="16"/>
          <w:szCs w:val="16"/>
          <w:u w:val="single"/>
        </w:rPr>
        <w:t xml:space="preserve">2017 Apr  </w: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            </w:t>
      </w:r>
      <w:r w:rsidR="00D061FD">
        <w:rPr>
          <w:noProof/>
        </w:rPr>
        <w:drawing>
          <wp:inline distT="0" distB="0" distL="0" distR="0">
            <wp:extent cx="746150" cy="746150"/>
            <wp:effectExtent l="19050" t="0" r="0" b="0"/>
            <wp:docPr id="1" name="Picture 1" descr="your Profile Photo, Image may contain: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r Profile Photo, Image may contain: 1 perso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00" cy="7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061FD" w:rsidRPr="00D061FD" w:rsidRDefault="00D061FD" w:rsidP="00D061FD">
      <w:pPr>
        <w:rPr>
          <w:rFonts w:ascii="Times New Roman" w:hAnsi="Times New Roman" w:cs="Times New Roman"/>
          <w:sz w:val="16"/>
          <w:szCs w:val="16"/>
        </w:rPr>
      </w:pPr>
      <w:r w:rsidRPr="00D061FD">
        <w:rPr>
          <w:rFonts w:ascii="Times New Roman" w:hAnsi="Times New Roman" w:cs="Times New Roman"/>
          <w:b/>
          <w:sz w:val="16"/>
          <w:szCs w:val="16"/>
        </w:rPr>
        <w:t>Date of Birth:</w:t>
      </w:r>
      <w:r w:rsidRPr="00D061FD">
        <w:rPr>
          <w:rFonts w:ascii="Times New Roman" w:hAnsi="Times New Roman" w:cs="Times New Roman"/>
          <w:sz w:val="16"/>
          <w:szCs w:val="16"/>
        </w:rPr>
        <w:t xml:space="preserve"> Jan 10, 1969</w:t>
      </w:r>
    </w:p>
    <w:p w:rsidR="00D061FD" w:rsidRPr="00D061FD" w:rsidRDefault="00D061FD" w:rsidP="00D061FD">
      <w:pPr>
        <w:rPr>
          <w:rFonts w:ascii="Times New Roman" w:hAnsi="Times New Roman" w:cs="Times New Roman"/>
          <w:sz w:val="16"/>
          <w:szCs w:val="16"/>
        </w:rPr>
      </w:pPr>
      <w:r w:rsidRPr="00D061FD">
        <w:rPr>
          <w:rFonts w:ascii="Times New Roman" w:hAnsi="Times New Roman" w:cs="Times New Roman"/>
          <w:b/>
          <w:sz w:val="16"/>
          <w:szCs w:val="16"/>
        </w:rPr>
        <w:t>Place of Birth</w:t>
      </w:r>
      <w:r w:rsidRPr="00D061FD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D061FD">
        <w:rPr>
          <w:rFonts w:ascii="Times New Roman" w:hAnsi="Times New Roman" w:cs="Times New Roman"/>
          <w:sz w:val="16"/>
          <w:szCs w:val="16"/>
        </w:rPr>
        <w:t>Andkhoy</w:t>
      </w:r>
      <w:proofErr w:type="spellEnd"/>
      <w:r w:rsidRPr="00D061F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061FD">
        <w:rPr>
          <w:rFonts w:ascii="Times New Roman" w:hAnsi="Times New Roman" w:cs="Times New Roman"/>
          <w:sz w:val="16"/>
          <w:szCs w:val="16"/>
        </w:rPr>
        <w:t>Faryab</w:t>
      </w:r>
      <w:proofErr w:type="spellEnd"/>
      <w:r w:rsidRPr="00D061FD">
        <w:rPr>
          <w:rFonts w:ascii="Times New Roman" w:hAnsi="Times New Roman" w:cs="Times New Roman"/>
          <w:sz w:val="16"/>
          <w:szCs w:val="16"/>
        </w:rPr>
        <w:t>, Afghanistan</w:t>
      </w:r>
    </w:p>
    <w:p w:rsidR="00D061FD" w:rsidRPr="00D061FD" w:rsidRDefault="00D061FD" w:rsidP="00D061FD">
      <w:pPr>
        <w:rPr>
          <w:rFonts w:ascii="Times New Roman" w:hAnsi="Times New Roman" w:cs="Times New Roman"/>
          <w:sz w:val="16"/>
          <w:szCs w:val="16"/>
        </w:rPr>
      </w:pPr>
      <w:r w:rsidRPr="00D061FD">
        <w:rPr>
          <w:rFonts w:ascii="Times New Roman" w:hAnsi="Times New Roman" w:cs="Times New Roman"/>
          <w:b/>
          <w:sz w:val="16"/>
          <w:szCs w:val="16"/>
        </w:rPr>
        <w:t>Marital Status:</w:t>
      </w:r>
      <w:r w:rsidRPr="00D061FD">
        <w:rPr>
          <w:rFonts w:ascii="Times New Roman" w:hAnsi="Times New Roman" w:cs="Times New Roman"/>
          <w:sz w:val="16"/>
          <w:szCs w:val="16"/>
        </w:rPr>
        <w:t xml:space="preserve"> Married</w:t>
      </w:r>
    </w:p>
    <w:p w:rsidR="00D061FD" w:rsidRPr="00010F35" w:rsidRDefault="00D061FD" w:rsidP="00D061FD"/>
    <w:tbl>
      <w:tblPr>
        <w:tblW w:w="0" w:type="auto"/>
        <w:tblCellSpacing w:w="15" w:type="dxa"/>
        <w:tblLook w:val="04A0"/>
      </w:tblPr>
      <w:tblGrid>
        <w:gridCol w:w="926"/>
      </w:tblGrid>
      <w:tr w:rsidR="00D061FD" w:rsidRPr="00D061FD" w:rsidTr="00AB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61FD" w:rsidRPr="00D061FD" w:rsidRDefault="00D061FD" w:rsidP="00D061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bookmarkStart w:id="0" w:name="0"/>
            <w:r w:rsidRPr="00D061F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lastRenderedPageBreak/>
              <w:t> Education</w:t>
            </w:r>
            <w:bookmarkEnd w:id="0"/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:rsidR="00D061FD" w:rsidRPr="00D061FD" w:rsidRDefault="00D061FD" w:rsidP="00D061FD">
      <w:pPr>
        <w:rPr>
          <w:rFonts w:ascii="Times New Roman" w:hAnsi="Times New Roman" w:cs="Times New Roman"/>
          <w:vanish/>
          <w:sz w:val="18"/>
          <w:szCs w:val="18"/>
        </w:rPr>
      </w:pPr>
    </w:p>
    <w:tbl>
      <w:tblPr>
        <w:tblW w:w="0" w:type="auto"/>
        <w:tblCellSpacing w:w="15" w:type="dxa"/>
        <w:tblLook w:val="04A0"/>
      </w:tblPr>
      <w:tblGrid>
        <w:gridCol w:w="6604"/>
      </w:tblGrid>
      <w:tr w:rsidR="00D061FD" w:rsidRPr="00D061FD" w:rsidTr="00AB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[1985-1991</w:t>
            </w:r>
            <w:proofErr w:type="gramStart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]  M.D</w:t>
            </w:r>
            <w:proofErr w:type="gramEnd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with </w:t>
            </w:r>
            <w:proofErr w:type="spellStart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Honors</w:t>
            </w:r>
            <w:proofErr w:type="spellEnd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Kabul Medical Institute, Kabul, Afghanistan.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[2011-2012]  </w:t>
            </w:r>
            <w:r w:rsidRPr="00D061F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/>
              </w:rPr>
              <w:t xml:space="preserve">Master's degree course in Healthcare Administration, </w:t>
            </w: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Nagoya University   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                Graduate School of Medicine.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[2013- 2017] PhD Course Department of Cardiology, Nagoya University Graduate School         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                </w:t>
            </w:r>
            <w:proofErr w:type="gramStart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of</w:t>
            </w:r>
            <w:proofErr w:type="gramEnd"/>
            <w:r w:rsidRPr="00D06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Medicine.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61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Professional Experiences</w:t>
            </w:r>
          </w:p>
          <w:p w:rsidR="00D061FD" w:rsidRPr="00D061FD" w:rsidRDefault="00D061FD" w:rsidP="00D061F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:rsidR="00D061FD" w:rsidRPr="00D061FD" w:rsidRDefault="00D061FD" w:rsidP="00D061FD">
      <w:pPr>
        <w:rPr>
          <w:rFonts w:ascii="Times New Roman" w:hAnsi="Times New Roman" w:cs="Times New Roman"/>
          <w:sz w:val="18"/>
          <w:szCs w:val="18"/>
        </w:rPr>
      </w:pPr>
      <w:r w:rsidRPr="00D061FD">
        <w:rPr>
          <w:rFonts w:ascii="Times New Roman" w:hAnsi="Times New Roman" w:cs="Times New Roman"/>
          <w:sz w:val="18"/>
          <w:szCs w:val="18"/>
        </w:rPr>
        <w:t xml:space="preserve">[2002-2011]    Head of Internal Medicine Department, </w:t>
      </w:r>
      <w:proofErr w:type="spellStart"/>
      <w:r w:rsidRPr="00D061FD">
        <w:rPr>
          <w:rFonts w:ascii="Times New Roman" w:hAnsi="Times New Roman" w:cs="Times New Roman"/>
          <w:sz w:val="18"/>
          <w:szCs w:val="18"/>
        </w:rPr>
        <w:t>Andkhoy</w:t>
      </w:r>
      <w:proofErr w:type="spellEnd"/>
      <w:r w:rsidRPr="00D061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061FD">
        <w:rPr>
          <w:rFonts w:ascii="Times New Roman" w:hAnsi="Times New Roman" w:cs="Times New Roman"/>
          <w:sz w:val="18"/>
          <w:szCs w:val="18"/>
        </w:rPr>
        <w:t>Hostpital</w:t>
      </w:r>
      <w:proofErr w:type="spellEnd"/>
      <w:r w:rsidRPr="00D061FD">
        <w:rPr>
          <w:rFonts w:ascii="Times New Roman" w:hAnsi="Times New Roman" w:cs="Times New Roman"/>
          <w:sz w:val="18"/>
          <w:szCs w:val="18"/>
        </w:rPr>
        <w:t>, Afghanistan</w:t>
      </w:r>
    </w:p>
    <w:p w:rsidR="00D061FD" w:rsidRPr="00D061FD" w:rsidRDefault="00D061FD" w:rsidP="00D061FD">
      <w:pPr>
        <w:rPr>
          <w:rFonts w:ascii="Times New Roman" w:hAnsi="Times New Roman" w:cs="Times New Roman"/>
          <w:sz w:val="18"/>
          <w:szCs w:val="18"/>
        </w:rPr>
      </w:pPr>
      <w:r w:rsidRPr="00D061FD">
        <w:rPr>
          <w:rFonts w:ascii="Times New Roman" w:hAnsi="Times New Roman" w:cs="Times New Roman"/>
          <w:sz w:val="18"/>
          <w:szCs w:val="18"/>
        </w:rPr>
        <w:t>[1996-2002]    as Internist </w:t>
      </w:r>
      <w:proofErr w:type="spellStart"/>
      <w:r w:rsidRPr="00D061FD">
        <w:rPr>
          <w:rFonts w:ascii="Times New Roman" w:hAnsi="Times New Roman" w:cs="Times New Roman"/>
          <w:sz w:val="18"/>
          <w:szCs w:val="18"/>
        </w:rPr>
        <w:t>Andkhoy</w:t>
      </w:r>
      <w:proofErr w:type="spellEnd"/>
      <w:r w:rsidRPr="00D061FD">
        <w:rPr>
          <w:rFonts w:ascii="Times New Roman" w:hAnsi="Times New Roman" w:cs="Times New Roman"/>
          <w:sz w:val="18"/>
          <w:szCs w:val="18"/>
        </w:rPr>
        <w:t xml:space="preserve"> District </w:t>
      </w:r>
      <w:proofErr w:type="spellStart"/>
      <w:r w:rsidRPr="00D061FD">
        <w:rPr>
          <w:rFonts w:ascii="Times New Roman" w:hAnsi="Times New Roman" w:cs="Times New Roman"/>
          <w:sz w:val="18"/>
          <w:szCs w:val="18"/>
        </w:rPr>
        <w:t>Hostpital</w:t>
      </w:r>
      <w:proofErr w:type="spellEnd"/>
      <w:r w:rsidRPr="00D061FD">
        <w:rPr>
          <w:rFonts w:ascii="Times New Roman" w:hAnsi="Times New Roman" w:cs="Times New Roman"/>
          <w:sz w:val="18"/>
          <w:szCs w:val="18"/>
        </w:rPr>
        <w:t>, Afghanistan</w:t>
      </w:r>
    </w:p>
    <w:p w:rsidR="00D061FD" w:rsidRPr="00D061FD" w:rsidRDefault="00D061FD" w:rsidP="00D061FD">
      <w:pPr>
        <w:rPr>
          <w:rFonts w:ascii="Times New Roman" w:hAnsi="Times New Roman" w:cs="Times New Roman"/>
          <w:sz w:val="18"/>
          <w:szCs w:val="18"/>
        </w:rPr>
      </w:pPr>
      <w:r w:rsidRPr="00D061FD">
        <w:rPr>
          <w:rFonts w:ascii="Times New Roman" w:hAnsi="Times New Roman" w:cs="Times New Roman"/>
          <w:sz w:val="18"/>
          <w:szCs w:val="18"/>
        </w:rPr>
        <w:t xml:space="preserve">[1992-1996]    Head of </w:t>
      </w:r>
      <w:proofErr w:type="spellStart"/>
      <w:r w:rsidRPr="00D061FD">
        <w:rPr>
          <w:rFonts w:ascii="Times New Roman" w:hAnsi="Times New Roman" w:cs="Times New Roman"/>
          <w:sz w:val="18"/>
          <w:szCs w:val="18"/>
        </w:rPr>
        <w:t>Qarmqul</w:t>
      </w:r>
      <w:proofErr w:type="spellEnd"/>
      <w:r w:rsidRPr="00D061FD">
        <w:rPr>
          <w:rFonts w:ascii="Times New Roman" w:hAnsi="Times New Roman" w:cs="Times New Roman"/>
          <w:sz w:val="18"/>
          <w:szCs w:val="18"/>
        </w:rPr>
        <w:t xml:space="preserve"> Mother Child Clinic, District Clinic, Afghanistan</w:t>
      </w:r>
    </w:p>
    <w:p w:rsidR="00D061FD" w:rsidRDefault="00D061FD" w:rsidP="00404E5B">
      <w:pPr>
        <w:spacing w:before="92"/>
        <w:ind w:right="4234"/>
        <w:rPr>
          <w:rFonts w:ascii="Arial"/>
        </w:rPr>
      </w:pPr>
    </w:p>
    <w:p w:rsidR="00D061FD" w:rsidRDefault="00D061FD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D061FD">
        <w:rPr>
          <w:rFonts w:ascii="Arial"/>
          <w:sz w:val="14"/>
        </w:rPr>
        <w:t>mshoaibhamrah@gmail.com</w:t>
      </w:r>
    </w:p>
    <w:p w:rsidR="00AE3E37" w:rsidRDefault="002153ED">
      <w:pPr>
        <w:pStyle w:val="BodyText"/>
        <w:spacing w:before="2"/>
        <w:rPr>
          <w:rFonts w:ascii="Arial"/>
          <w:sz w:val="19"/>
        </w:rPr>
      </w:pPr>
      <w:r w:rsidRPr="002153ED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F28" w:rsidRDefault="00896F28">
      <w:r>
        <w:separator/>
      </w:r>
    </w:p>
  </w:endnote>
  <w:endnote w:type="continuationSeparator" w:id="0">
    <w:p w:rsidR="00896F28" w:rsidRDefault="00896F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153ED">
    <w:pPr>
      <w:pStyle w:val="BodyText"/>
      <w:spacing w:line="14" w:lineRule="auto"/>
      <w:rPr>
        <w:sz w:val="20"/>
      </w:rPr>
    </w:pPr>
    <w:r w:rsidRPr="002153E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2153ED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153ED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F28" w:rsidRDefault="00896F28">
      <w:r>
        <w:separator/>
      </w:r>
    </w:p>
  </w:footnote>
  <w:footnote w:type="continuationSeparator" w:id="0">
    <w:p w:rsidR="00896F28" w:rsidRDefault="00896F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153ED">
    <w:pPr>
      <w:pStyle w:val="BodyText"/>
      <w:spacing w:line="14" w:lineRule="auto"/>
      <w:rPr>
        <w:sz w:val="20"/>
      </w:rPr>
    </w:pPr>
    <w:r w:rsidRPr="002153E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153ED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0F13"/>
    <w:rsid w:val="00081CE9"/>
    <w:rsid w:val="000C2E40"/>
    <w:rsid w:val="000E2911"/>
    <w:rsid w:val="00116F86"/>
    <w:rsid w:val="001263DF"/>
    <w:rsid w:val="002153ED"/>
    <w:rsid w:val="002455EC"/>
    <w:rsid w:val="00292ED9"/>
    <w:rsid w:val="00300807"/>
    <w:rsid w:val="003F32BD"/>
    <w:rsid w:val="00404E5B"/>
    <w:rsid w:val="00411CB6"/>
    <w:rsid w:val="00414F7B"/>
    <w:rsid w:val="004236ED"/>
    <w:rsid w:val="004355DC"/>
    <w:rsid w:val="004749B4"/>
    <w:rsid w:val="00494130"/>
    <w:rsid w:val="004F3523"/>
    <w:rsid w:val="005839D3"/>
    <w:rsid w:val="005973B9"/>
    <w:rsid w:val="005B3A56"/>
    <w:rsid w:val="005B58AD"/>
    <w:rsid w:val="006060CE"/>
    <w:rsid w:val="0063497F"/>
    <w:rsid w:val="00825F77"/>
    <w:rsid w:val="00873DF0"/>
    <w:rsid w:val="008756E6"/>
    <w:rsid w:val="00896F28"/>
    <w:rsid w:val="008A08B6"/>
    <w:rsid w:val="008A2FE2"/>
    <w:rsid w:val="008A6DCD"/>
    <w:rsid w:val="009A4BF6"/>
    <w:rsid w:val="009B2D44"/>
    <w:rsid w:val="00A01272"/>
    <w:rsid w:val="00A07E82"/>
    <w:rsid w:val="00A9710C"/>
    <w:rsid w:val="00AE3E37"/>
    <w:rsid w:val="00AF082E"/>
    <w:rsid w:val="00B21A57"/>
    <w:rsid w:val="00BD61B2"/>
    <w:rsid w:val="00C33602"/>
    <w:rsid w:val="00CD6F55"/>
    <w:rsid w:val="00D061FD"/>
    <w:rsid w:val="00D919F0"/>
    <w:rsid w:val="00DE3104"/>
    <w:rsid w:val="00DF3ECF"/>
    <w:rsid w:val="00E26B10"/>
    <w:rsid w:val="00F64068"/>
    <w:rsid w:val="00F72EEA"/>
    <w:rsid w:val="00F84CAE"/>
    <w:rsid w:val="00FA4CDD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A4BF6"/>
    <w:rPr>
      <w:i/>
      <w:iCs/>
    </w:rPr>
  </w:style>
  <w:style w:type="character" w:customStyle="1" w:styleId="hps">
    <w:name w:val="hps"/>
    <w:rsid w:val="003F32BD"/>
  </w:style>
  <w:style w:type="paragraph" w:customStyle="1" w:styleId="Pa12">
    <w:name w:val="Pa12"/>
    <w:basedOn w:val="Normal"/>
    <w:next w:val="Normal"/>
    <w:uiPriority w:val="99"/>
    <w:rsid w:val="003F32BD"/>
    <w:pPr>
      <w:widowControl/>
      <w:autoSpaceDE w:val="0"/>
      <w:autoSpaceDN w:val="0"/>
      <w:adjustRightInd w:val="0"/>
      <w:spacing w:line="241" w:lineRule="atLeast"/>
    </w:pPr>
    <w:rPr>
      <w:rFonts w:ascii="Arial" w:eastAsia="Times New Roman" w:hAnsi="Arial" w:cs="Arial"/>
      <w:sz w:val="24"/>
      <w:szCs w:val="24"/>
      <w:lang w:val="en-NZ" w:eastAsia="en-NZ"/>
    </w:rPr>
  </w:style>
  <w:style w:type="paragraph" w:styleId="NormalWeb">
    <w:name w:val="Normal (Web)"/>
    <w:basedOn w:val="Normal"/>
    <w:uiPriority w:val="99"/>
    <w:rsid w:val="00BD61B2"/>
    <w:pPr>
      <w:widowControl/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pple-converted-space">
    <w:name w:val="apple-converted-space"/>
    <w:basedOn w:val="DefaultParagraphFont"/>
    <w:rsid w:val="00BD61B2"/>
  </w:style>
  <w:style w:type="paragraph" w:customStyle="1" w:styleId="title">
    <w:name w:val="title"/>
    <w:basedOn w:val="Normal"/>
    <w:rsid w:val="00BD61B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ncbi.nlm.nih.gov/pubmed/23679293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546311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25605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2579166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Moorche 30 DVDs</cp:lastModifiedBy>
  <cp:revision>6</cp:revision>
  <dcterms:created xsi:type="dcterms:W3CDTF">2018-02-25T12:15:00Z</dcterms:created>
  <dcterms:modified xsi:type="dcterms:W3CDTF">2018-02-28T11:59:00Z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