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96B1E" w14:textId="77777777" w:rsidR="00877E5C" w:rsidRPr="00877E5C" w:rsidRDefault="00877E5C" w:rsidP="00877E5C">
      <w:pPr>
        <w:rPr>
          <w:rFonts w:ascii="Times New Roman" w:eastAsia="MS PGothic" w:hAnsi="Times New Roman" w:cs="Times New Roman"/>
          <w:b/>
          <w:color w:val="008000"/>
          <w:sz w:val="36"/>
          <w:szCs w:val="36"/>
        </w:rPr>
      </w:pPr>
      <w:r w:rsidRPr="00877E5C">
        <w:rPr>
          <w:rFonts w:ascii="Times New Roman" w:hAnsi="Times New Roman" w:cs="Times New Roman"/>
          <w:color w:val="008000"/>
          <w:sz w:val="36"/>
          <w:szCs w:val="36"/>
        </w:rPr>
        <w:t>Review of dietary salt/sodium intake and its impact on pediatric and adult population.</w:t>
      </w:r>
    </w:p>
    <w:p w14:paraId="1402863C" w14:textId="214B5080" w:rsidR="005973B9" w:rsidRDefault="000F60F6" w:rsidP="005973B9">
      <w:pPr>
        <w:pStyle w:val="BodyText"/>
        <w:spacing w:before="73" w:line="198" w:lineRule="exact"/>
        <w:ind w:left="100" w:right="5987"/>
        <w:rPr>
          <w:rFonts w:ascii="Times New Roman" w:hAnsi="Times New Roman" w:cs="Times New Roman"/>
        </w:rPr>
      </w:pPr>
      <w:r>
        <w:rPr>
          <w:rFonts w:ascii="Times New Roman" w:hAnsi="Times New Roman" w:cs="Times New Roman"/>
        </w:rPr>
        <w:t xml:space="preserve">Laxmi Kant </w:t>
      </w:r>
      <w:proofErr w:type="spellStart"/>
      <w:r>
        <w:rPr>
          <w:rFonts w:ascii="Times New Roman" w:hAnsi="Times New Roman" w:cs="Times New Roman"/>
        </w:rPr>
        <w:t>Bharti</w:t>
      </w:r>
      <w:proofErr w:type="gramStart"/>
      <w:r>
        <w:rPr>
          <w:rFonts w:ascii="Times New Roman" w:hAnsi="Times New Roman" w:cs="Times New Roman"/>
        </w:rPr>
        <w:t>,MBBS,MD</w:t>
      </w:r>
      <w:proofErr w:type="spellEnd"/>
      <w:proofErr w:type="gramEnd"/>
      <w:r>
        <w:rPr>
          <w:rFonts w:ascii="Times New Roman" w:hAnsi="Times New Roman" w:cs="Times New Roman"/>
        </w:rPr>
        <w:t>,  INDIA</w:t>
      </w:r>
    </w:p>
    <w:p w14:paraId="3491B717" w14:textId="77777777" w:rsidR="000F60F6" w:rsidRPr="00740449" w:rsidRDefault="000F60F6" w:rsidP="005973B9">
      <w:pPr>
        <w:pStyle w:val="BodyText"/>
        <w:spacing w:before="73" w:line="198" w:lineRule="exact"/>
        <w:ind w:left="100" w:right="5987"/>
        <w:rPr>
          <w:rFonts w:ascii="Times New Roman" w:hAnsi="Times New Roman" w:cs="Times New Roman"/>
        </w:rPr>
      </w:pPr>
    </w:p>
    <w:p w14:paraId="3FE455FB" w14:textId="77777777" w:rsidR="00AE3E37" w:rsidRPr="00740449" w:rsidRDefault="00AE3E37">
      <w:pPr>
        <w:pStyle w:val="BodyText"/>
        <w:rPr>
          <w:rFonts w:ascii="Times New Roman" w:hAnsi="Times New Roman" w:cs="Times New Roman"/>
          <w:sz w:val="20"/>
        </w:rPr>
      </w:pPr>
    </w:p>
    <w:p w14:paraId="35C36224" w14:textId="77777777" w:rsidR="00AE3E37" w:rsidRPr="00740449" w:rsidRDefault="00AE3E37">
      <w:pPr>
        <w:pStyle w:val="BodyText"/>
        <w:spacing w:before="3"/>
        <w:rPr>
          <w:rFonts w:ascii="Times New Roman" w:hAnsi="Times New Roman" w:cs="Times New Roman"/>
          <w:sz w:val="21"/>
        </w:rPr>
      </w:pPr>
    </w:p>
    <w:p w14:paraId="2398BE65" w14:textId="77777777" w:rsidR="00AE3E37" w:rsidRPr="00740449" w:rsidRDefault="00AE3E37">
      <w:pPr>
        <w:rPr>
          <w:rFonts w:ascii="Times New Roman" w:hAnsi="Times New Roman" w:cs="Times New Roman"/>
          <w:sz w:val="21"/>
        </w:rPr>
        <w:sectPr w:rsidR="00AE3E37" w:rsidRPr="00740449">
          <w:headerReference w:type="default" r:id="rId9"/>
          <w:footerReference w:type="default" r:id="rId10"/>
          <w:type w:val="continuous"/>
          <w:pgSz w:w="11910" w:h="16840"/>
          <w:pgMar w:top="1740" w:right="600" w:bottom="840" w:left="620" w:header="541" w:footer="642" w:gutter="0"/>
          <w:cols w:space="720"/>
        </w:sectPr>
      </w:pPr>
    </w:p>
    <w:p w14:paraId="35CCEED3" w14:textId="77777777" w:rsidR="00AE3E37" w:rsidRPr="00877E5C" w:rsidRDefault="00A9710C">
      <w:pPr>
        <w:pStyle w:val="Heading3"/>
        <w:spacing w:before="147"/>
        <w:jc w:val="both"/>
        <w:rPr>
          <w:rFonts w:ascii="Times New Roman" w:hAnsi="Times New Roman" w:cs="Times New Roman"/>
        </w:rPr>
      </w:pPr>
      <w:r w:rsidRPr="00877E5C">
        <w:rPr>
          <w:rFonts w:ascii="Times New Roman" w:hAnsi="Times New Roman" w:cs="Times New Roman"/>
          <w:color w:val="BF5A14"/>
        </w:rPr>
        <w:lastRenderedPageBreak/>
        <w:t>Abstract</w:t>
      </w:r>
      <w:r w:rsidR="00404E5B" w:rsidRPr="00877E5C">
        <w:rPr>
          <w:rFonts w:ascii="Times New Roman" w:hAnsi="Times New Roman" w:cs="Times New Roman"/>
          <w:color w:val="BF5A14"/>
        </w:rPr>
        <w:t xml:space="preserve"> (300 word limit)</w:t>
      </w:r>
    </w:p>
    <w:p w14:paraId="11F2EF18" w14:textId="77777777" w:rsidR="00D465D8" w:rsidRPr="00877E5C" w:rsidRDefault="00D465D8" w:rsidP="00D465D8">
      <w:pPr>
        <w:rPr>
          <w:rFonts w:ascii="Times New Roman" w:hAnsi="Times New Roman" w:cs="Times New Roman"/>
          <w:sz w:val="20"/>
          <w:szCs w:val="20"/>
        </w:rPr>
      </w:pPr>
      <w:proofErr w:type="gramStart"/>
      <w:r w:rsidRPr="00877E5C">
        <w:rPr>
          <w:rFonts w:ascii="Times New Roman" w:hAnsi="Times New Roman" w:cs="Times New Roman"/>
          <w:sz w:val="20"/>
          <w:szCs w:val="20"/>
        </w:rPr>
        <w:t>Sodium(</w:t>
      </w:r>
      <w:proofErr w:type="gramEnd"/>
      <w:r w:rsidRPr="00877E5C">
        <w:rPr>
          <w:rFonts w:ascii="Times New Roman" w:hAnsi="Times New Roman" w:cs="Times New Roman"/>
          <w:sz w:val="20"/>
          <w:szCs w:val="20"/>
        </w:rPr>
        <w:t xml:space="preserve">Na) is a very vital micronutrient needed for survival of life in balanced amount. It helps in regulating fluid balance in our body. </w:t>
      </w:r>
    </w:p>
    <w:p w14:paraId="2FCB2869" w14:textId="77777777" w:rsidR="00D465D8" w:rsidRPr="00877E5C" w:rsidRDefault="00D465D8" w:rsidP="00D465D8">
      <w:pPr>
        <w:rPr>
          <w:rFonts w:ascii="Times New Roman" w:hAnsi="Times New Roman" w:cs="Times New Roman"/>
          <w:sz w:val="20"/>
          <w:szCs w:val="20"/>
        </w:rPr>
      </w:pPr>
      <w:r w:rsidRPr="00877E5C">
        <w:rPr>
          <w:rFonts w:ascii="Times New Roman" w:hAnsi="Times New Roman" w:cs="Times New Roman"/>
          <w:sz w:val="20"/>
          <w:szCs w:val="20"/>
        </w:rPr>
        <w:t xml:space="preserve">Analysis of dietary salt/sodium intake and its impact on pediatric and adult population searched.  Major articles with salt and Na intake in diet reviewed and </w:t>
      </w:r>
      <w:proofErr w:type="spellStart"/>
      <w:r w:rsidRPr="00877E5C">
        <w:rPr>
          <w:rFonts w:ascii="Times New Roman" w:hAnsi="Times New Roman" w:cs="Times New Roman"/>
          <w:sz w:val="20"/>
          <w:szCs w:val="20"/>
        </w:rPr>
        <w:t>analysed</w:t>
      </w:r>
      <w:proofErr w:type="spellEnd"/>
      <w:r w:rsidRPr="00877E5C">
        <w:rPr>
          <w:rFonts w:ascii="Times New Roman" w:hAnsi="Times New Roman" w:cs="Times New Roman"/>
          <w:sz w:val="20"/>
          <w:szCs w:val="20"/>
        </w:rPr>
        <w:t xml:space="preserve">. Na represents </w:t>
      </w:r>
      <w:proofErr w:type="gramStart"/>
      <w:r w:rsidRPr="00877E5C">
        <w:rPr>
          <w:rFonts w:ascii="Times New Roman" w:hAnsi="Times New Roman" w:cs="Times New Roman"/>
          <w:sz w:val="20"/>
          <w:szCs w:val="20"/>
        </w:rPr>
        <w:t>the (39.34%) of</w:t>
      </w:r>
      <w:proofErr w:type="gramEnd"/>
      <w:r w:rsidRPr="00877E5C">
        <w:rPr>
          <w:rFonts w:ascii="Times New Roman" w:hAnsi="Times New Roman" w:cs="Times New Roman"/>
          <w:sz w:val="20"/>
          <w:szCs w:val="20"/>
        </w:rPr>
        <w:t xml:space="preserve"> the formula weight of sodium chloride (Na=23,Cl=35). Our natural diet provides usually 300-400 mg of Na per day. </w:t>
      </w:r>
      <w:proofErr w:type="gramStart"/>
      <w:r w:rsidRPr="00877E5C">
        <w:rPr>
          <w:rFonts w:ascii="Times New Roman" w:hAnsi="Times New Roman" w:cs="Times New Roman"/>
          <w:sz w:val="20"/>
          <w:szCs w:val="20"/>
        </w:rPr>
        <w:t>AHA  study</w:t>
      </w:r>
      <w:proofErr w:type="gramEnd"/>
      <w:r w:rsidRPr="00877E5C">
        <w:rPr>
          <w:rFonts w:ascii="Times New Roman" w:hAnsi="Times New Roman" w:cs="Times New Roman"/>
          <w:sz w:val="20"/>
          <w:szCs w:val="20"/>
        </w:rPr>
        <w:t xml:space="preserve"> shows salt intake in India ranging from 9.45-10.41 </w:t>
      </w:r>
      <w:proofErr w:type="spellStart"/>
      <w:r w:rsidRPr="00877E5C">
        <w:rPr>
          <w:rFonts w:ascii="Times New Roman" w:hAnsi="Times New Roman" w:cs="Times New Roman"/>
          <w:sz w:val="20"/>
          <w:szCs w:val="20"/>
        </w:rPr>
        <w:t>gms</w:t>
      </w:r>
      <w:proofErr w:type="spellEnd"/>
      <w:r w:rsidRPr="00877E5C">
        <w:rPr>
          <w:rFonts w:ascii="Times New Roman" w:hAnsi="Times New Roman" w:cs="Times New Roman"/>
          <w:sz w:val="20"/>
          <w:szCs w:val="20"/>
        </w:rPr>
        <w:t xml:space="preserve">/day. </w:t>
      </w:r>
      <w:proofErr w:type="gramStart"/>
      <w:r w:rsidRPr="00877E5C">
        <w:rPr>
          <w:rFonts w:ascii="Times New Roman" w:hAnsi="Times New Roman" w:cs="Times New Roman"/>
          <w:sz w:val="20"/>
          <w:szCs w:val="20"/>
        </w:rPr>
        <w:t>).ICMR</w:t>
      </w:r>
      <w:proofErr w:type="gramEnd"/>
      <w:r w:rsidRPr="00877E5C">
        <w:rPr>
          <w:rFonts w:ascii="Times New Roman" w:hAnsi="Times New Roman" w:cs="Times New Roman"/>
          <w:sz w:val="20"/>
          <w:szCs w:val="20"/>
        </w:rPr>
        <w:t xml:space="preserve"> statement is that salt intake has lots of variation between 5gm to as high as 30gm/day. This may be because of lots of differences between social and cultural and dietary lifestyle of population and on the other hand increasing fast food, processed food intake, frequent restaurant culture, increasing readymade and processed food culture in developing nation. There is very high use of condiments. Sodium adds flavor to readymade foods and also prevents food from spoiling. </w:t>
      </w:r>
    </w:p>
    <w:p w14:paraId="1FDA22EE" w14:textId="77777777" w:rsidR="00D465D8" w:rsidRPr="00877E5C" w:rsidRDefault="00D465D8" w:rsidP="00D465D8">
      <w:pPr>
        <w:rPr>
          <w:rFonts w:ascii="Times New Roman" w:hAnsi="Times New Roman" w:cs="Times New Roman"/>
          <w:sz w:val="20"/>
          <w:szCs w:val="20"/>
        </w:rPr>
      </w:pPr>
      <w:r w:rsidRPr="00877E5C">
        <w:rPr>
          <w:rFonts w:ascii="Times New Roman" w:hAnsi="Times New Roman" w:cs="Times New Roman"/>
          <w:sz w:val="20"/>
          <w:szCs w:val="20"/>
        </w:rPr>
        <w:t xml:space="preserve"> Age wise requirement of Na:</w:t>
      </w:r>
    </w:p>
    <w:p w14:paraId="0E7AD5B0" w14:textId="77777777" w:rsidR="00D465D8" w:rsidRPr="00877E5C" w:rsidRDefault="00D465D8" w:rsidP="00D465D8">
      <w:pPr>
        <w:jc w:val="both"/>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126"/>
        <w:gridCol w:w="2064"/>
      </w:tblGrid>
      <w:tr w:rsidR="00D465D8" w:rsidRPr="00877E5C" w14:paraId="0FF40721" w14:textId="77777777" w:rsidTr="00ED47BA">
        <w:tc>
          <w:tcPr>
            <w:tcW w:w="1418" w:type="dxa"/>
            <w:shd w:val="clear" w:color="auto" w:fill="auto"/>
          </w:tcPr>
          <w:p w14:paraId="19647085" w14:textId="77777777" w:rsidR="00D465D8" w:rsidRPr="00877E5C" w:rsidRDefault="00D465D8" w:rsidP="00ED47BA">
            <w:pPr>
              <w:ind w:left="885" w:hanging="885"/>
              <w:jc w:val="center"/>
              <w:rPr>
                <w:rFonts w:ascii="Times New Roman" w:hAnsi="Times New Roman" w:cs="Times New Roman"/>
                <w:b/>
                <w:sz w:val="20"/>
                <w:szCs w:val="20"/>
              </w:rPr>
            </w:pPr>
            <w:r w:rsidRPr="00877E5C">
              <w:rPr>
                <w:rFonts w:ascii="Times New Roman" w:hAnsi="Times New Roman" w:cs="Times New Roman"/>
                <w:b/>
                <w:sz w:val="20"/>
                <w:szCs w:val="20"/>
              </w:rPr>
              <w:t>Age*</w:t>
            </w:r>
          </w:p>
        </w:tc>
        <w:tc>
          <w:tcPr>
            <w:tcW w:w="2835" w:type="dxa"/>
            <w:shd w:val="clear" w:color="auto" w:fill="auto"/>
          </w:tcPr>
          <w:p w14:paraId="3D3D5EE8" w14:textId="77777777" w:rsidR="00D465D8" w:rsidRPr="00877E5C" w:rsidRDefault="00D465D8" w:rsidP="00ED47BA">
            <w:pPr>
              <w:ind w:left="885" w:hanging="885"/>
              <w:jc w:val="center"/>
              <w:rPr>
                <w:rFonts w:ascii="Times New Roman" w:hAnsi="Times New Roman" w:cs="Times New Roman"/>
                <w:b/>
                <w:sz w:val="20"/>
                <w:szCs w:val="20"/>
              </w:rPr>
            </w:pPr>
            <w:r w:rsidRPr="00877E5C">
              <w:rPr>
                <w:rFonts w:ascii="Times New Roman" w:hAnsi="Times New Roman" w:cs="Times New Roman"/>
                <w:b/>
                <w:sz w:val="20"/>
                <w:szCs w:val="20"/>
              </w:rPr>
              <w:t>Average Intake (AI)</w:t>
            </w:r>
          </w:p>
        </w:tc>
        <w:tc>
          <w:tcPr>
            <w:tcW w:w="2835" w:type="dxa"/>
            <w:shd w:val="clear" w:color="auto" w:fill="auto"/>
          </w:tcPr>
          <w:p w14:paraId="766EB3C8" w14:textId="77777777" w:rsidR="00D465D8" w:rsidRPr="00877E5C" w:rsidRDefault="00D465D8" w:rsidP="00ED47BA">
            <w:pPr>
              <w:ind w:left="885" w:hanging="885"/>
              <w:jc w:val="center"/>
              <w:rPr>
                <w:rFonts w:ascii="Times New Roman" w:hAnsi="Times New Roman" w:cs="Times New Roman"/>
                <w:b/>
                <w:sz w:val="20"/>
                <w:szCs w:val="20"/>
              </w:rPr>
            </w:pPr>
            <w:r w:rsidRPr="00877E5C">
              <w:rPr>
                <w:rFonts w:ascii="Times New Roman" w:hAnsi="Times New Roman" w:cs="Times New Roman"/>
                <w:b/>
                <w:sz w:val="20"/>
                <w:szCs w:val="20"/>
              </w:rPr>
              <w:t>Upper limit (UL)</w:t>
            </w:r>
          </w:p>
        </w:tc>
      </w:tr>
      <w:tr w:rsidR="00D465D8" w:rsidRPr="00877E5C" w14:paraId="5EEB502C" w14:textId="77777777" w:rsidTr="00ED47BA">
        <w:tc>
          <w:tcPr>
            <w:tcW w:w="1418" w:type="dxa"/>
            <w:shd w:val="clear" w:color="auto" w:fill="auto"/>
          </w:tcPr>
          <w:p w14:paraId="1FC2400D"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1-3</w:t>
            </w:r>
          </w:p>
        </w:tc>
        <w:tc>
          <w:tcPr>
            <w:tcW w:w="2835" w:type="dxa"/>
            <w:shd w:val="clear" w:color="auto" w:fill="auto"/>
          </w:tcPr>
          <w:p w14:paraId="7A1FFC00"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1000</w:t>
            </w:r>
          </w:p>
        </w:tc>
        <w:tc>
          <w:tcPr>
            <w:tcW w:w="2835" w:type="dxa"/>
            <w:shd w:val="clear" w:color="auto" w:fill="auto"/>
          </w:tcPr>
          <w:p w14:paraId="38137E91"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1500</w:t>
            </w:r>
          </w:p>
        </w:tc>
      </w:tr>
      <w:tr w:rsidR="00D465D8" w:rsidRPr="00877E5C" w14:paraId="2FB0378B" w14:textId="77777777" w:rsidTr="00ED47BA">
        <w:tc>
          <w:tcPr>
            <w:tcW w:w="1418" w:type="dxa"/>
            <w:shd w:val="clear" w:color="auto" w:fill="auto"/>
          </w:tcPr>
          <w:p w14:paraId="046F9D7A"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4-8</w:t>
            </w:r>
          </w:p>
        </w:tc>
        <w:tc>
          <w:tcPr>
            <w:tcW w:w="2835" w:type="dxa"/>
            <w:shd w:val="clear" w:color="auto" w:fill="auto"/>
          </w:tcPr>
          <w:p w14:paraId="48F8FD9A"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1200</w:t>
            </w:r>
          </w:p>
        </w:tc>
        <w:tc>
          <w:tcPr>
            <w:tcW w:w="2835" w:type="dxa"/>
            <w:shd w:val="clear" w:color="auto" w:fill="auto"/>
          </w:tcPr>
          <w:p w14:paraId="1325E433"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1900</w:t>
            </w:r>
          </w:p>
        </w:tc>
      </w:tr>
      <w:tr w:rsidR="00D465D8" w:rsidRPr="00877E5C" w14:paraId="063E3158" w14:textId="77777777" w:rsidTr="00ED47BA">
        <w:tc>
          <w:tcPr>
            <w:tcW w:w="1418" w:type="dxa"/>
            <w:shd w:val="clear" w:color="auto" w:fill="auto"/>
          </w:tcPr>
          <w:p w14:paraId="164FA01F"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9-50**</w:t>
            </w:r>
          </w:p>
        </w:tc>
        <w:tc>
          <w:tcPr>
            <w:tcW w:w="2835" w:type="dxa"/>
            <w:shd w:val="clear" w:color="auto" w:fill="auto"/>
          </w:tcPr>
          <w:p w14:paraId="07BE89D3"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1500</w:t>
            </w:r>
          </w:p>
        </w:tc>
        <w:tc>
          <w:tcPr>
            <w:tcW w:w="2835" w:type="dxa"/>
            <w:shd w:val="clear" w:color="auto" w:fill="auto"/>
          </w:tcPr>
          <w:p w14:paraId="33BA1ED9"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2300</w:t>
            </w:r>
          </w:p>
        </w:tc>
      </w:tr>
      <w:tr w:rsidR="00D465D8" w:rsidRPr="00877E5C" w14:paraId="243285EC" w14:textId="77777777" w:rsidTr="00ED47BA">
        <w:tc>
          <w:tcPr>
            <w:tcW w:w="1418" w:type="dxa"/>
            <w:shd w:val="clear" w:color="auto" w:fill="auto"/>
          </w:tcPr>
          <w:p w14:paraId="1AF7AD86"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51-70</w:t>
            </w:r>
          </w:p>
        </w:tc>
        <w:tc>
          <w:tcPr>
            <w:tcW w:w="2835" w:type="dxa"/>
            <w:shd w:val="clear" w:color="auto" w:fill="auto"/>
          </w:tcPr>
          <w:p w14:paraId="2AC8BC22"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1300</w:t>
            </w:r>
          </w:p>
        </w:tc>
        <w:tc>
          <w:tcPr>
            <w:tcW w:w="2835" w:type="dxa"/>
            <w:shd w:val="clear" w:color="auto" w:fill="auto"/>
          </w:tcPr>
          <w:p w14:paraId="71E61EA5"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2300</w:t>
            </w:r>
          </w:p>
        </w:tc>
      </w:tr>
      <w:tr w:rsidR="00D465D8" w:rsidRPr="00877E5C" w14:paraId="0E9DCCF6" w14:textId="77777777" w:rsidTr="00ED47BA">
        <w:tc>
          <w:tcPr>
            <w:tcW w:w="1418" w:type="dxa"/>
            <w:shd w:val="clear" w:color="auto" w:fill="auto"/>
          </w:tcPr>
          <w:p w14:paraId="41486A74"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70+</w:t>
            </w:r>
          </w:p>
        </w:tc>
        <w:tc>
          <w:tcPr>
            <w:tcW w:w="2835" w:type="dxa"/>
            <w:shd w:val="clear" w:color="auto" w:fill="auto"/>
          </w:tcPr>
          <w:p w14:paraId="1228B511"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1200</w:t>
            </w:r>
          </w:p>
        </w:tc>
        <w:tc>
          <w:tcPr>
            <w:tcW w:w="2835" w:type="dxa"/>
            <w:shd w:val="clear" w:color="auto" w:fill="auto"/>
          </w:tcPr>
          <w:p w14:paraId="3EB7073F"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2300</w:t>
            </w:r>
          </w:p>
        </w:tc>
      </w:tr>
      <w:tr w:rsidR="00D465D8" w:rsidRPr="00877E5C" w14:paraId="082348B6" w14:textId="77777777" w:rsidTr="00ED47BA">
        <w:tc>
          <w:tcPr>
            <w:tcW w:w="7088" w:type="dxa"/>
            <w:gridSpan w:val="3"/>
            <w:shd w:val="clear" w:color="auto" w:fill="auto"/>
          </w:tcPr>
          <w:p w14:paraId="56CCC15F"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 Male and Female</w:t>
            </w:r>
          </w:p>
        </w:tc>
      </w:tr>
      <w:tr w:rsidR="00D465D8" w:rsidRPr="00877E5C" w14:paraId="0CEB3361" w14:textId="77777777" w:rsidTr="00ED47BA">
        <w:trPr>
          <w:trHeight w:val="59"/>
        </w:trPr>
        <w:tc>
          <w:tcPr>
            <w:tcW w:w="7088" w:type="dxa"/>
            <w:gridSpan w:val="3"/>
            <w:shd w:val="clear" w:color="auto" w:fill="auto"/>
          </w:tcPr>
          <w:p w14:paraId="4CA91082" w14:textId="77777777" w:rsidR="00D465D8" w:rsidRPr="00877E5C" w:rsidRDefault="00D465D8" w:rsidP="00ED47BA">
            <w:pPr>
              <w:ind w:left="885" w:hanging="885"/>
              <w:jc w:val="center"/>
              <w:rPr>
                <w:rFonts w:ascii="Times New Roman" w:hAnsi="Times New Roman" w:cs="Times New Roman"/>
                <w:sz w:val="20"/>
                <w:szCs w:val="20"/>
              </w:rPr>
            </w:pPr>
            <w:r w:rsidRPr="00877E5C">
              <w:rPr>
                <w:rFonts w:ascii="Times New Roman" w:hAnsi="Times New Roman" w:cs="Times New Roman"/>
                <w:sz w:val="20"/>
                <w:szCs w:val="20"/>
              </w:rPr>
              <w:t>** Including pregnancy and lactation</w:t>
            </w:r>
          </w:p>
        </w:tc>
      </w:tr>
    </w:tbl>
    <w:p w14:paraId="361ED626" w14:textId="77777777" w:rsidR="00D465D8" w:rsidRPr="00877E5C" w:rsidRDefault="00D465D8" w:rsidP="00D465D8">
      <w:pPr>
        <w:jc w:val="both"/>
        <w:rPr>
          <w:rFonts w:ascii="Times New Roman" w:hAnsi="Times New Roman" w:cs="Times New Roman"/>
          <w:sz w:val="20"/>
          <w:szCs w:val="20"/>
        </w:rPr>
      </w:pPr>
    </w:p>
    <w:p w14:paraId="580A3556" w14:textId="77777777" w:rsidR="00D465D8" w:rsidRPr="00877E5C" w:rsidRDefault="00D465D8" w:rsidP="00D465D8">
      <w:pPr>
        <w:jc w:val="both"/>
        <w:rPr>
          <w:rFonts w:ascii="Times New Roman" w:hAnsi="Times New Roman" w:cs="Times New Roman"/>
          <w:sz w:val="20"/>
          <w:szCs w:val="20"/>
        </w:rPr>
      </w:pPr>
      <w:r w:rsidRPr="00877E5C">
        <w:rPr>
          <w:rFonts w:ascii="Times New Roman" w:hAnsi="Times New Roman" w:cs="Times New Roman"/>
          <w:color w:val="333333"/>
          <w:sz w:val="20"/>
          <w:szCs w:val="20"/>
          <w:shd w:val="clear" w:color="auto" w:fill="FFFFFF"/>
        </w:rPr>
        <w:t xml:space="preserve">It is evident that majority of population having diet in high </w:t>
      </w:r>
      <w:r w:rsidRPr="00877E5C">
        <w:rPr>
          <w:rFonts w:ascii="Times New Roman" w:hAnsi="Times New Roman" w:cs="Times New Roman"/>
          <w:color w:val="333333"/>
          <w:sz w:val="20"/>
          <w:szCs w:val="20"/>
          <w:shd w:val="clear" w:color="auto" w:fill="FFFFFF"/>
        </w:rPr>
        <w:lastRenderedPageBreak/>
        <w:t>sodium. Shift to low sodium healthy life style adaptation and proper health awareness and pushing commercial food companies to make for low sodium or no sodium is way for healthy world and indirectly saving millions dollar economy for nation.</w:t>
      </w:r>
    </w:p>
    <w:p w14:paraId="1AAD13AA" w14:textId="48AEAAC2" w:rsidR="00AE3E37" w:rsidRPr="00877E5C" w:rsidRDefault="00AE3E37">
      <w:pPr>
        <w:pStyle w:val="Heading3"/>
        <w:spacing w:before="74"/>
        <w:rPr>
          <w:rFonts w:ascii="Times New Roman" w:hAnsi="Times New Roman" w:cs="Times New Roman"/>
          <w:b w:val="0"/>
        </w:rPr>
      </w:pPr>
    </w:p>
    <w:p w14:paraId="6FD9AAA4" w14:textId="77777777" w:rsidR="00292FF4" w:rsidRPr="00877E5C" w:rsidRDefault="00292FF4">
      <w:pPr>
        <w:pStyle w:val="Heading3"/>
        <w:spacing w:before="74"/>
        <w:rPr>
          <w:rFonts w:ascii="Times New Roman" w:hAnsi="Times New Roman" w:cs="Times New Roman"/>
        </w:rPr>
      </w:pPr>
    </w:p>
    <w:p w14:paraId="7CD8180D" w14:textId="17DE3F71" w:rsidR="00AE3E37" w:rsidRPr="00877E5C" w:rsidRDefault="00AE3E37">
      <w:pPr>
        <w:pStyle w:val="BodyText"/>
        <w:spacing w:before="2"/>
        <w:rPr>
          <w:rFonts w:ascii="Times New Roman" w:hAnsi="Times New Roman" w:cs="Times New Roman"/>
          <w:b/>
          <w:sz w:val="20"/>
          <w:szCs w:val="20"/>
        </w:rPr>
      </w:pPr>
    </w:p>
    <w:p w14:paraId="091FACE0" w14:textId="6CC7711D" w:rsidR="005973B9" w:rsidRPr="00877E5C" w:rsidRDefault="00292FF4" w:rsidP="005973B9">
      <w:pPr>
        <w:spacing w:line="204" w:lineRule="exact"/>
        <w:rPr>
          <w:rFonts w:ascii="Times New Roman" w:hAnsi="Times New Roman" w:cs="Times New Roman"/>
          <w:b/>
          <w:sz w:val="20"/>
          <w:szCs w:val="20"/>
        </w:rPr>
      </w:pPr>
      <w:r w:rsidRPr="00877E5C">
        <w:rPr>
          <w:rFonts w:ascii="Times New Roman" w:hAnsi="Times New Roman" w:cs="Times New Roman"/>
          <w:b/>
          <w:color w:val="BF5A14"/>
          <w:sz w:val="20"/>
          <w:szCs w:val="20"/>
        </w:rPr>
        <w:br/>
        <w:t xml:space="preserve">Recent Publications </w:t>
      </w:r>
    </w:p>
    <w:p w14:paraId="2AF35DD2"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r w:rsidRPr="00877E5C">
        <w:rPr>
          <w:rFonts w:ascii="Times New Roman" w:eastAsiaTheme="minorHAnsi" w:hAnsi="Times New Roman" w:cs="Times New Roman"/>
          <w:sz w:val="20"/>
          <w:szCs w:val="20"/>
        </w:rPr>
        <w:t>1. Claire Johnson</w:t>
      </w:r>
      <w:proofErr w:type="gramStart"/>
      <w:r w:rsidRPr="00877E5C">
        <w:rPr>
          <w:rFonts w:ascii="Times New Roman" w:eastAsiaTheme="minorHAnsi" w:hAnsi="Times New Roman" w:cs="Times New Roman"/>
          <w:sz w:val="20"/>
          <w:szCs w:val="20"/>
        </w:rPr>
        <w:t>.,</w:t>
      </w:r>
      <w:proofErr w:type="gramEnd"/>
      <w:r w:rsidRPr="00877E5C">
        <w:rPr>
          <w:rFonts w:ascii="Times New Roman" w:eastAsiaTheme="minorHAnsi" w:hAnsi="Times New Roman" w:cs="Times New Roman"/>
          <w:sz w:val="20"/>
          <w:szCs w:val="20"/>
        </w:rPr>
        <w:t xml:space="preserve"> et al. “Exercise training for blood pressure: a</w:t>
      </w:r>
    </w:p>
    <w:p w14:paraId="55630EEA"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proofErr w:type="gramStart"/>
      <w:r w:rsidRPr="00877E5C">
        <w:rPr>
          <w:rFonts w:ascii="Times New Roman" w:eastAsiaTheme="minorHAnsi" w:hAnsi="Times New Roman" w:cs="Times New Roman"/>
          <w:sz w:val="20"/>
          <w:szCs w:val="20"/>
        </w:rPr>
        <w:t>systematic</w:t>
      </w:r>
      <w:proofErr w:type="gramEnd"/>
      <w:r w:rsidRPr="00877E5C">
        <w:rPr>
          <w:rFonts w:ascii="Times New Roman" w:eastAsiaTheme="minorHAnsi" w:hAnsi="Times New Roman" w:cs="Times New Roman"/>
          <w:sz w:val="20"/>
          <w:szCs w:val="20"/>
        </w:rPr>
        <w:t xml:space="preserve"> review and meta-analysis”. Journal of the American</w:t>
      </w:r>
    </w:p>
    <w:p w14:paraId="544007BD"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proofErr w:type="gramStart"/>
      <w:r w:rsidRPr="00877E5C">
        <w:rPr>
          <w:rFonts w:ascii="Times New Roman" w:eastAsiaTheme="minorHAnsi" w:hAnsi="Times New Roman" w:cs="Times New Roman"/>
          <w:sz w:val="20"/>
          <w:szCs w:val="20"/>
        </w:rPr>
        <w:t>Heart Association 2.1 (2013).</w:t>
      </w:r>
      <w:proofErr w:type="gramEnd"/>
    </w:p>
    <w:p w14:paraId="3775CA9B"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r w:rsidRPr="00877E5C">
        <w:rPr>
          <w:rFonts w:ascii="Times New Roman" w:eastAsiaTheme="minorHAnsi" w:hAnsi="Times New Roman" w:cs="Times New Roman"/>
          <w:sz w:val="20"/>
          <w:szCs w:val="20"/>
        </w:rPr>
        <w:t>2. Institute of Medicine. Dietary Reference Intakes for Water, Potassium,</w:t>
      </w:r>
    </w:p>
    <w:p w14:paraId="3CEA7A32"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proofErr w:type="gramStart"/>
      <w:r w:rsidRPr="00877E5C">
        <w:rPr>
          <w:rFonts w:ascii="Times New Roman" w:eastAsiaTheme="minorHAnsi" w:hAnsi="Times New Roman" w:cs="Times New Roman"/>
          <w:sz w:val="20"/>
          <w:szCs w:val="20"/>
        </w:rPr>
        <w:t>Sodium, Chloride and Sulfate.</w:t>
      </w:r>
      <w:proofErr w:type="gramEnd"/>
      <w:r w:rsidRPr="00877E5C">
        <w:rPr>
          <w:rFonts w:ascii="Times New Roman" w:eastAsiaTheme="minorHAnsi" w:hAnsi="Times New Roman" w:cs="Times New Roman"/>
          <w:sz w:val="20"/>
          <w:szCs w:val="20"/>
        </w:rPr>
        <w:t xml:space="preserve"> Washington, DC: National</w:t>
      </w:r>
    </w:p>
    <w:p w14:paraId="0A5E9A7F"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r w:rsidRPr="00877E5C">
        <w:rPr>
          <w:rFonts w:ascii="Times New Roman" w:eastAsiaTheme="minorHAnsi" w:hAnsi="Times New Roman" w:cs="Times New Roman"/>
          <w:sz w:val="20"/>
          <w:szCs w:val="20"/>
        </w:rPr>
        <w:t>Academy Press, (2004).</w:t>
      </w:r>
    </w:p>
    <w:p w14:paraId="6A59B4CE"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r w:rsidRPr="00877E5C">
        <w:rPr>
          <w:rFonts w:ascii="Times New Roman" w:eastAsiaTheme="minorHAnsi" w:hAnsi="Times New Roman" w:cs="Times New Roman"/>
          <w:sz w:val="20"/>
          <w:szCs w:val="20"/>
        </w:rPr>
        <w:t>3. Jacob G., et al. “Association between cardiovascular events</w:t>
      </w:r>
    </w:p>
    <w:p w14:paraId="0E7A254C"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proofErr w:type="gramStart"/>
      <w:r w:rsidRPr="00877E5C">
        <w:rPr>
          <w:rFonts w:ascii="Times New Roman" w:eastAsiaTheme="minorHAnsi" w:hAnsi="Times New Roman" w:cs="Times New Roman"/>
          <w:sz w:val="20"/>
          <w:szCs w:val="20"/>
        </w:rPr>
        <w:t>and</w:t>
      </w:r>
      <w:proofErr w:type="gramEnd"/>
      <w:r w:rsidRPr="00877E5C">
        <w:rPr>
          <w:rFonts w:ascii="Times New Roman" w:eastAsiaTheme="minorHAnsi" w:hAnsi="Times New Roman" w:cs="Times New Roman"/>
          <w:sz w:val="20"/>
          <w:szCs w:val="20"/>
        </w:rPr>
        <w:t xml:space="preserve"> sodium containing effervescent, dispersible, and soluble</w:t>
      </w:r>
    </w:p>
    <w:p w14:paraId="7EF57BA5"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proofErr w:type="gramStart"/>
      <w:r w:rsidRPr="00877E5C">
        <w:rPr>
          <w:rFonts w:ascii="Times New Roman" w:eastAsiaTheme="minorHAnsi" w:hAnsi="Times New Roman" w:cs="Times New Roman"/>
          <w:sz w:val="20"/>
          <w:szCs w:val="20"/>
        </w:rPr>
        <w:t>drugs</w:t>
      </w:r>
      <w:proofErr w:type="gramEnd"/>
      <w:r w:rsidRPr="00877E5C">
        <w:rPr>
          <w:rFonts w:ascii="Times New Roman" w:eastAsiaTheme="minorHAnsi" w:hAnsi="Times New Roman" w:cs="Times New Roman"/>
          <w:sz w:val="20"/>
          <w:szCs w:val="20"/>
        </w:rPr>
        <w:t>: nested case-control study”. The New England Journal of</w:t>
      </w:r>
    </w:p>
    <w:p w14:paraId="2A955B22"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r w:rsidRPr="00877E5C">
        <w:rPr>
          <w:rFonts w:ascii="Times New Roman" w:eastAsiaTheme="minorHAnsi" w:hAnsi="Times New Roman" w:cs="Times New Roman"/>
          <w:sz w:val="20"/>
          <w:szCs w:val="20"/>
        </w:rPr>
        <w:t>Medicine 333 (1995): 1291</w:t>
      </w:r>
    </w:p>
    <w:p w14:paraId="3ED5FA4C"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r w:rsidRPr="00877E5C">
        <w:rPr>
          <w:rFonts w:ascii="Times New Roman" w:eastAsiaTheme="minorHAnsi" w:hAnsi="Times New Roman" w:cs="Times New Roman"/>
          <w:sz w:val="20"/>
          <w:szCs w:val="20"/>
        </w:rPr>
        <w:t xml:space="preserve">4. He FJ and </w:t>
      </w:r>
      <w:proofErr w:type="spellStart"/>
      <w:r w:rsidRPr="00877E5C">
        <w:rPr>
          <w:rFonts w:ascii="Times New Roman" w:eastAsiaTheme="minorHAnsi" w:hAnsi="Times New Roman" w:cs="Times New Roman"/>
          <w:sz w:val="20"/>
          <w:szCs w:val="20"/>
        </w:rPr>
        <w:t>MacGregor</w:t>
      </w:r>
      <w:proofErr w:type="spellEnd"/>
      <w:r w:rsidRPr="00877E5C">
        <w:rPr>
          <w:rFonts w:ascii="Times New Roman" w:eastAsiaTheme="minorHAnsi" w:hAnsi="Times New Roman" w:cs="Times New Roman"/>
          <w:sz w:val="20"/>
          <w:szCs w:val="20"/>
        </w:rPr>
        <w:t xml:space="preserve"> GA. “A comprehensive review on salt</w:t>
      </w:r>
    </w:p>
    <w:p w14:paraId="31F0125F"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proofErr w:type="gramStart"/>
      <w:r w:rsidRPr="00877E5C">
        <w:rPr>
          <w:rFonts w:ascii="Times New Roman" w:eastAsiaTheme="minorHAnsi" w:hAnsi="Times New Roman" w:cs="Times New Roman"/>
          <w:sz w:val="20"/>
          <w:szCs w:val="20"/>
        </w:rPr>
        <w:t>and</w:t>
      </w:r>
      <w:proofErr w:type="gramEnd"/>
      <w:r w:rsidRPr="00877E5C">
        <w:rPr>
          <w:rFonts w:ascii="Times New Roman" w:eastAsiaTheme="minorHAnsi" w:hAnsi="Times New Roman" w:cs="Times New Roman"/>
          <w:sz w:val="20"/>
          <w:szCs w:val="20"/>
        </w:rPr>
        <w:t xml:space="preserve"> health and current experience of worldwide salt reduction</w:t>
      </w:r>
    </w:p>
    <w:p w14:paraId="61FD9B67"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proofErr w:type="spellStart"/>
      <w:proofErr w:type="gramStart"/>
      <w:r w:rsidRPr="00877E5C">
        <w:rPr>
          <w:rFonts w:ascii="Times New Roman" w:eastAsiaTheme="minorHAnsi" w:hAnsi="Times New Roman" w:cs="Times New Roman"/>
          <w:sz w:val="20"/>
          <w:szCs w:val="20"/>
        </w:rPr>
        <w:t>programmes</w:t>
      </w:r>
      <w:proofErr w:type="spellEnd"/>
      <w:proofErr w:type="gramEnd"/>
      <w:r w:rsidRPr="00877E5C">
        <w:rPr>
          <w:rFonts w:ascii="Times New Roman" w:eastAsiaTheme="minorHAnsi" w:hAnsi="Times New Roman" w:cs="Times New Roman"/>
          <w:sz w:val="20"/>
          <w:szCs w:val="20"/>
        </w:rPr>
        <w:t>”. Journal of Human Hypertension 23 (2009):</w:t>
      </w:r>
    </w:p>
    <w:p w14:paraId="593FB6E7" w14:textId="77777777" w:rsidR="009C06DA" w:rsidRPr="00877E5C" w:rsidRDefault="009C06DA" w:rsidP="009C06DA">
      <w:pPr>
        <w:autoSpaceDE w:val="0"/>
        <w:autoSpaceDN w:val="0"/>
        <w:adjustRightInd w:val="0"/>
        <w:rPr>
          <w:rFonts w:ascii="Times New Roman" w:eastAsiaTheme="minorHAnsi" w:hAnsi="Times New Roman" w:cs="Times New Roman"/>
          <w:sz w:val="20"/>
          <w:szCs w:val="20"/>
        </w:rPr>
      </w:pPr>
      <w:r w:rsidRPr="00877E5C">
        <w:rPr>
          <w:rFonts w:ascii="Times New Roman" w:eastAsiaTheme="minorHAnsi" w:hAnsi="Times New Roman" w:cs="Times New Roman"/>
          <w:sz w:val="20"/>
          <w:szCs w:val="20"/>
        </w:rPr>
        <w:t>363-384.</w:t>
      </w:r>
    </w:p>
    <w:p w14:paraId="68E6C249" w14:textId="6B76F2F8" w:rsidR="00AE3E37" w:rsidRPr="00877E5C" w:rsidRDefault="00AE3E37" w:rsidP="009C06DA">
      <w:pPr>
        <w:tabs>
          <w:tab w:val="left" w:pos="384"/>
        </w:tabs>
        <w:ind w:right="117"/>
        <w:rPr>
          <w:rFonts w:ascii="Times New Roman" w:hAnsi="Times New Roman" w:cs="Times New Roman"/>
          <w:sz w:val="20"/>
          <w:szCs w:val="20"/>
        </w:rPr>
      </w:pPr>
    </w:p>
    <w:p w14:paraId="77B85A62" w14:textId="77777777" w:rsidR="00AE3E37" w:rsidRDefault="008756E6">
      <w:pPr>
        <w:spacing w:line="200" w:lineRule="exact"/>
        <w:jc w:val="both"/>
        <w:rPr>
          <w:rFonts w:ascii="Times New Roman" w:hAnsi="Times New Roman" w:cs="Times New Roman"/>
          <w:sz w:val="20"/>
          <w:szCs w:val="20"/>
        </w:rPr>
      </w:pPr>
      <w:r w:rsidRPr="00740449">
        <w:rPr>
          <w:rFonts w:ascii="Times New Roman" w:hAnsi="Times New Roman" w:cs="Times New Roman"/>
          <w:sz w:val="20"/>
          <w:szCs w:val="20"/>
        </w:rPr>
        <w:t xml:space="preserve">   </w:t>
      </w:r>
    </w:p>
    <w:p w14:paraId="6DE8FFF9" w14:textId="77777777" w:rsidR="009C06DA" w:rsidRDefault="009C06DA">
      <w:pPr>
        <w:spacing w:line="200" w:lineRule="exact"/>
        <w:jc w:val="both"/>
        <w:rPr>
          <w:rFonts w:ascii="Times New Roman" w:hAnsi="Times New Roman" w:cs="Times New Roman"/>
          <w:sz w:val="20"/>
          <w:szCs w:val="20"/>
        </w:rPr>
      </w:pPr>
    </w:p>
    <w:p w14:paraId="03C00052" w14:textId="77777777" w:rsidR="009C06DA" w:rsidRDefault="009C06DA">
      <w:pPr>
        <w:spacing w:line="200" w:lineRule="exact"/>
        <w:jc w:val="both"/>
        <w:rPr>
          <w:rFonts w:ascii="Times New Roman" w:hAnsi="Times New Roman" w:cs="Times New Roman"/>
          <w:sz w:val="20"/>
          <w:szCs w:val="20"/>
        </w:rPr>
      </w:pPr>
    </w:p>
    <w:p w14:paraId="77D8FA7D" w14:textId="77777777" w:rsidR="009C06DA" w:rsidRDefault="009C06DA">
      <w:pPr>
        <w:spacing w:line="200" w:lineRule="exact"/>
        <w:jc w:val="both"/>
        <w:rPr>
          <w:rFonts w:ascii="Times New Roman" w:hAnsi="Times New Roman" w:cs="Times New Roman"/>
          <w:sz w:val="20"/>
          <w:szCs w:val="20"/>
        </w:rPr>
      </w:pPr>
    </w:p>
    <w:p w14:paraId="5A0E9029" w14:textId="77777777" w:rsidR="009C06DA" w:rsidRDefault="009C06DA">
      <w:pPr>
        <w:spacing w:line="200" w:lineRule="exact"/>
        <w:jc w:val="both"/>
        <w:rPr>
          <w:rFonts w:ascii="Times New Roman" w:hAnsi="Times New Roman" w:cs="Times New Roman"/>
          <w:sz w:val="20"/>
          <w:szCs w:val="20"/>
        </w:rPr>
      </w:pPr>
    </w:p>
    <w:p w14:paraId="7BBD4D62" w14:textId="77777777" w:rsidR="009C06DA" w:rsidRDefault="009C06DA">
      <w:pPr>
        <w:spacing w:line="200" w:lineRule="exact"/>
        <w:jc w:val="both"/>
        <w:rPr>
          <w:rFonts w:ascii="Times New Roman" w:hAnsi="Times New Roman" w:cs="Times New Roman"/>
          <w:sz w:val="20"/>
          <w:szCs w:val="20"/>
        </w:rPr>
      </w:pPr>
    </w:p>
    <w:p w14:paraId="284E964C" w14:textId="77777777" w:rsidR="009C06DA" w:rsidRPr="00740449" w:rsidRDefault="009C06DA">
      <w:pPr>
        <w:spacing w:line="200" w:lineRule="exact"/>
        <w:jc w:val="both"/>
        <w:rPr>
          <w:rFonts w:ascii="Times New Roman" w:hAnsi="Times New Roman" w:cs="Times New Roman"/>
          <w:sz w:val="20"/>
          <w:szCs w:val="20"/>
        </w:rPr>
        <w:sectPr w:rsidR="009C06DA" w:rsidRPr="00740449">
          <w:type w:val="continuous"/>
          <w:pgSz w:w="11910" w:h="16840"/>
          <w:pgMar w:top="1740" w:right="600" w:bottom="840" w:left="620" w:header="720" w:footer="720" w:gutter="0"/>
          <w:cols w:num="2" w:space="720" w:equalWidth="0">
            <w:col w:w="5214" w:space="138"/>
            <w:col w:w="5338"/>
          </w:cols>
        </w:sectPr>
      </w:pPr>
    </w:p>
    <w:p w14:paraId="76706912" w14:textId="77777777" w:rsidR="00AE3E37" w:rsidRPr="00740449" w:rsidRDefault="00AE3E37">
      <w:pPr>
        <w:pStyle w:val="BodyText"/>
        <w:rPr>
          <w:rFonts w:ascii="Times New Roman" w:hAnsi="Times New Roman" w:cs="Times New Roman"/>
          <w:sz w:val="20"/>
          <w:szCs w:val="20"/>
        </w:rPr>
      </w:pPr>
    </w:p>
    <w:p w14:paraId="517BC0F6" w14:textId="77777777" w:rsidR="00AE3E37" w:rsidRPr="00740449" w:rsidRDefault="00292ED9">
      <w:pPr>
        <w:pStyle w:val="BodyText"/>
        <w:spacing w:line="40" w:lineRule="exact"/>
        <w:ind w:left="2202"/>
        <w:rPr>
          <w:rFonts w:ascii="Times New Roman" w:hAnsi="Times New Roman" w:cs="Times New Roman"/>
          <w:sz w:val="20"/>
          <w:szCs w:val="20"/>
        </w:rPr>
      </w:pPr>
      <w:r w:rsidRPr="00740449">
        <w:rPr>
          <w:rFonts w:ascii="Times New Roman" w:hAnsi="Times New Roman" w:cs="Times New Roman"/>
          <w:noProof/>
          <w:sz w:val="20"/>
          <w:szCs w:val="20"/>
        </w:rPr>
        <mc:AlternateContent>
          <mc:Choice Requires="wpg">
            <w:drawing>
              <wp:inline distT="0" distB="0" distL="0" distR="0" wp14:anchorId="14AFB4E0" wp14:editId="33BAAC0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3A68D17" w14:textId="77777777" w:rsidR="00AE3E37" w:rsidRPr="00740449" w:rsidRDefault="00AE3E37">
      <w:pPr>
        <w:pStyle w:val="BodyText"/>
        <w:spacing w:before="3"/>
        <w:rPr>
          <w:rFonts w:ascii="Times New Roman" w:hAnsi="Times New Roman" w:cs="Times New Roman"/>
          <w:sz w:val="20"/>
          <w:szCs w:val="20"/>
        </w:rPr>
      </w:pPr>
    </w:p>
    <w:p w14:paraId="777F5829" w14:textId="6CE52F3A" w:rsidR="00740449" w:rsidRDefault="00740449" w:rsidP="00740449">
      <w:pPr>
        <w:pStyle w:val="BodyText"/>
        <w:spacing w:before="3"/>
        <w:rPr>
          <w:rFonts w:ascii="Times New Roman" w:hAnsi="Times New Roman" w:cs="Times New Roman"/>
          <w:sz w:val="20"/>
          <w:szCs w:val="20"/>
        </w:rPr>
      </w:pPr>
      <w:bookmarkStart w:id="0" w:name="_GoBack"/>
    </w:p>
    <w:bookmarkEnd w:id="0"/>
    <w:p w14:paraId="6B660E8F" w14:textId="538F9D96" w:rsidR="00740449" w:rsidRPr="00AB3097" w:rsidRDefault="00740449" w:rsidP="00740449">
      <w:pPr>
        <w:pStyle w:val="BodyText"/>
        <w:spacing w:before="3"/>
        <w:rPr>
          <w:rFonts w:ascii="Times New Roman" w:hAnsi="Times New Roman" w:cs="Times New Roman"/>
          <w:b/>
          <w:sz w:val="20"/>
          <w:szCs w:val="20"/>
        </w:rPr>
      </w:pPr>
      <w:r w:rsidRPr="00AB3097">
        <w:rPr>
          <w:rFonts w:ascii="Times New Roman" w:hAnsi="Times New Roman" w:cs="Times New Roman"/>
          <w:b/>
          <w:sz w:val="20"/>
          <w:szCs w:val="20"/>
        </w:rPr>
        <w:t>Biography</w:t>
      </w:r>
    </w:p>
    <w:p w14:paraId="454972EB" w14:textId="77777777" w:rsidR="00740449" w:rsidRPr="00740449" w:rsidRDefault="00740449" w:rsidP="00740449">
      <w:pPr>
        <w:pStyle w:val="BodyText"/>
        <w:spacing w:before="3"/>
        <w:rPr>
          <w:rFonts w:ascii="Times New Roman" w:hAnsi="Times New Roman" w:cs="Times New Roman"/>
          <w:sz w:val="20"/>
          <w:szCs w:val="20"/>
        </w:rPr>
      </w:pPr>
    </w:p>
    <w:p w14:paraId="2DCA7BA9" w14:textId="5D4CD503" w:rsidR="00740449" w:rsidRPr="00877E5C" w:rsidRDefault="009E4F00" w:rsidP="00877E5C">
      <w:pPr>
        <w:pStyle w:val="BodyText"/>
        <w:spacing w:before="3"/>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147F5C53" wp14:editId="6794B485">
                <wp:simplePos x="0" y="0"/>
                <wp:positionH relativeFrom="column">
                  <wp:posOffset>4260850</wp:posOffset>
                </wp:positionH>
                <wp:positionV relativeFrom="paragraph">
                  <wp:posOffset>48895</wp:posOffset>
                </wp:positionV>
                <wp:extent cx="1397000" cy="13716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3970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077AEE" w14:textId="4EDE49C0" w:rsidR="009E4F00" w:rsidRDefault="009E4F00">
                            <w:r>
                              <w:rPr>
                                <w:rFonts w:ascii="Times New Roman" w:hAnsi="Times New Roman" w:cs="Times New Roman"/>
                                <w:noProof/>
                                <w:sz w:val="20"/>
                                <w:szCs w:val="20"/>
                              </w:rPr>
                              <w:drawing>
                                <wp:inline distT="0" distB="0" distL="0" distR="0" wp14:anchorId="40C0391F" wp14:editId="295C2318">
                                  <wp:extent cx="957004" cy="12700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B.jpg"/>
                                          <pic:cNvPicPr/>
                                        </pic:nvPicPr>
                                        <pic:blipFill>
                                          <a:blip r:embed="rId11">
                                            <a:extLst>
                                              <a:ext uri="{28A0092B-C50C-407E-A947-70E740481C1C}">
                                                <a14:useLocalDpi xmlns:a14="http://schemas.microsoft.com/office/drawing/2010/main" val="0"/>
                                              </a:ext>
                                            </a:extLst>
                                          </a:blip>
                                          <a:stretch>
                                            <a:fillRect/>
                                          </a:stretch>
                                        </pic:blipFill>
                                        <pic:spPr>
                                          <a:xfrm>
                                            <a:off x="0" y="0"/>
                                            <a:ext cx="957004" cy="1270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335.5pt;margin-top:3.85pt;width:110pt;height:1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" filled="f" stroked="f">
                <v:textbox>
                  <w:txbxContent>
                    <w:p w14:paraId="06077AEE" w14:textId="4EDE49C0" w:rsidR="009E4F00" w:rsidRDefault="009E4F00">
                      <w:r>
                        <w:rPr>
                          <w:rFonts w:ascii="Times New Roman" w:hAnsi="Times New Roman" w:cs="Times New Roman"/>
                          <w:noProof/>
                          <w:sz w:val="20"/>
                          <w:szCs w:val="20"/>
                        </w:rPr>
                        <w:drawing>
                          <wp:inline distT="0" distB="0" distL="0" distR="0" wp14:anchorId="40C0391F" wp14:editId="295C2318">
                            <wp:extent cx="957004" cy="12700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B.jpg"/>
                                    <pic:cNvPicPr/>
                                  </pic:nvPicPr>
                                  <pic:blipFill>
                                    <a:blip r:embed="rId11">
                                      <a:extLst>
                                        <a:ext uri="{28A0092B-C50C-407E-A947-70E740481C1C}">
                                          <a14:useLocalDpi xmlns:a14="http://schemas.microsoft.com/office/drawing/2010/main" val="0"/>
                                        </a:ext>
                                      </a:extLst>
                                    </a:blip>
                                    <a:stretch>
                                      <a:fillRect/>
                                    </a:stretch>
                                  </pic:blipFill>
                                  <pic:spPr>
                                    <a:xfrm>
                                      <a:off x="0" y="0"/>
                                      <a:ext cx="957004" cy="1270000"/>
                                    </a:xfrm>
                                    <a:prstGeom prst="rect">
                                      <a:avLst/>
                                    </a:prstGeom>
                                  </pic:spPr>
                                </pic:pic>
                              </a:graphicData>
                            </a:graphic>
                          </wp:inline>
                        </w:drawing>
                      </w:r>
                    </w:p>
                  </w:txbxContent>
                </v:textbox>
                <w10:wrap type="square"/>
              </v:shape>
            </w:pict>
          </mc:Fallback>
        </mc:AlternateContent>
      </w:r>
      <w:r w:rsidR="00877E5C" w:rsidRPr="00877E5C">
        <w:rPr>
          <w:rFonts w:ascii="Times New Roman" w:hAnsi="Times New Roman" w:cs="Times New Roman"/>
          <w:sz w:val="20"/>
          <w:szCs w:val="20"/>
        </w:rPr>
        <w:t xml:space="preserve">Dr L K Bharti has done MBBS from KGs Medical College Lucknow and then </w:t>
      </w:r>
      <w:proofErr w:type="gramStart"/>
      <w:r w:rsidR="00877E5C" w:rsidRPr="00877E5C">
        <w:rPr>
          <w:rFonts w:ascii="Times New Roman" w:hAnsi="Times New Roman" w:cs="Times New Roman"/>
          <w:sz w:val="20"/>
          <w:szCs w:val="20"/>
        </w:rPr>
        <w:t>MD(</w:t>
      </w:r>
      <w:proofErr w:type="gramEnd"/>
      <w:r w:rsidR="00877E5C" w:rsidRPr="00877E5C">
        <w:rPr>
          <w:rFonts w:ascii="Times New Roman" w:hAnsi="Times New Roman" w:cs="Times New Roman"/>
          <w:sz w:val="20"/>
          <w:szCs w:val="20"/>
        </w:rPr>
        <w:t xml:space="preserve">Pediatrics). I am working as faculty in the department of Pediatric Gastroenterology at </w:t>
      </w:r>
      <w:proofErr w:type="spellStart"/>
      <w:r w:rsidR="00877E5C" w:rsidRPr="00877E5C">
        <w:rPr>
          <w:rFonts w:ascii="Times New Roman" w:hAnsi="Times New Roman" w:cs="Times New Roman"/>
          <w:sz w:val="20"/>
          <w:szCs w:val="20"/>
        </w:rPr>
        <w:t>SGPGIMS</w:t>
      </w:r>
      <w:proofErr w:type="gramStart"/>
      <w:r w:rsidR="00877E5C" w:rsidRPr="00877E5C">
        <w:rPr>
          <w:rFonts w:ascii="Times New Roman" w:hAnsi="Times New Roman" w:cs="Times New Roman"/>
          <w:sz w:val="20"/>
          <w:szCs w:val="20"/>
        </w:rPr>
        <w:t>,Lucknow</w:t>
      </w:r>
      <w:proofErr w:type="spellEnd"/>
      <w:proofErr w:type="gramEnd"/>
      <w:r w:rsidR="00877E5C" w:rsidRPr="00877E5C">
        <w:rPr>
          <w:rFonts w:ascii="Times New Roman" w:hAnsi="Times New Roman" w:cs="Times New Roman"/>
          <w:sz w:val="20"/>
          <w:szCs w:val="20"/>
        </w:rPr>
        <w:t xml:space="preserve">. My work and research area is Pediatric </w:t>
      </w:r>
      <w:proofErr w:type="spellStart"/>
      <w:r w:rsidR="00877E5C" w:rsidRPr="00877E5C">
        <w:rPr>
          <w:rFonts w:ascii="Times New Roman" w:hAnsi="Times New Roman" w:cs="Times New Roman"/>
          <w:sz w:val="20"/>
          <w:szCs w:val="20"/>
        </w:rPr>
        <w:t>Gastroenterolgy</w:t>
      </w:r>
      <w:proofErr w:type="spellEnd"/>
      <w:r w:rsidR="00877E5C" w:rsidRPr="00877E5C">
        <w:rPr>
          <w:rFonts w:ascii="Times New Roman" w:hAnsi="Times New Roman" w:cs="Times New Roman"/>
          <w:sz w:val="20"/>
          <w:szCs w:val="20"/>
        </w:rPr>
        <w:t xml:space="preserve"> </w:t>
      </w:r>
      <w:proofErr w:type="spellStart"/>
      <w:r w:rsidR="00877E5C" w:rsidRPr="00877E5C">
        <w:rPr>
          <w:rFonts w:ascii="Times New Roman" w:hAnsi="Times New Roman" w:cs="Times New Roman"/>
          <w:sz w:val="20"/>
          <w:szCs w:val="20"/>
        </w:rPr>
        <w:t>specialised</w:t>
      </w:r>
      <w:proofErr w:type="spellEnd"/>
      <w:r w:rsidR="00877E5C" w:rsidRPr="00877E5C">
        <w:rPr>
          <w:rFonts w:ascii="Times New Roman" w:hAnsi="Times New Roman" w:cs="Times New Roman"/>
          <w:sz w:val="20"/>
          <w:szCs w:val="20"/>
        </w:rPr>
        <w:t xml:space="preserve"> nutritional services in various </w:t>
      </w:r>
      <w:proofErr w:type="spellStart"/>
      <w:proofErr w:type="gramStart"/>
      <w:r w:rsidR="00877E5C" w:rsidRPr="00877E5C">
        <w:rPr>
          <w:rFonts w:ascii="Times New Roman" w:hAnsi="Times New Roman" w:cs="Times New Roman"/>
          <w:sz w:val="20"/>
          <w:szCs w:val="20"/>
        </w:rPr>
        <w:t>diseases.Currently</w:t>
      </w:r>
      <w:proofErr w:type="spellEnd"/>
      <w:proofErr w:type="gramEnd"/>
      <w:r w:rsidR="00877E5C" w:rsidRPr="00877E5C">
        <w:rPr>
          <w:rFonts w:ascii="Times New Roman" w:hAnsi="Times New Roman" w:cs="Times New Roman"/>
          <w:sz w:val="20"/>
          <w:szCs w:val="20"/>
        </w:rPr>
        <w:t xml:space="preserve"> I am Additional Professor in the department. I had published several Publications in various </w:t>
      </w:r>
      <w:proofErr w:type="gramStart"/>
      <w:r w:rsidR="00877E5C" w:rsidRPr="00877E5C">
        <w:rPr>
          <w:rFonts w:ascii="Times New Roman" w:hAnsi="Times New Roman" w:cs="Times New Roman"/>
          <w:sz w:val="20"/>
          <w:szCs w:val="20"/>
        </w:rPr>
        <w:t>journal</w:t>
      </w:r>
      <w:proofErr w:type="gramEnd"/>
      <w:r w:rsidR="00877E5C" w:rsidRPr="00877E5C">
        <w:rPr>
          <w:rFonts w:ascii="Times New Roman" w:hAnsi="Times New Roman" w:cs="Times New Roman"/>
          <w:sz w:val="20"/>
          <w:szCs w:val="20"/>
        </w:rPr>
        <w:t xml:space="preserve"> and I am editorial board member in journal</w:t>
      </w:r>
    </w:p>
    <w:sectPr w:rsidR="00740449" w:rsidRPr="00877E5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EDAC0F" w14:textId="77777777" w:rsidR="00357390" w:rsidRDefault="00357390">
      <w:r>
        <w:separator/>
      </w:r>
    </w:p>
  </w:endnote>
  <w:endnote w:type="continuationSeparator" w:id="0">
    <w:p w14:paraId="1571C317" w14:textId="77777777" w:rsidR="00357390" w:rsidRDefault="0035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393D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01C560" wp14:editId="53FDFF6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17D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34BDA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3B818F" wp14:editId="4FE629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BE7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BC522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BDEC264" wp14:editId="3BD4482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C516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DEAA3B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00060" w14:textId="77777777" w:rsidR="00357390" w:rsidRDefault="00357390">
      <w:r>
        <w:separator/>
      </w:r>
    </w:p>
  </w:footnote>
  <w:footnote w:type="continuationSeparator" w:id="0">
    <w:p w14:paraId="541D58E5" w14:textId="77777777" w:rsidR="00357390" w:rsidRDefault="0035739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DA02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DEBFA02" wp14:editId="00E2D95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C7BE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9B7FA47" wp14:editId="4209475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46B2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CA06A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875"/>
    <w:rsid w:val="000219B3"/>
    <w:rsid w:val="000E2911"/>
    <w:rsid w:val="000F60F6"/>
    <w:rsid w:val="001263DF"/>
    <w:rsid w:val="001D5974"/>
    <w:rsid w:val="00292ED9"/>
    <w:rsid w:val="00292FF4"/>
    <w:rsid w:val="00357390"/>
    <w:rsid w:val="00404E5B"/>
    <w:rsid w:val="00414F7B"/>
    <w:rsid w:val="004355DC"/>
    <w:rsid w:val="004749B4"/>
    <w:rsid w:val="00494130"/>
    <w:rsid w:val="004F3523"/>
    <w:rsid w:val="004F56FC"/>
    <w:rsid w:val="00523EE2"/>
    <w:rsid w:val="005973B9"/>
    <w:rsid w:val="005B3A56"/>
    <w:rsid w:val="006060CE"/>
    <w:rsid w:val="0063497F"/>
    <w:rsid w:val="00740449"/>
    <w:rsid w:val="00766327"/>
    <w:rsid w:val="00873DF0"/>
    <w:rsid w:val="00875604"/>
    <w:rsid w:val="008756E6"/>
    <w:rsid w:val="00877E5C"/>
    <w:rsid w:val="008A472F"/>
    <w:rsid w:val="008E75C1"/>
    <w:rsid w:val="009B2D44"/>
    <w:rsid w:val="009C06DA"/>
    <w:rsid w:val="009E4F00"/>
    <w:rsid w:val="00A07E82"/>
    <w:rsid w:val="00A337C5"/>
    <w:rsid w:val="00A9710C"/>
    <w:rsid w:val="00AB3097"/>
    <w:rsid w:val="00AE3E37"/>
    <w:rsid w:val="00B21A57"/>
    <w:rsid w:val="00C33602"/>
    <w:rsid w:val="00CD6F55"/>
    <w:rsid w:val="00D465D8"/>
    <w:rsid w:val="00DE3104"/>
    <w:rsid w:val="00F72EEA"/>
    <w:rsid w:val="00F84CAE"/>
    <w:rsid w:val="00FB1AC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F51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098814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4FACA-2585-8749-9ECB-14E1F60C4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428</Words>
  <Characters>2446</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L.K.</cp:lastModifiedBy>
  <cp:revision>16</cp:revision>
  <dcterms:created xsi:type="dcterms:W3CDTF">2016-09-26T13:47:00Z</dcterms:created>
  <dcterms:modified xsi:type="dcterms:W3CDTF">2019-10-03T09:09:00Z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