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BFD" w:rsidRPr="001A317A" w:rsidRDefault="00E94856" w:rsidP="0088465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17A">
        <w:rPr>
          <w:rFonts w:ascii="Times New Roman" w:hAnsi="Times New Roman" w:cs="Times New Roman"/>
          <w:b/>
          <w:sz w:val="24"/>
          <w:szCs w:val="24"/>
        </w:rPr>
        <w:t>EFFECTS OF CRUDE</w:t>
      </w:r>
      <w:r w:rsidR="006158EA" w:rsidRPr="001A31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6BFD" w:rsidRPr="001A317A">
        <w:rPr>
          <w:rFonts w:ascii="Times New Roman" w:hAnsi="Times New Roman" w:cs="Times New Roman"/>
          <w:b/>
          <w:sz w:val="24"/>
          <w:szCs w:val="24"/>
        </w:rPr>
        <w:t xml:space="preserve">EXTRACTS OF </w:t>
      </w:r>
      <w:r w:rsidR="000B6BFD" w:rsidRPr="001A317A">
        <w:rPr>
          <w:rFonts w:ascii="Times New Roman" w:hAnsi="Times New Roman" w:cs="Times New Roman"/>
          <w:b/>
          <w:i/>
          <w:sz w:val="24"/>
          <w:szCs w:val="24"/>
        </w:rPr>
        <w:t>ALBIZIA</w:t>
      </w:r>
      <w:r w:rsidR="000B6BFD" w:rsidRPr="001A31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6BFD" w:rsidRPr="001A317A">
        <w:rPr>
          <w:rFonts w:ascii="Times New Roman" w:hAnsi="Times New Roman" w:cs="Times New Roman"/>
          <w:b/>
          <w:i/>
          <w:sz w:val="24"/>
          <w:szCs w:val="24"/>
        </w:rPr>
        <w:t>ZYGIA</w:t>
      </w:r>
      <w:r w:rsidR="000B6BFD" w:rsidRPr="001A317A">
        <w:rPr>
          <w:rFonts w:ascii="Times New Roman" w:hAnsi="Times New Roman" w:cs="Times New Roman"/>
          <w:b/>
          <w:sz w:val="24"/>
          <w:szCs w:val="24"/>
        </w:rPr>
        <w:t xml:space="preserve"> ON THE GLYCEMIC INDEX OF RICE AND ITS ANTIDIABETIC POTENCY</w:t>
      </w:r>
    </w:p>
    <w:p w:rsidR="000B6BFD" w:rsidRPr="001A317A" w:rsidRDefault="000B6BFD" w:rsidP="00C03D87">
      <w:pPr>
        <w:jc w:val="center"/>
        <w:rPr>
          <w:rFonts w:ascii="Times New Roman" w:hAnsi="Times New Roman" w:cs="Times New Roman"/>
          <w:sz w:val="24"/>
          <w:szCs w:val="24"/>
        </w:rPr>
      </w:pPr>
      <w:r w:rsidRPr="001A317A">
        <w:rPr>
          <w:rFonts w:ascii="Times New Roman" w:hAnsi="Times New Roman" w:cs="Times New Roman"/>
          <w:sz w:val="24"/>
          <w:szCs w:val="24"/>
        </w:rPr>
        <w:t>Augustine O Oko</w:t>
      </w:r>
    </w:p>
    <w:p w:rsidR="000B6BFD" w:rsidRPr="001A317A" w:rsidRDefault="000B6BFD" w:rsidP="00C03D87">
      <w:pPr>
        <w:jc w:val="center"/>
        <w:rPr>
          <w:rFonts w:ascii="Times New Roman" w:hAnsi="Times New Roman" w:cs="Times New Roman"/>
          <w:sz w:val="24"/>
          <w:szCs w:val="24"/>
        </w:rPr>
      </w:pPr>
      <w:r w:rsidRPr="001A317A">
        <w:rPr>
          <w:rFonts w:ascii="Times New Roman" w:hAnsi="Times New Roman" w:cs="Times New Roman"/>
          <w:sz w:val="24"/>
          <w:szCs w:val="24"/>
        </w:rPr>
        <w:t>Department of Biotechnology, Ebonyi State University, P.M.B. 053 Abakaliki, Ebonyi State, Niger</w:t>
      </w:r>
      <w:r w:rsidR="0018587C" w:rsidRPr="001A317A">
        <w:rPr>
          <w:rFonts w:ascii="Times New Roman" w:hAnsi="Times New Roman" w:cs="Times New Roman"/>
          <w:sz w:val="24"/>
          <w:szCs w:val="24"/>
        </w:rPr>
        <w:t>ia</w:t>
      </w:r>
      <w:r w:rsidR="00C03D87" w:rsidRPr="001A317A">
        <w:rPr>
          <w:rFonts w:ascii="Times New Roman" w:hAnsi="Times New Roman" w:cs="Times New Roman"/>
          <w:sz w:val="24"/>
          <w:szCs w:val="24"/>
        </w:rPr>
        <w:t>.</w:t>
      </w:r>
    </w:p>
    <w:p w:rsidR="00C03D87" w:rsidRPr="001A317A" w:rsidRDefault="00C03D87" w:rsidP="00C03D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4AF6" w:rsidRPr="001A317A" w:rsidRDefault="001B4AF6" w:rsidP="00C03D8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1B4AF6" w:rsidRPr="001A317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E4414" w:rsidRPr="001A317A" w:rsidRDefault="006E4414" w:rsidP="00C03D8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17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623A1" w:rsidRPr="001A317A" w:rsidRDefault="00257B49" w:rsidP="00C03D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chronic hyperglycemia of diabetes is </w:t>
      </w:r>
      <w:r w:rsidR="0088465D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linked</w:t>
      </w:r>
      <w:r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long-term damage, dysfunction, and failure of various organs.</w:t>
      </w:r>
      <w:r w:rsidR="00E57014"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516E51" w:rsidRPr="001A317A">
        <w:rPr>
          <w:rFonts w:ascii="Times New Roman" w:hAnsi="Times New Roman" w:cs="Times New Roman"/>
          <w:sz w:val="24"/>
          <w:szCs w:val="24"/>
        </w:rPr>
        <w:t xml:space="preserve">We </w:t>
      </w:r>
      <w:r w:rsidR="006E4414" w:rsidRPr="001A317A">
        <w:rPr>
          <w:rFonts w:ascii="Times New Roman" w:hAnsi="Times New Roman" w:cs="Times New Roman"/>
          <w:sz w:val="24"/>
          <w:szCs w:val="24"/>
        </w:rPr>
        <w:t>evalu</w:t>
      </w:r>
      <w:r w:rsidR="00A61DE9" w:rsidRPr="001A317A">
        <w:rPr>
          <w:rFonts w:ascii="Times New Roman" w:hAnsi="Times New Roman" w:cs="Times New Roman"/>
          <w:sz w:val="24"/>
          <w:szCs w:val="24"/>
        </w:rPr>
        <w:t>ate</w:t>
      </w:r>
      <w:r w:rsidR="00E57014" w:rsidRPr="001A317A">
        <w:rPr>
          <w:rFonts w:ascii="Times New Roman" w:hAnsi="Times New Roman" w:cs="Times New Roman"/>
          <w:sz w:val="24"/>
          <w:szCs w:val="24"/>
        </w:rPr>
        <w:t>d</w:t>
      </w:r>
      <w:r w:rsidR="00031B83"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031B83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the </w:t>
      </w:r>
      <w:r w:rsidR="00F9098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antidiabetic</w:t>
      </w:r>
      <w:r w:rsidR="00516E5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activities</w:t>
      </w:r>
      <w:r w:rsidR="00031B83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F9098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aqueous/</w:t>
      </w:r>
      <w:r w:rsidR="00292D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31B83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methanol leaf and stem bark extracts of</w:t>
      </w:r>
      <w:r w:rsidR="00031B83"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031B83" w:rsidRPr="001A317A">
        <w:rPr>
          <w:rFonts w:ascii="Times New Roman" w:hAnsi="Times New Roman" w:cs="Times New Roman"/>
          <w:i/>
          <w:sz w:val="24"/>
          <w:szCs w:val="24"/>
        </w:rPr>
        <w:t xml:space="preserve">Albizia zygia </w:t>
      </w:r>
      <w:r w:rsidR="00516E51" w:rsidRPr="001A317A">
        <w:rPr>
          <w:rFonts w:ascii="Times New Roman" w:hAnsi="Times New Roman" w:cs="Times New Roman"/>
          <w:sz w:val="24"/>
          <w:szCs w:val="24"/>
        </w:rPr>
        <w:t>and</w:t>
      </w:r>
      <w:r w:rsidR="00031B83" w:rsidRPr="001A317A">
        <w:rPr>
          <w:rFonts w:ascii="Times New Roman" w:hAnsi="Times New Roman" w:cs="Times New Roman"/>
          <w:sz w:val="24"/>
          <w:szCs w:val="24"/>
        </w:rPr>
        <w:t xml:space="preserve"> the</w:t>
      </w:r>
      <w:r w:rsidR="00516E51" w:rsidRPr="001A317A">
        <w:rPr>
          <w:rFonts w:ascii="Times New Roman" w:hAnsi="Times New Roman" w:cs="Times New Roman"/>
          <w:sz w:val="24"/>
          <w:szCs w:val="24"/>
        </w:rPr>
        <w:t>ir</w:t>
      </w:r>
      <w:r w:rsidR="00031B83" w:rsidRPr="001A317A">
        <w:rPr>
          <w:rFonts w:ascii="Times New Roman" w:hAnsi="Times New Roman" w:cs="Times New Roman"/>
          <w:sz w:val="24"/>
          <w:szCs w:val="24"/>
        </w:rPr>
        <w:t xml:space="preserve"> effect</w:t>
      </w:r>
      <w:r w:rsidR="004674EC" w:rsidRPr="001A317A">
        <w:rPr>
          <w:rFonts w:ascii="Times New Roman" w:hAnsi="Times New Roman" w:cs="Times New Roman"/>
          <w:sz w:val="24"/>
          <w:szCs w:val="24"/>
        </w:rPr>
        <w:t>s</w:t>
      </w:r>
      <w:r w:rsidR="00516E51"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031B83" w:rsidRPr="001A317A">
        <w:rPr>
          <w:rFonts w:ascii="Times New Roman" w:hAnsi="Times New Roman" w:cs="Times New Roman"/>
          <w:sz w:val="24"/>
          <w:szCs w:val="24"/>
        </w:rPr>
        <w:t xml:space="preserve">on </w:t>
      </w:r>
      <w:r w:rsidR="00E94856" w:rsidRPr="001A317A">
        <w:rPr>
          <w:rFonts w:ascii="Times New Roman" w:hAnsi="Times New Roman" w:cs="Times New Roman"/>
          <w:sz w:val="24"/>
          <w:szCs w:val="24"/>
        </w:rPr>
        <w:t xml:space="preserve">the </w:t>
      </w:r>
      <w:r w:rsidR="009623A1" w:rsidRPr="001A317A">
        <w:rPr>
          <w:rFonts w:ascii="Times New Roman" w:hAnsi="Times New Roman" w:cs="Times New Roman"/>
          <w:sz w:val="24"/>
          <w:szCs w:val="24"/>
        </w:rPr>
        <w:t>glycemic</w:t>
      </w:r>
      <w:r w:rsidR="00031B83" w:rsidRPr="001A317A">
        <w:rPr>
          <w:rFonts w:ascii="Times New Roman" w:hAnsi="Times New Roman" w:cs="Times New Roman"/>
          <w:sz w:val="24"/>
          <w:szCs w:val="24"/>
        </w:rPr>
        <w:t xml:space="preserve"> index of rice.</w:t>
      </w:r>
      <w:r w:rsidR="009623A1" w:rsidRPr="001A317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23A1" w:rsidRPr="001A317A">
        <w:rPr>
          <w:rFonts w:ascii="Times New Roman" w:hAnsi="Times New Roman" w:cs="Times New Roman"/>
          <w:sz w:val="24"/>
          <w:szCs w:val="24"/>
        </w:rPr>
        <w:t>The phytochemical</w:t>
      </w:r>
      <w:r w:rsidR="004674EC" w:rsidRPr="001A317A">
        <w:rPr>
          <w:rFonts w:ascii="Times New Roman" w:hAnsi="Times New Roman" w:cs="Times New Roman"/>
          <w:sz w:val="24"/>
          <w:szCs w:val="24"/>
        </w:rPr>
        <w:t>s of the extracts were screened</w:t>
      </w:r>
      <w:r w:rsidR="004541F3" w:rsidRPr="001A317A">
        <w:rPr>
          <w:rFonts w:ascii="Times New Roman" w:hAnsi="Times New Roman" w:cs="Times New Roman"/>
          <w:sz w:val="24"/>
          <w:szCs w:val="24"/>
        </w:rPr>
        <w:t xml:space="preserve"> using standard methods</w:t>
      </w:r>
      <w:r w:rsidR="007628DA" w:rsidRPr="001A317A">
        <w:rPr>
          <w:rFonts w:ascii="Times New Roman" w:hAnsi="Times New Roman" w:cs="Times New Roman"/>
          <w:sz w:val="24"/>
          <w:szCs w:val="24"/>
        </w:rPr>
        <w:t xml:space="preserve">, while </w:t>
      </w:r>
      <w:r w:rsidR="004674EC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diabetic animals were obtaine</w:t>
      </w:r>
      <w:r w:rsidR="00516E5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d by inducing mice with alloxan</w:t>
      </w:r>
      <w:r w:rsidR="004674EC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674EC"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7628DA" w:rsidRPr="001A317A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4674EC" w:rsidRPr="001A317A">
        <w:rPr>
          <w:rFonts w:ascii="Times New Roman" w:hAnsi="Times New Roman" w:cs="Times New Roman"/>
          <w:sz w:val="24"/>
          <w:szCs w:val="24"/>
        </w:rPr>
        <w:t xml:space="preserve">the glycemic index study was done </w:t>
      </w:r>
      <w:r w:rsidR="004674EC" w:rsidRPr="001A317A">
        <w:rPr>
          <w:rFonts w:ascii="Times New Roman" w:hAnsi="Times New Roman" w:cs="Times New Roman"/>
          <w:i/>
          <w:sz w:val="24"/>
          <w:szCs w:val="24"/>
        </w:rPr>
        <w:t>in vivo</w:t>
      </w:r>
      <w:r w:rsidR="004674EC" w:rsidRPr="001A317A">
        <w:rPr>
          <w:rFonts w:ascii="Times New Roman" w:hAnsi="Times New Roman" w:cs="Times New Roman"/>
          <w:sz w:val="24"/>
          <w:szCs w:val="24"/>
        </w:rPr>
        <w:t xml:space="preserve"> with albino rats.</w:t>
      </w:r>
      <w:r w:rsidR="004674EC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628D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Consequently,</w:t>
      </w:r>
      <w:r w:rsidR="004541F3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628D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623A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reatment of </w:t>
      </w:r>
      <w:r w:rsidR="007628D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B4B9D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alloxan induced </w:t>
      </w:r>
      <w:r w:rsidR="009623A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diabetic mice with doses of the leaf </w:t>
      </w:r>
      <w:r w:rsidR="00B5290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stem </w:t>
      </w:r>
      <w:r w:rsidR="004541F3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bark </w:t>
      </w:r>
      <w:r w:rsidR="009623A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extract</w:t>
      </w:r>
      <w:r w:rsidR="004541F3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F9098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F9098A" w:rsidRPr="001A317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A.</w:t>
      </w:r>
      <w:r w:rsidR="00CC5F6C" w:rsidRPr="001A317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F9098A" w:rsidRPr="001A317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zygia</w:t>
      </w:r>
      <w:r w:rsidR="009623A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resulte</w:t>
      </w:r>
      <w:r w:rsidR="00516E5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d in significant</w:t>
      </w:r>
      <w:r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(p&lt;0.05) </w:t>
      </w:r>
      <w:r w:rsidR="00EE48A0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reduction in the leve</w:t>
      </w:r>
      <w:r w:rsidR="009623A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ls of fasting blood glucose</w:t>
      </w:r>
      <w:r w:rsidR="006B4B9D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treatment</w:t>
      </w:r>
      <w:r w:rsidR="00C27CAB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progressed</w:t>
      </w:r>
      <w:r w:rsidR="00EE48A0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day one to three</w:t>
      </w:r>
      <w:r w:rsidR="00EB4FFD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 compared with the control</w:t>
      </w:r>
      <w:r w:rsidR="004674EC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. T</w:t>
      </w:r>
      <w:r w:rsidR="009623A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he</w:t>
      </w:r>
      <w:r w:rsidR="00EE48A0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 were no significant differences </w:t>
      </w:r>
      <w:r w:rsidR="006B4B9D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(p&gt;0.05) </w:t>
      </w:r>
      <w:r w:rsidR="00EE48A0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="009623A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8465D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EE48A0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effects</w:t>
      </w:r>
      <w:r w:rsidR="00C27CAB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different doses</w:t>
      </w:r>
      <w:r w:rsidR="00EE48A0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7CAB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F9098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EE48A0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extr</w:t>
      </w:r>
      <w:r w:rsidR="006B4B9D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acts when compared to </w:t>
      </w:r>
      <w:r w:rsidR="00EE48A0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glibenclamide</w:t>
      </w:r>
      <w:r w:rsidR="007628D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E20647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a standard</w:t>
      </w:r>
      <w:r w:rsidR="007628D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0647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antidiabetic</w:t>
      </w:r>
      <w:r w:rsidR="007628D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drug)</w:t>
      </w:r>
      <w:r w:rsidR="00B5290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4304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 w:rsidR="00B5290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4304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36130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ercentage reduction in blood glucose level</w:t>
      </w:r>
      <w:r w:rsidR="00D4304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s of the</w:t>
      </w:r>
      <w:r w:rsidR="0036130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extract</w:t>
      </w:r>
      <w:r w:rsidR="00D4304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s was dose dependent. In the same vein, t</w:t>
      </w:r>
      <w:r w:rsidR="0036130A" w:rsidRPr="001A317A">
        <w:rPr>
          <w:rFonts w:ascii="Times New Roman" w:hAnsi="Times New Roman" w:cs="Times New Roman"/>
          <w:sz w:val="24"/>
          <w:szCs w:val="24"/>
        </w:rPr>
        <w:t>he extract</w:t>
      </w:r>
      <w:r w:rsidR="00D4304A" w:rsidRPr="001A317A">
        <w:rPr>
          <w:rFonts w:ascii="Times New Roman" w:hAnsi="Times New Roman" w:cs="Times New Roman"/>
          <w:sz w:val="24"/>
          <w:szCs w:val="24"/>
        </w:rPr>
        <w:t xml:space="preserve">s showed significant </w:t>
      </w:r>
      <w:r w:rsidR="000601A6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(p&lt;0.05</w:t>
      </w:r>
      <w:r w:rsidR="00D4304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36130A" w:rsidRPr="001A317A">
        <w:rPr>
          <w:rFonts w:ascii="Times New Roman" w:hAnsi="Times New Roman" w:cs="Times New Roman"/>
          <w:sz w:val="24"/>
          <w:szCs w:val="24"/>
        </w:rPr>
        <w:t xml:space="preserve"> reduction in </w:t>
      </w:r>
      <w:r w:rsidR="002E35A9" w:rsidRPr="001A317A">
        <w:rPr>
          <w:rFonts w:ascii="Times New Roman" w:hAnsi="Times New Roman" w:cs="Times New Roman"/>
          <w:sz w:val="24"/>
          <w:szCs w:val="24"/>
        </w:rPr>
        <w:t xml:space="preserve">the </w:t>
      </w:r>
      <w:r w:rsidR="0036130A" w:rsidRPr="001A317A">
        <w:rPr>
          <w:rFonts w:ascii="Times New Roman" w:hAnsi="Times New Roman" w:cs="Times New Roman"/>
          <w:sz w:val="24"/>
          <w:szCs w:val="24"/>
        </w:rPr>
        <w:t xml:space="preserve">glycemic index of rice </w:t>
      </w:r>
      <w:r w:rsidR="00DE323F" w:rsidRPr="001A317A">
        <w:rPr>
          <w:rFonts w:ascii="Times New Roman" w:hAnsi="Times New Roman" w:cs="Times New Roman"/>
          <w:sz w:val="24"/>
          <w:szCs w:val="24"/>
        </w:rPr>
        <w:t>in a dose dependent manner</w:t>
      </w:r>
      <w:r w:rsidR="00E20647" w:rsidRPr="001A317A">
        <w:rPr>
          <w:rFonts w:ascii="Times New Roman" w:hAnsi="Times New Roman" w:cs="Times New Roman"/>
          <w:sz w:val="24"/>
          <w:szCs w:val="24"/>
        </w:rPr>
        <w:t xml:space="preserve"> with 200</w:t>
      </w:r>
      <w:r w:rsidR="00E03B4C"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E20647" w:rsidRPr="001A317A">
        <w:rPr>
          <w:rFonts w:ascii="Times New Roman" w:hAnsi="Times New Roman" w:cs="Times New Roman"/>
          <w:sz w:val="24"/>
          <w:szCs w:val="24"/>
        </w:rPr>
        <w:t>mg/kg aqueous extract of the</w:t>
      </w:r>
      <w:r w:rsidR="002E35A9" w:rsidRPr="001A317A">
        <w:rPr>
          <w:rFonts w:ascii="Times New Roman" w:hAnsi="Times New Roman" w:cs="Times New Roman"/>
          <w:sz w:val="24"/>
          <w:szCs w:val="24"/>
        </w:rPr>
        <w:t xml:space="preserve"> stem bark extract cooked with rice giving the lea</w:t>
      </w:r>
      <w:r w:rsidR="00E20647" w:rsidRPr="001A317A">
        <w:rPr>
          <w:rFonts w:ascii="Times New Roman" w:hAnsi="Times New Roman" w:cs="Times New Roman"/>
          <w:sz w:val="24"/>
          <w:szCs w:val="24"/>
        </w:rPr>
        <w:t xml:space="preserve">st glycemic index of </w:t>
      </w:r>
      <w:r w:rsidR="00516E51" w:rsidRPr="001A317A">
        <w:rPr>
          <w:rFonts w:ascii="Times New Roman" w:hAnsi="Times New Roman" w:cs="Times New Roman"/>
          <w:sz w:val="24"/>
          <w:szCs w:val="24"/>
        </w:rPr>
        <w:t>35.5</w:t>
      </w:r>
      <w:r w:rsidR="009623A1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2E35A9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In addition,</w:t>
      </w:r>
      <w:r w:rsidR="0036130A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35A9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both the</w:t>
      </w:r>
      <w:r w:rsidR="00386899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leaf</w:t>
      </w:r>
      <w:r w:rsidR="00C27CAB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stem bark </w:t>
      </w:r>
      <w:r w:rsidR="002E35A9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>extracts</w:t>
      </w:r>
      <w:r w:rsidR="00C27CAB" w:rsidRPr="001A31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contained </w:t>
      </w:r>
      <w:r w:rsidR="00B9069B" w:rsidRPr="001A317A">
        <w:rPr>
          <w:rFonts w:ascii="Times New Roman" w:hAnsi="Times New Roman" w:cs="Times New Roman"/>
          <w:sz w:val="24"/>
          <w:szCs w:val="24"/>
        </w:rPr>
        <w:t>alkaloid</w:t>
      </w:r>
      <w:r w:rsidR="002E35A9" w:rsidRPr="001A317A">
        <w:rPr>
          <w:rFonts w:ascii="Times New Roman" w:hAnsi="Times New Roman" w:cs="Times New Roman"/>
          <w:sz w:val="24"/>
          <w:szCs w:val="24"/>
        </w:rPr>
        <w:t>s</w:t>
      </w:r>
      <w:r w:rsidR="00B9069B" w:rsidRPr="001A317A">
        <w:rPr>
          <w:rFonts w:ascii="Times New Roman" w:hAnsi="Times New Roman" w:cs="Times New Roman"/>
          <w:sz w:val="24"/>
          <w:szCs w:val="24"/>
        </w:rPr>
        <w:t>, tannin</w:t>
      </w:r>
      <w:r w:rsidR="002E35A9" w:rsidRPr="001A317A">
        <w:rPr>
          <w:rFonts w:ascii="Times New Roman" w:hAnsi="Times New Roman" w:cs="Times New Roman"/>
          <w:sz w:val="24"/>
          <w:szCs w:val="24"/>
        </w:rPr>
        <w:t>s</w:t>
      </w:r>
      <w:r w:rsidR="00B9069B" w:rsidRPr="001A317A">
        <w:rPr>
          <w:rFonts w:ascii="Times New Roman" w:hAnsi="Times New Roman" w:cs="Times New Roman"/>
          <w:sz w:val="24"/>
          <w:szCs w:val="24"/>
        </w:rPr>
        <w:t>, saponin</w:t>
      </w:r>
      <w:r w:rsidR="002E35A9" w:rsidRPr="001A317A">
        <w:rPr>
          <w:rFonts w:ascii="Times New Roman" w:hAnsi="Times New Roman" w:cs="Times New Roman"/>
          <w:sz w:val="24"/>
          <w:szCs w:val="24"/>
        </w:rPr>
        <w:t>s</w:t>
      </w:r>
      <w:r w:rsidR="00B9069B" w:rsidRPr="001A317A">
        <w:rPr>
          <w:rFonts w:ascii="Times New Roman" w:hAnsi="Times New Roman" w:cs="Times New Roman"/>
          <w:sz w:val="24"/>
          <w:szCs w:val="24"/>
        </w:rPr>
        <w:t>, flavonoid</w:t>
      </w:r>
      <w:r w:rsidR="002E35A9" w:rsidRPr="001A317A">
        <w:rPr>
          <w:rFonts w:ascii="Times New Roman" w:hAnsi="Times New Roman" w:cs="Times New Roman"/>
          <w:sz w:val="24"/>
          <w:szCs w:val="24"/>
        </w:rPr>
        <w:t>s</w:t>
      </w:r>
      <w:r w:rsidR="00B9069B" w:rsidRPr="001A317A">
        <w:rPr>
          <w:rFonts w:ascii="Times New Roman" w:hAnsi="Times New Roman" w:cs="Times New Roman"/>
          <w:sz w:val="24"/>
          <w:szCs w:val="24"/>
        </w:rPr>
        <w:t>, terpinoid</w:t>
      </w:r>
      <w:r w:rsidR="002E35A9" w:rsidRPr="001A317A">
        <w:rPr>
          <w:rFonts w:ascii="Times New Roman" w:hAnsi="Times New Roman" w:cs="Times New Roman"/>
          <w:sz w:val="24"/>
          <w:szCs w:val="24"/>
        </w:rPr>
        <w:t>s</w:t>
      </w:r>
      <w:r w:rsidR="00B9069B" w:rsidRPr="001A317A">
        <w:rPr>
          <w:rFonts w:ascii="Times New Roman" w:hAnsi="Times New Roman" w:cs="Times New Roman"/>
          <w:sz w:val="24"/>
          <w:szCs w:val="24"/>
        </w:rPr>
        <w:t>, cardiac glycoside</w:t>
      </w:r>
      <w:r w:rsidR="002E35A9" w:rsidRPr="001A317A">
        <w:rPr>
          <w:rFonts w:ascii="Times New Roman" w:hAnsi="Times New Roman" w:cs="Times New Roman"/>
          <w:sz w:val="24"/>
          <w:szCs w:val="24"/>
        </w:rPr>
        <w:t>s</w:t>
      </w:r>
      <w:r w:rsidR="00B9069B" w:rsidRPr="001A317A">
        <w:rPr>
          <w:rFonts w:ascii="Times New Roman" w:hAnsi="Times New Roman" w:cs="Times New Roman"/>
          <w:sz w:val="24"/>
          <w:szCs w:val="24"/>
        </w:rPr>
        <w:t>, carbohydrate</w:t>
      </w:r>
      <w:r w:rsidR="002E35A9" w:rsidRPr="001A317A">
        <w:rPr>
          <w:rFonts w:ascii="Times New Roman" w:hAnsi="Times New Roman" w:cs="Times New Roman"/>
          <w:sz w:val="24"/>
          <w:szCs w:val="24"/>
        </w:rPr>
        <w:t>s</w:t>
      </w:r>
      <w:r w:rsidR="00B9069B" w:rsidRPr="001A317A">
        <w:rPr>
          <w:rFonts w:ascii="Times New Roman" w:hAnsi="Times New Roman" w:cs="Times New Roman"/>
          <w:sz w:val="24"/>
          <w:szCs w:val="24"/>
        </w:rPr>
        <w:t xml:space="preserve"> and reducing sugar</w:t>
      </w:r>
      <w:r w:rsidR="002E35A9" w:rsidRPr="001A317A">
        <w:rPr>
          <w:rFonts w:ascii="Times New Roman" w:hAnsi="Times New Roman" w:cs="Times New Roman"/>
          <w:sz w:val="24"/>
          <w:szCs w:val="24"/>
        </w:rPr>
        <w:t>s</w:t>
      </w:r>
      <w:r w:rsidRPr="001A317A">
        <w:rPr>
          <w:rFonts w:ascii="Times New Roman" w:hAnsi="Times New Roman" w:cs="Times New Roman"/>
          <w:sz w:val="24"/>
          <w:szCs w:val="24"/>
        </w:rPr>
        <w:t>.</w:t>
      </w:r>
      <w:r w:rsidR="00E03B4C" w:rsidRPr="001A317A">
        <w:rPr>
          <w:rFonts w:ascii="Times New Roman" w:hAnsi="Times New Roman" w:cs="Times New Roman"/>
          <w:sz w:val="24"/>
          <w:szCs w:val="24"/>
        </w:rPr>
        <w:t xml:space="preserve"> The observed </w:t>
      </w:r>
      <w:r w:rsidR="00D4304A" w:rsidRPr="001A317A">
        <w:rPr>
          <w:rFonts w:ascii="Times New Roman" w:hAnsi="Times New Roman" w:cs="Times New Roman"/>
          <w:sz w:val="24"/>
          <w:szCs w:val="24"/>
        </w:rPr>
        <w:t>antidiabetic activity and</w:t>
      </w:r>
      <w:r w:rsidR="00E03B4C" w:rsidRPr="001A317A">
        <w:rPr>
          <w:rFonts w:ascii="Times New Roman" w:hAnsi="Times New Roman" w:cs="Times New Roman"/>
          <w:sz w:val="24"/>
          <w:szCs w:val="24"/>
        </w:rPr>
        <w:t xml:space="preserve"> glycemic </w:t>
      </w:r>
      <w:r w:rsidR="001F1F21" w:rsidRPr="001A317A">
        <w:rPr>
          <w:rFonts w:ascii="Times New Roman" w:hAnsi="Times New Roman" w:cs="Times New Roman"/>
          <w:sz w:val="24"/>
          <w:szCs w:val="24"/>
        </w:rPr>
        <w:t xml:space="preserve">index </w:t>
      </w:r>
      <w:r w:rsidR="00E03B4C" w:rsidRPr="001A317A">
        <w:rPr>
          <w:rFonts w:ascii="Times New Roman" w:hAnsi="Times New Roman" w:cs="Times New Roman"/>
          <w:sz w:val="24"/>
          <w:szCs w:val="24"/>
        </w:rPr>
        <w:t xml:space="preserve">reduction effect </w:t>
      </w:r>
      <w:r w:rsidR="00300399" w:rsidRPr="001A317A">
        <w:rPr>
          <w:rFonts w:ascii="Times New Roman" w:hAnsi="Times New Roman" w:cs="Times New Roman"/>
          <w:sz w:val="24"/>
          <w:szCs w:val="24"/>
        </w:rPr>
        <w:t xml:space="preserve">of the plant </w:t>
      </w:r>
      <w:r w:rsidR="008A7BD5" w:rsidRPr="001A317A">
        <w:rPr>
          <w:rFonts w:ascii="Times New Roman" w:hAnsi="Times New Roman" w:cs="Times New Roman"/>
          <w:sz w:val="24"/>
          <w:szCs w:val="24"/>
        </w:rPr>
        <w:t>suggests</w:t>
      </w:r>
      <w:r w:rsidR="00E03B4C" w:rsidRPr="001A317A">
        <w:rPr>
          <w:rFonts w:ascii="Times New Roman" w:hAnsi="Times New Roman" w:cs="Times New Roman"/>
          <w:sz w:val="24"/>
          <w:szCs w:val="24"/>
        </w:rPr>
        <w:t xml:space="preserve"> the </w:t>
      </w:r>
      <w:r w:rsidR="00E03B4C" w:rsidRPr="001A317A">
        <w:rPr>
          <w:rFonts w:ascii="Times New Roman" w:hAnsi="Times New Roman" w:cs="Times New Roman"/>
          <w:sz w:val="24"/>
          <w:szCs w:val="24"/>
        </w:rPr>
        <w:t>plant</w:t>
      </w:r>
      <w:r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1716CA" w:rsidRPr="001A317A">
        <w:rPr>
          <w:rFonts w:ascii="Times New Roman" w:hAnsi="Times New Roman" w:cs="Times New Roman"/>
          <w:sz w:val="24"/>
          <w:szCs w:val="24"/>
        </w:rPr>
        <w:t>hold</w:t>
      </w:r>
      <w:r w:rsidR="002E35A9" w:rsidRPr="001A317A">
        <w:rPr>
          <w:rFonts w:ascii="Times New Roman" w:hAnsi="Times New Roman" w:cs="Times New Roman"/>
          <w:sz w:val="24"/>
          <w:szCs w:val="24"/>
        </w:rPr>
        <w:t>s</w:t>
      </w:r>
      <w:r w:rsidR="001716CA" w:rsidRPr="001A317A">
        <w:rPr>
          <w:rFonts w:ascii="Times New Roman" w:hAnsi="Times New Roman" w:cs="Times New Roman"/>
          <w:sz w:val="24"/>
          <w:szCs w:val="24"/>
        </w:rPr>
        <w:t xml:space="preserve"> great promise</w:t>
      </w:r>
      <w:r w:rsidR="002E35A9" w:rsidRPr="001A317A">
        <w:rPr>
          <w:rFonts w:ascii="Times New Roman" w:hAnsi="Times New Roman" w:cs="Times New Roman"/>
          <w:sz w:val="24"/>
          <w:szCs w:val="24"/>
        </w:rPr>
        <w:t xml:space="preserve"> for the manage</w:t>
      </w:r>
      <w:r w:rsidRPr="001A317A">
        <w:rPr>
          <w:rFonts w:ascii="Times New Roman" w:hAnsi="Times New Roman" w:cs="Times New Roman"/>
          <w:sz w:val="24"/>
          <w:szCs w:val="24"/>
        </w:rPr>
        <w:t>ment of diabetes</w:t>
      </w:r>
      <w:r w:rsidR="0088465D" w:rsidRPr="001A317A">
        <w:rPr>
          <w:rFonts w:ascii="Times New Roman" w:hAnsi="Times New Roman" w:cs="Times New Roman"/>
          <w:sz w:val="24"/>
          <w:szCs w:val="24"/>
        </w:rPr>
        <w:t>.</w:t>
      </w:r>
    </w:p>
    <w:p w:rsidR="000C56C1" w:rsidRPr="001A317A" w:rsidRDefault="00960E63" w:rsidP="000C56C1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A317A">
        <w:rPr>
          <w:rFonts w:ascii="Times New Roman" w:hAnsi="Times New Roman" w:cs="Times New Roman"/>
          <w:b/>
          <w:sz w:val="24"/>
          <w:szCs w:val="24"/>
          <w:lang w:val="en-GB"/>
        </w:rPr>
        <w:t>Publications</w:t>
      </w:r>
    </w:p>
    <w:p w:rsidR="007B376A" w:rsidRPr="001A317A" w:rsidRDefault="000C56C1" w:rsidP="000C56C1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A317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7B376A" w:rsidRPr="001A317A">
        <w:rPr>
          <w:rFonts w:ascii="Times New Roman" w:hAnsi="Times New Roman" w:cs="Times New Roman"/>
          <w:color w:val="000000"/>
          <w:sz w:val="24"/>
          <w:szCs w:val="24"/>
        </w:rPr>
        <w:t xml:space="preserve">Awadhesh Kumar, Upasana Sahoo, Basavdatta Baisakha, </w:t>
      </w:r>
      <w:r w:rsidR="007B376A" w:rsidRPr="001A317A">
        <w:rPr>
          <w:rFonts w:ascii="Times New Roman" w:hAnsi="Times New Roman" w:cs="Times New Roman"/>
          <w:b/>
          <w:color w:val="000000"/>
          <w:sz w:val="24"/>
          <w:szCs w:val="24"/>
        </w:rPr>
        <w:t>Oko Augustine Okpani</w:t>
      </w:r>
      <w:r w:rsidR="007B376A" w:rsidRPr="001A317A">
        <w:rPr>
          <w:rFonts w:ascii="Times New Roman" w:hAnsi="Times New Roman" w:cs="Times New Roman"/>
          <w:color w:val="000000"/>
          <w:sz w:val="24"/>
          <w:szCs w:val="24"/>
        </w:rPr>
        <w:t>, Umakanta Ngangkham, Parameswaran C., Nabaneeta Basak, Gaurav Kumar, S.G. Sharma (2018).</w:t>
      </w:r>
      <w:r w:rsidR="007B376A" w:rsidRPr="001A317A">
        <w:rPr>
          <w:rFonts w:ascii="Times New Roman" w:hAnsi="Times New Roman" w:cs="Times New Roman"/>
          <w:color w:val="2197D2"/>
          <w:sz w:val="24"/>
          <w:szCs w:val="24"/>
        </w:rPr>
        <w:t xml:space="preserve"> 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Resistant starch could be decisive in determining the glycemic index of rice cultivars.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Journal of Cereal Science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7B376A" w:rsidRPr="001A317A">
        <w:rPr>
          <w:rFonts w:ascii="Times New Roman" w:hAnsi="Times New Roman" w:cs="Times New Roman"/>
          <w:b/>
          <w:sz w:val="24"/>
          <w:szCs w:val="24"/>
        </w:rPr>
        <w:t>79</w:t>
      </w:r>
      <w:r w:rsidR="007B376A" w:rsidRPr="001A317A">
        <w:rPr>
          <w:rFonts w:ascii="Times New Roman" w:hAnsi="Times New Roman" w:cs="Times New Roman"/>
          <w:sz w:val="24"/>
          <w:szCs w:val="24"/>
        </w:rPr>
        <w:t>: 348-353.</w:t>
      </w:r>
    </w:p>
    <w:p w:rsidR="007B376A" w:rsidRPr="001A317A" w:rsidRDefault="000C56C1" w:rsidP="000C56C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7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B376A" w:rsidRPr="001A317A">
        <w:rPr>
          <w:rFonts w:ascii="Times New Roman" w:hAnsi="Times New Roman" w:cs="Times New Roman"/>
          <w:b/>
          <w:sz w:val="24"/>
          <w:szCs w:val="24"/>
        </w:rPr>
        <w:t>Oko Augustine Okpani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, Eluu, Stanley Chijioke, Okey, Patience, Ehihia Loveth Ude and O. Chukwu Felicia (2018). Antidepressant Effect of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Calliandra portoricensis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 on Mice. World Applied Sciences Journal </w:t>
      </w:r>
      <w:r w:rsidR="007B376A" w:rsidRPr="001A317A">
        <w:rPr>
          <w:rFonts w:ascii="Times New Roman" w:hAnsi="Times New Roman" w:cs="Times New Roman"/>
          <w:b/>
          <w:sz w:val="24"/>
          <w:szCs w:val="24"/>
        </w:rPr>
        <w:t>36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 (6): 761-766.</w:t>
      </w:r>
    </w:p>
    <w:p w:rsidR="007B376A" w:rsidRPr="001A317A" w:rsidRDefault="000C56C1" w:rsidP="000C56C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7A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B376A" w:rsidRPr="001A317A">
        <w:rPr>
          <w:rFonts w:ascii="Times New Roman" w:hAnsi="Times New Roman" w:cs="Times New Roman"/>
          <w:b/>
          <w:sz w:val="24"/>
          <w:szCs w:val="24"/>
        </w:rPr>
        <w:t>Oko Augustine Okpani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, Agwu Samuel Chigbo, Eluu Stanley Chijioke, Ehihia, Loveth Ude and Kenneth Yongabi Anchang (2018). Antimicrobial Activities of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Psidium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guajava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, Citrus lemon,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Alium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sativum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,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Azadiracha indica and Pondiasmombin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 in the South–Eastern Nigerian against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Aeromonas hydrophila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 Isolate from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Clarias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gariepinus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 (Catfish). World Journal of Medical Sciences 15 (4): 131-138.</w:t>
      </w:r>
    </w:p>
    <w:p w:rsidR="007B376A" w:rsidRPr="001A317A" w:rsidRDefault="001B4AF6" w:rsidP="001B4AF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7A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B376A" w:rsidRPr="001A317A">
        <w:rPr>
          <w:rFonts w:ascii="Times New Roman" w:hAnsi="Times New Roman" w:cs="Times New Roman"/>
          <w:b/>
          <w:sz w:val="24"/>
          <w:szCs w:val="24"/>
        </w:rPr>
        <w:t>Oko, Augustine Okpani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, Eluu, Stanley Chijioke, Ugwu, Daniel Onyedikachi, NgeleKalu kalu,Onyia, Chukwuebuka Felix, Oluwole, Akinjide Omoniyi, Okorie, Joseph Michael and Simeon, Azubuike Okechukwu (2018). Proximate, Mineral Compositions </w:t>
      </w:r>
      <w:r w:rsidR="007B376A" w:rsidRPr="001A317A">
        <w:rPr>
          <w:rFonts w:ascii="Times New Roman" w:hAnsi="Times New Roman" w:cs="Times New Roman"/>
          <w:sz w:val="24"/>
          <w:szCs w:val="24"/>
        </w:rPr>
        <w:lastRenderedPageBreak/>
        <w:t>and Gelatinization Temperatures of Pap (Ogi) from Fermented Maize, Sorghum and Millet. Interdisciplinary Science Reviews 14(2): 106-113.</w:t>
      </w:r>
      <w:r w:rsidR="007B376A" w:rsidRPr="001A31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B376A" w:rsidRPr="001A317A" w:rsidRDefault="001B4AF6" w:rsidP="001B4AF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7A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7B376A" w:rsidRPr="001A317A">
        <w:rPr>
          <w:rFonts w:ascii="Times New Roman" w:hAnsi="Times New Roman" w:cs="Times New Roman"/>
          <w:b/>
          <w:bCs/>
          <w:sz w:val="24"/>
          <w:szCs w:val="24"/>
        </w:rPr>
        <w:t>Oko, A. O.</w:t>
      </w:r>
      <w:r w:rsidR="007B376A" w:rsidRPr="001A317A">
        <w:rPr>
          <w:rFonts w:ascii="Times New Roman" w:hAnsi="Times New Roman" w:cs="Times New Roman"/>
          <w:bCs/>
          <w:sz w:val="24"/>
          <w:szCs w:val="24"/>
        </w:rPr>
        <w:t xml:space="preserve">, Idenyi, j, Kumar, A., Ogah, O., Eluu, S. C. Kumar, M. L., Oko, E. E and Ugbo, J. E. (2017). Major nutritional differences among selected local, foreign and diabetic rice varieties consumed in South East Nigeria. </w:t>
      </w:r>
      <w:r w:rsidR="007B376A" w:rsidRPr="001A317A">
        <w:rPr>
          <w:rFonts w:ascii="Times New Roman" w:hAnsi="Times New Roman" w:cs="Times New Roman"/>
          <w:bCs/>
          <w:i/>
          <w:sz w:val="24"/>
          <w:szCs w:val="24"/>
        </w:rPr>
        <w:t>Oryza</w:t>
      </w:r>
      <w:r w:rsidR="007B376A" w:rsidRPr="001A317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B376A" w:rsidRPr="001A317A">
        <w:rPr>
          <w:rFonts w:ascii="Times New Roman" w:hAnsi="Times New Roman" w:cs="Times New Roman"/>
          <w:b/>
          <w:bCs/>
          <w:sz w:val="24"/>
          <w:szCs w:val="24"/>
        </w:rPr>
        <w:t>54</w:t>
      </w:r>
      <w:r w:rsidR="007B376A" w:rsidRPr="001A317A">
        <w:rPr>
          <w:rFonts w:ascii="Times New Roman" w:hAnsi="Times New Roman" w:cs="Times New Roman"/>
          <w:bCs/>
          <w:sz w:val="24"/>
          <w:szCs w:val="24"/>
        </w:rPr>
        <w:t xml:space="preserve"> (1):50-56.</w:t>
      </w:r>
      <w:r w:rsidR="007B376A" w:rsidRPr="001A31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76A" w:rsidRPr="001A317A" w:rsidRDefault="001B4AF6" w:rsidP="001B4AF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7A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7B376A" w:rsidRPr="001A317A">
        <w:rPr>
          <w:rFonts w:ascii="Times New Roman" w:hAnsi="Times New Roman" w:cs="Times New Roman"/>
          <w:b/>
          <w:sz w:val="24"/>
          <w:szCs w:val="24"/>
        </w:rPr>
        <w:t>Oko, A. O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., Kumar, A., Lal, M. K. and Sharma, S. G. (2017). Determination of Amylose Content and Expression Analysis of the Granular-Bound Starch Synthase I (GBSS1) Gene in Rice Grains.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Nigerian Journal of Biotechnology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 </w:t>
      </w:r>
      <w:r w:rsidR="007B376A" w:rsidRPr="001A317A">
        <w:rPr>
          <w:rFonts w:ascii="Times New Roman" w:hAnsi="Times New Roman" w:cs="Times New Roman"/>
          <w:b/>
          <w:sz w:val="24"/>
          <w:szCs w:val="24"/>
        </w:rPr>
        <w:t>34</w:t>
      </w:r>
      <w:r w:rsidR="007B376A" w:rsidRPr="001A317A">
        <w:rPr>
          <w:rFonts w:ascii="Times New Roman" w:hAnsi="Times New Roman" w:cs="Times New Roman"/>
          <w:sz w:val="24"/>
          <w:szCs w:val="24"/>
        </w:rPr>
        <w:t>: 71-77</w:t>
      </w:r>
    </w:p>
    <w:p w:rsidR="007B376A" w:rsidRPr="001A317A" w:rsidRDefault="001B4AF6" w:rsidP="001B4AF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i/>
          <w:iCs/>
          <w:color w:val="0000FF"/>
          <w:sz w:val="24"/>
          <w:szCs w:val="24"/>
        </w:rPr>
      </w:pPr>
      <w:r w:rsidRPr="001A317A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7B376A" w:rsidRPr="001A317A">
        <w:rPr>
          <w:rFonts w:ascii="Times New Roman" w:hAnsi="Times New Roman" w:cs="Times New Roman"/>
          <w:b/>
          <w:bCs/>
          <w:sz w:val="24"/>
          <w:szCs w:val="24"/>
        </w:rPr>
        <w:t>Oko, A. O.</w:t>
      </w:r>
      <w:r w:rsidR="007B376A" w:rsidRPr="001A317A">
        <w:rPr>
          <w:rFonts w:ascii="Times New Roman" w:hAnsi="Times New Roman" w:cs="Times New Roman"/>
          <w:bCs/>
          <w:sz w:val="24"/>
          <w:szCs w:val="24"/>
        </w:rPr>
        <w:t xml:space="preserve">, Famurewa, A. C and Nwaza, J. O. (2015). </w:t>
      </w:r>
      <w:r w:rsidR="007B376A" w:rsidRPr="001A317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Proximate Composition, </w:t>
      </w:r>
      <w:r w:rsidR="007B376A" w:rsidRPr="001A317A">
        <w:rPr>
          <w:rFonts w:ascii="Times New Roman" w:hAnsi="Times New Roman" w:cs="Times New Roman"/>
          <w:bCs/>
          <w:color w:val="000000"/>
          <w:sz w:val="24"/>
          <w:szCs w:val="24"/>
        </w:rPr>
        <w:t>Mineral Elements and Starch Characteristics: Study of Eight (8) Unripe Plantain Cultivars in Nigeria</w:t>
      </w:r>
      <w:r w:rsidR="007B376A" w:rsidRPr="001A317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 British Journal of Applied Science &amp; Technology </w:t>
      </w:r>
      <w:r w:rsidR="007B376A" w:rsidRPr="001A317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6</w:t>
      </w:r>
      <w:r w:rsidR="007B376A" w:rsidRPr="001A317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(3): 285-294, 2015.</w:t>
      </w:r>
    </w:p>
    <w:p w:rsidR="007B376A" w:rsidRPr="001A317A" w:rsidRDefault="001B4AF6" w:rsidP="001B4AF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i/>
          <w:iCs/>
          <w:color w:val="0000FF"/>
          <w:sz w:val="24"/>
          <w:szCs w:val="24"/>
        </w:rPr>
      </w:pPr>
      <w:r w:rsidRPr="001A3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 </w:t>
      </w:r>
      <w:r w:rsidR="007B376A" w:rsidRPr="001A3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Oko, A. O</w:t>
      </w:r>
      <w:r w:rsidR="007B376A" w:rsidRPr="001A317A">
        <w:rPr>
          <w:rFonts w:ascii="Times New Roman" w:hAnsi="Times New Roman" w:cs="Times New Roman"/>
          <w:bCs/>
          <w:color w:val="000000"/>
          <w:sz w:val="24"/>
          <w:szCs w:val="24"/>
        </w:rPr>
        <w:t>.and Famurewa, A. C.</w:t>
      </w:r>
      <w:r w:rsidR="007B376A" w:rsidRPr="001A317A">
        <w:rPr>
          <w:rFonts w:ascii="Times New Roman" w:hAnsi="Times New Roman" w:cs="Times New Roman"/>
          <w:bCs/>
          <w:sz w:val="24"/>
          <w:szCs w:val="24"/>
        </w:rPr>
        <w:t xml:space="preserve"> (2015).</w:t>
      </w:r>
      <w:r w:rsidR="007B376A" w:rsidRPr="001A317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Estimation of Nutritional and Starch Characteristics</w:t>
      </w:r>
      <w:r w:rsidRPr="001A317A">
        <w:rPr>
          <w:rFonts w:ascii="Times New Roman" w:hAnsi="Times New Roman" w:cs="Times New Roman"/>
          <w:i/>
          <w:iCs/>
          <w:color w:val="0000FF"/>
          <w:sz w:val="24"/>
          <w:szCs w:val="24"/>
        </w:rPr>
        <w:t xml:space="preserve"> </w:t>
      </w:r>
      <w:r w:rsidR="007B376A" w:rsidRPr="001A317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of </w:t>
      </w:r>
      <w:r w:rsidR="007B376A" w:rsidRPr="001A317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Dioscorea alata </w:t>
      </w:r>
      <w:r w:rsidR="007B376A" w:rsidRPr="001A317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(Water Yam) Varieties Commonly Cultivated in the South-Eastern Nigeria </w:t>
      </w:r>
      <w:r w:rsidR="007B376A" w:rsidRPr="001A317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British Journal of Applied Science &amp; Technology</w:t>
      </w:r>
      <w:r w:rsidR="00960E63" w:rsidRPr="001A317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="007B376A" w:rsidRPr="001A317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,</w:t>
      </w:r>
      <w:r w:rsidR="007B376A" w:rsidRPr="001A317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6</w:t>
      </w:r>
      <w:r w:rsidR="007B376A" w:rsidRPr="001A317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(2): 145-152.</w:t>
      </w:r>
      <w:r w:rsidR="007B376A" w:rsidRPr="001A31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4AF6" w:rsidRPr="001A317A" w:rsidRDefault="001B4AF6" w:rsidP="001B4AF6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1B4AF6" w:rsidRPr="001A317A" w:rsidSect="001B4AF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1A317A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7B376A" w:rsidRPr="001A317A">
        <w:rPr>
          <w:rFonts w:ascii="Times New Roman" w:hAnsi="Times New Roman" w:cs="Times New Roman"/>
          <w:b/>
          <w:sz w:val="24"/>
          <w:szCs w:val="24"/>
        </w:rPr>
        <w:t>Oko, A. O</w:t>
      </w:r>
      <w:r w:rsidR="007B376A" w:rsidRPr="001A317A">
        <w:rPr>
          <w:rFonts w:ascii="Times New Roman" w:hAnsi="Times New Roman" w:cs="Times New Roman"/>
          <w:sz w:val="24"/>
          <w:szCs w:val="24"/>
        </w:rPr>
        <w:t xml:space="preserve">, Ubi, B. E and Dambaba, N. (2012). Rice Cooking Quality and Physico-Chemical Characteristics: A Comparative Analysis of Selected Local and Newly Introduced Rice Varieties in Ebonyi State, Nigeria. </w:t>
      </w:r>
      <w:r w:rsidR="007B376A" w:rsidRPr="001A317A">
        <w:rPr>
          <w:rFonts w:ascii="Times New Roman" w:hAnsi="Times New Roman" w:cs="Times New Roman"/>
          <w:i/>
          <w:sz w:val="24"/>
          <w:szCs w:val="24"/>
        </w:rPr>
        <w:t>International Journal of Food and public Health</w:t>
      </w:r>
      <w:r w:rsidR="007B376A" w:rsidRPr="001A317A">
        <w:rPr>
          <w:rFonts w:ascii="Times New Roman" w:hAnsi="Times New Roman" w:cs="Times New Roman"/>
          <w:sz w:val="24"/>
          <w:szCs w:val="24"/>
        </w:rPr>
        <w:t>,</w:t>
      </w:r>
      <w:r w:rsidR="007B376A" w:rsidRPr="001A317A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7B376A" w:rsidRPr="001A317A">
        <w:rPr>
          <w:rFonts w:ascii="Times New Roman" w:hAnsi="Times New Roman" w:cs="Times New Roman"/>
          <w:sz w:val="24"/>
          <w:szCs w:val="24"/>
        </w:rPr>
        <w:t>(1): 43-49.</w:t>
      </w:r>
    </w:p>
    <w:p w:rsidR="001B4AF6" w:rsidRPr="001A317A" w:rsidRDefault="001B4AF6" w:rsidP="001B4AF6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A">
        <w:rPr>
          <w:rFonts w:ascii="Times New Roman" w:hAnsi="Times New Roman" w:cs="Times New Roman"/>
          <w:sz w:val="24"/>
          <w:szCs w:val="24"/>
        </w:rPr>
        <w:t>Biography</w:t>
      </w:r>
    </w:p>
    <w:p w:rsidR="001B4AF6" w:rsidRPr="001A317A" w:rsidRDefault="001B4AF6" w:rsidP="001B4A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317A">
        <w:rPr>
          <w:rFonts w:ascii="Times New Roman" w:hAnsi="Times New Roman" w:cs="Times New Roman"/>
          <w:sz w:val="24"/>
          <w:szCs w:val="24"/>
        </w:rPr>
        <w:t xml:space="preserve">Dr. Augustine Okpani Oko completed his PhD from Ebonyi State University, Abakaliki Nigeria and a one-year postdoctoral training from the National Rice Research Institute (NRRI) Cuttack, Odisha, India under the DBT/TWAS postdoctoral fellowship. </w:t>
      </w:r>
      <w:r w:rsidR="004143F2" w:rsidRPr="001A317A">
        <w:rPr>
          <w:rFonts w:ascii="Times New Roman" w:hAnsi="Times New Roman" w:cs="Times New Roman"/>
          <w:sz w:val="24"/>
          <w:szCs w:val="24"/>
        </w:rPr>
        <w:t>His current research interest is focused on</w:t>
      </w:r>
      <w:r w:rsidRPr="001A317A">
        <w:rPr>
          <w:rFonts w:ascii="Times New Roman" w:hAnsi="Times New Roman" w:cs="Times New Roman"/>
          <w:sz w:val="24"/>
          <w:szCs w:val="24"/>
        </w:rPr>
        <w:t xml:space="preserve"> mitigating the glycemic index of starchy foods </w:t>
      </w:r>
      <w:r w:rsidR="004143F2" w:rsidRPr="001A317A">
        <w:rPr>
          <w:rFonts w:ascii="Times New Roman" w:hAnsi="Times New Roman" w:cs="Times New Roman"/>
          <w:sz w:val="24"/>
          <w:szCs w:val="24"/>
        </w:rPr>
        <w:t>to enable their consumptions by diabetic patients</w:t>
      </w:r>
      <w:r w:rsidRPr="001A317A">
        <w:rPr>
          <w:rFonts w:ascii="Times New Roman" w:hAnsi="Times New Roman" w:cs="Times New Roman"/>
          <w:sz w:val="24"/>
          <w:szCs w:val="24"/>
        </w:rPr>
        <w:t>. He is a senior lecturer in the Department of Biotechnology of Ebonyi State University, Abakalik</w:t>
      </w:r>
      <w:r w:rsidR="00292D4C">
        <w:rPr>
          <w:rFonts w:ascii="Times New Roman" w:hAnsi="Times New Roman" w:cs="Times New Roman"/>
          <w:sz w:val="24"/>
          <w:szCs w:val="24"/>
        </w:rPr>
        <w:t>i. He has published many</w:t>
      </w:r>
      <w:r w:rsidRPr="001A317A">
        <w:rPr>
          <w:rFonts w:ascii="Times New Roman" w:hAnsi="Times New Roman" w:cs="Times New Roman"/>
          <w:sz w:val="24"/>
          <w:szCs w:val="24"/>
        </w:rPr>
        <w:t xml:space="preserve"> papers in reputable journals and has been serving as a mentor to some early careers.</w:t>
      </w:r>
    </w:p>
    <w:p w:rsidR="00745C7E" w:rsidRPr="001A317A" w:rsidRDefault="001A317A" w:rsidP="001A317A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317A">
        <w:rPr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 w:rsidRPr="001A317A">
        <w:rPr>
          <w:rFonts w:ascii="Times New Roman" w:hAnsi="Times New Roman" w:cs="Times New Roman"/>
          <w:sz w:val="24"/>
          <w:szCs w:val="24"/>
        </w:rPr>
        <w:t xml:space="preserve">mail: </w:t>
      </w:r>
      <w:r w:rsidRPr="001A317A">
        <w:rPr>
          <w:rFonts w:ascii="Times New Roman" w:hAnsi="Times New Roman" w:cs="Times New Roman"/>
          <w:sz w:val="24"/>
          <w:szCs w:val="24"/>
        </w:rPr>
        <w:t>okpanioko@gmail.com</w:t>
      </w:r>
    </w:p>
    <w:sectPr w:rsidR="00745C7E" w:rsidRPr="001A317A" w:rsidSect="001B4AF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54100"/>
    <w:multiLevelType w:val="hybridMultilevel"/>
    <w:tmpl w:val="98B26B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F964DE"/>
    <w:multiLevelType w:val="hybridMultilevel"/>
    <w:tmpl w:val="20D63D7C"/>
    <w:lvl w:ilvl="0" w:tplc="4642D7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414"/>
    <w:rsid w:val="00031B83"/>
    <w:rsid w:val="000601A6"/>
    <w:rsid w:val="000B6BFD"/>
    <w:rsid w:val="000C56C1"/>
    <w:rsid w:val="001114FF"/>
    <w:rsid w:val="001716CA"/>
    <w:rsid w:val="0018587C"/>
    <w:rsid w:val="00197615"/>
    <w:rsid w:val="001A317A"/>
    <w:rsid w:val="001B4AF6"/>
    <w:rsid w:val="001F1F21"/>
    <w:rsid w:val="00257B49"/>
    <w:rsid w:val="00292D4C"/>
    <w:rsid w:val="002A7F16"/>
    <w:rsid w:val="002E35A9"/>
    <w:rsid w:val="00300399"/>
    <w:rsid w:val="0036130A"/>
    <w:rsid w:val="00386899"/>
    <w:rsid w:val="003B1878"/>
    <w:rsid w:val="004143F2"/>
    <w:rsid w:val="00431D64"/>
    <w:rsid w:val="004541F3"/>
    <w:rsid w:val="004674EC"/>
    <w:rsid w:val="00516E51"/>
    <w:rsid w:val="00607A84"/>
    <w:rsid w:val="006158EA"/>
    <w:rsid w:val="00633E47"/>
    <w:rsid w:val="00653388"/>
    <w:rsid w:val="00666C44"/>
    <w:rsid w:val="006B4B9D"/>
    <w:rsid w:val="006E4414"/>
    <w:rsid w:val="00735E0B"/>
    <w:rsid w:val="00742FC3"/>
    <w:rsid w:val="00745C7E"/>
    <w:rsid w:val="007461C1"/>
    <w:rsid w:val="007628DA"/>
    <w:rsid w:val="007B376A"/>
    <w:rsid w:val="0088465D"/>
    <w:rsid w:val="008A7BD5"/>
    <w:rsid w:val="008D025D"/>
    <w:rsid w:val="008F4AD8"/>
    <w:rsid w:val="009568E1"/>
    <w:rsid w:val="00960E63"/>
    <w:rsid w:val="009623A1"/>
    <w:rsid w:val="00A61DE9"/>
    <w:rsid w:val="00A72657"/>
    <w:rsid w:val="00B52901"/>
    <w:rsid w:val="00B9069B"/>
    <w:rsid w:val="00C03D87"/>
    <w:rsid w:val="00C27CAB"/>
    <w:rsid w:val="00CC5F6C"/>
    <w:rsid w:val="00CE1469"/>
    <w:rsid w:val="00D4304A"/>
    <w:rsid w:val="00D53103"/>
    <w:rsid w:val="00D76A37"/>
    <w:rsid w:val="00DE323F"/>
    <w:rsid w:val="00E03B4C"/>
    <w:rsid w:val="00E20647"/>
    <w:rsid w:val="00E57014"/>
    <w:rsid w:val="00E94856"/>
    <w:rsid w:val="00EB4FFD"/>
    <w:rsid w:val="00ED70AC"/>
    <w:rsid w:val="00EE48A0"/>
    <w:rsid w:val="00F9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C7973"/>
  <w15:chartTrackingRefBased/>
  <w15:docId w15:val="{3EA06937-2181-460F-8726-5E6D3C0BF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4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45C7E"/>
    <w:rPr>
      <w:i/>
      <w:iCs/>
    </w:rPr>
  </w:style>
  <w:style w:type="paragraph" w:styleId="ListParagraph">
    <w:name w:val="List Paragraph"/>
    <w:basedOn w:val="Normal"/>
    <w:uiPriority w:val="34"/>
    <w:qFormat/>
    <w:rsid w:val="000C56C1"/>
    <w:pPr>
      <w:ind w:left="720"/>
      <w:contextualSpacing/>
    </w:pPr>
  </w:style>
  <w:style w:type="paragraph" w:styleId="Revision">
    <w:name w:val="Revision"/>
    <w:hidden/>
    <w:uiPriority w:val="99"/>
    <w:semiHidden/>
    <w:rsid w:val="004143F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143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3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3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3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3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3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Emesi uju</dc:creator>
  <cp:keywords/>
  <dc:description/>
  <cp:lastModifiedBy>Dr. A. O. OKO</cp:lastModifiedBy>
  <cp:revision>3</cp:revision>
  <dcterms:created xsi:type="dcterms:W3CDTF">2019-04-15T10:37:00Z</dcterms:created>
  <dcterms:modified xsi:type="dcterms:W3CDTF">2019-04-15T10:43:00Z</dcterms:modified>
</cp:coreProperties>
</file>