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07B" w:rsidRPr="000C56BB" w:rsidRDefault="0030707B" w:rsidP="002E42BD">
      <w:pPr>
        <w:jc w:val="both"/>
        <w:rPr>
          <w:rFonts w:ascii="Times New Roman" w:hAnsi="Times New Roman" w:cs="Times New Roman"/>
          <w:b/>
          <w:sz w:val="28"/>
          <w:szCs w:val="28"/>
        </w:rPr>
      </w:pPr>
      <w:bookmarkStart w:id="0" w:name="_GoBack"/>
      <w:r w:rsidRPr="000C56BB">
        <w:rPr>
          <w:rFonts w:ascii="Times New Roman" w:hAnsi="Times New Roman" w:cs="Times New Roman"/>
          <w:b/>
          <w:sz w:val="28"/>
          <w:szCs w:val="28"/>
        </w:rPr>
        <w:t>Design &amp; synthesis of succinamic acid derivative and its evaluation for anti-</w:t>
      </w:r>
      <w:bookmarkEnd w:id="0"/>
      <w:r w:rsidRPr="000C56BB">
        <w:rPr>
          <w:rFonts w:ascii="Times New Roman" w:hAnsi="Times New Roman" w:cs="Times New Roman"/>
          <w:b/>
          <w:sz w:val="28"/>
          <w:szCs w:val="28"/>
        </w:rPr>
        <w:t>diabetic potential in experimental animals</w:t>
      </w:r>
    </w:p>
    <w:p w:rsidR="002E42BD" w:rsidRPr="000C56BB" w:rsidRDefault="0030707B" w:rsidP="002E42BD">
      <w:pPr>
        <w:jc w:val="both"/>
        <w:rPr>
          <w:rFonts w:ascii="Times New Roman" w:hAnsi="Times New Roman" w:cs="Times New Roman"/>
          <w:b/>
        </w:rPr>
      </w:pPr>
      <w:r w:rsidRPr="000C56BB">
        <w:rPr>
          <w:rFonts w:ascii="Times New Roman" w:hAnsi="Times New Roman" w:cs="Times New Roman"/>
          <w:b/>
        </w:rPr>
        <w:t xml:space="preserve">Nikhil Khurana*, </w:t>
      </w:r>
      <w:r w:rsidR="00BF18D6">
        <w:rPr>
          <w:rFonts w:ascii="Times New Roman" w:hAnsi="Times New Roman" w:cs="Times New Roman"/>
          <w:b/>
        </w:rPr>
        <w:t>SB Sharma*</w:t>
      </w:r>
      <w:r w:rsidR="00BF18D6">
        <w:rPr>
          <w:rFonts w:ascii="Times New Roman" w:hAnsi="Times New Roman" w:cs="Times New Roman"/>
          <w:b/>
        </w:rPr>
        <w:t xml:space="preserve">, </w:t>
      </w:r>
      <w:proofErr w:type="spellStart"/>
      <w:r w:rsidR="00FF15EC" w:rsidRPr="000C56BB">
        <w:rPr>
          <w:rFonts w:ascii="Times New Roman" w:hAnsi="Times New Roman" w:cs="Times New Roman"/>
          <w:b/>
        </w:rPr>
        <w:t>Pankaj</w:t>
      </w:r>
      <w:proofErr w:type="spellEnd"/>
      <w:r w:rsidR="00FF15EC" w:rsidRPr="000C56BB">
        <w:rPr>
          <w:rFonts w:ascii="Times New Roman" w:hAnsi="Times New Roman" w:cs="Times New Roman"/>
          <w:b/>
        </w:rPr>
        <w:t xml:space="preserve"> Sharma**, </w:t>
      </w:r>
      <w:proofErr w:type="spellStart"/>
      <w:r w:rsidRPr="000C56BB">
        <w:rPr>
          <w:rFonts w:ascii="Times New Roman" w:hAnsi="Times New Roman" w:cs="Times New Roman"/>
          <w:b/>
        </w:rPr>
        <w:t>Sunita</w:t>
      </w:r>
      <w:proofErr w:type="spellEnd"/>
      <w:r w:rsidRPr="000C56BB">
        <w:rPr>
          <w:rFonts w:ascii="Times New Roman" w:hAnsi="Times New Roman" w:cs="Times New Roman"/>
          <w:b/>
        </w:rPr>
        <w:t xml:space="preserve"> </w:t>
      </w:r>
      <w:proofErr w:type="spellStart"/>
      <w:r w:rsidRPr="000C56BB">
        <w:rPr>
          <w:rFonts w:ascii="Times New Roman" w:hAnsi="Times New Roman" w:cs="Times New Roman"/>
          <w:b/>
        </w:rPr>
        <w:t>Bhagat</w:t>
      </w:r>
      <w:proofErr w:type="spellEnd"/>
      <w:r w:rsidRPr="000C56BB">
        <w:rPr>
          <w:rFonts w:ascii="Times New Roman" w:hAnsi="Times New Roman" w:cs="Times New Roman"/>
          <w:b/>
        </w:rPr>
        <w:t>**</w:t>
      </w:r>
    </w:p>
    <w:p w:rsidR="002E42BD" w:rsidRPr="000C56BB" w:rsidRDefault="002E42BD" w:rsidP="002E42BD">
      <w:pPr>
        <w:spacing w:after="0"/>
        <w:jc w:val="both"/>
        <w:rPr>
          <w:rFonts w:ascii="Times New Roman" w:hAnsi="Times New Roman" w:cs="Times New Roman"/>
          <w:i/>
          <w:vertAlign w:val="superscript"/>
        </w:rPr>
      </w:pPr>
      <w:r w:rsidRPr="000C56BB">
        <w:rPr>
          <w:rFonts w:ascii="Times New Roman" w:hAnsi="Times New Roman" w:cs="Times New Roman"/>
          <w:i/>
        </w:rPr>
        <w:t xml:space="preserve">* </w:t>
      </w:r>
      <w:proofErr w:type="spellStart"/>
      <w:r w:rsidRPr="000C56BB">
        <w:rPr>
          <w:rFonts w:ascii="Times New Roman" w:hAnsi="Times New Roman" w:cs="Times New Roman"/>
          <w:i/>
        </w:rPr>
        <w:t>Deptt</w:t>
      </w:r>
      <w:proofErr w:type="spellEnd"/>
      <w:r w:rsidRPr="000C56BB">
        <w:rPr>
          <w:rFonts w:ascii="Times New Roman" w:hAnsi="Times New Roman" w:cs="Times New Roman"/>
          <w:i/>
        </w:rPr>
        <w:t xml:space="preserve">. </w:t>
      </w:r>
      <w:proofErr w:type="gramStart"/>
      <w:r w:rsidRPr="000C56BB">
        <w:rPr>
          <w:rFonts w:ascii="Times New Roman" w:hAnsi="Times New Roman" w:cs="Times New Roman"/>
          <w:i/>
        </w:rPr>
        <w:t>of</w:t>
      </w:r>
      <w:proofErr w:type="gramEnd"/>
      <w:r w:rsidRPr="000C56BB">
        <w:rPr>
          <w:rFonts w:ascii="Times New Roman" w:hAnsi="Times New Roman" w:cs="Times New Roman"/>
          <w:i/>
        </w:rPr>
        <w:t xml:space="preserve"> Biochemistry, University College of Medical Sciences, Delhi</w:t>
      </w:r>
    </w:p>
    <w:p w:rsidR="002E42BD" w:rsidRPr="000C56BB" w:rsidRDefault="002E42BD" w:rsidP="002E42BD">
      <w:pPr>
        <w:spacing w:after="0"/>
        <w:jc w:val="both"/>
        <w:rPr>
          <w:rFonts w:ascii="Times New Roman" w:hAnsi="Times New Roman" w:cs="Times New Roman"/>
          <w:i/>
        </w:rPr>
      </w:pPr>
      <w:r w:rsidRPr="000C56BB">
        <w:rPr>
          <w:rFonts w:ascii="Times New Roman" w:hAnsi="Times New Roman" w:cs="Times New Roman"/>
          <w:i/>
        </w:rPr>
        <w:t>**</w:t>
      </w:r>
      <w:proofErr w:type="spellStart"/>
      <w:r w:rsidRPr="000C56BB">
        <w:rPr>
          <w:rFonts w:ascii="Times New Roman" w:hAnsi="Times New Roman" w:cs="Times New Roman"/>
          <w:i/>
        </w:rPr>
        <w:t>Deptt</w:t>
      </w:r>
      <w:proofErr w:type="spellEnd"/>
      <w:r w:rsidRPr="000C56BB">
        <w:rPr>
          <w:rFonts w:ascii="Times New Roman" w:hAnsi="Times New Roman" w:cs="Times New Roman"/>
          <w:i/>
        </w:rPr>
        <w:t xml:space="preserve">. </w:t>
      </w:r>
      <w:proofErr w:type="gramStart"/>
      <w:r w:rsidRPr="000C56BB">
        <w:rPr>
          <w:rFonts w:ascii="Times New Roman" w:hAnsi="Times New Roman" w:cs="Times New Roman"/>
          <w:i/>
        </w:rPr>
        <w:t>of</w:t>
      </w:r>
      <w:proofErr w:type="gramEnd"/>
      <w:r w:rsidRPr="000C56BB">
        <w:rPr>
          <w:rFonts w:ascii="Times New Roman" w:hAnsi="Times New Roman" w:cs="Times New Roman"/>
          <w:i/>
        </w:rPr>
        <w:t xml:space="preserve"> Chemistry, ARSD College, University of Delhi</w:t>
      </w:r>
    </w:p>
    <w:p w:rsidR="002E42BD" w:rsidRPr="000C56BB" w:rsidRDefault="002E42BD" w:rsidP="002E42BD">
      <w:pPr>
        <w:jc w:val="both"/>
        <w:rPr>
          <w:rFonts w:ascii="Times New Roman" w:hAnsi="Times New Roman" w:cs="Times New Roman"/>
          <w:b/>
          <w:sz w:val="28"/>
          <w:szCs w:val="28"/>
        </w:rPr>
      </w:pPr>
    </w:p>
    <w:p w:rsidR="000C56BB" w:rsidRPr="000C56BB" w:rsidRDefault="000C56BB" w:rsidP="000C56BB">
      <w:pPr>
        <w:jc w:val="both"/>
        <w:rPr>
          <w:rFonts w:ascii="Times New Roman" w:hAnsi="Times New Roman" w:cs="Times New Roman"/>
          <w:sz w:val="24"/>
          <w:szCs w:val="24"/>
        </w:rPr>
      </w:pPr>
      <w:r w:rsidRPr="000C56BB">
        <w:rPr>
          <w:rFonts w:ascii="Times New Roman" w:hAnsi="Times New Roman" w:cs="Times New Roman"/>
          <w:b/>
          <w:sz w:val="24"/>
          <w:szCs w:val="24"/>
        </w:rPr>
        <w:t>Introduction:</w:t>
      </w:r>
      <w:r w:rsidRPr="000C56BB">
        <w:rPr>
          <w:rFonts w:ascii="Times New Roman" w:hAnsi="Times New Roman" w:cs="Times New Roman"/>
          <w:sz w:val="24"/>
          <w:szCs w:val="24"/>
        </w:rPr>
        <w:t xml:space="preserve"> The anti-diabetic property of Eugenia </w:t>
      </w:r>
      <w:r w:rsidRPr="0008231D">
        <w:rPr>
          <w:rFonts w:ascii="Times New Roman" w:hAnsi="Times New Roman" w:cs="Times New Roman"/>
          <w:i/>
          <w:sz w:val="24"/>
          <w:szCs w:val="24"/>
        </w:rPr>
        <w:t xml:space="preserve">jambolana </w:t>
      </w:r>
      <w:r w:rsidRPr="000C56BB">
        <w:rPr>
          <w:rFonts w:ascii="Times New Roman" w:hAnsi="Times New Roman" w:cs="Times New Roman"/>
          <w:sz w:val="24"/>
          <w:szCs w:val="24"/>
        </w:rPr>
        <w:t>(EJ) is well documented in the literature. Active antihyperglycemic compound (FIIc, a succinamic acid derivative) has been isolated from fruit pulp of EJ. However, the isolation of this natural compound has limitations as EJ is seasonal fruit and its extraction procedure is cumbersome and expensive. To overcome these limitations, our research group has designed and synthesized α-hydroxy succinamic acid (α-HSA), a succinamic acid derivative</w:t>
      </w:r>
      <w:r w:rsidR="009C559B">
        <w:rPr>
          <w:rFonts w:ascii="Times New Roman" w:hAnsi="Times New Roman" w:cs="Times New Roman"/>
          <w:sz w:val="24"/>
          <w:szCs w:val="24"/>
        </w:rPr>
        <w:t xml:space="preserve"> and further assessed its anti-diabetic potential in experimental rats.</w:t>
      </w:r>
    </w:p>
    <w:p w:rsidR="000C56BB" w:rsidRPr="000C56BB" w:rsidRDefault="000C56BB" w:rsidP="000C56BB">
      <w:pPr>
        <w:jc w:val="both"/>
        <w:rPr>
          <w:rFonts w:ascii="Times New Roman" w:hAnsi="Times New Roman" w:cs="Times New Roman"/>
          <w:sz w:val="24"/>
          <w:szCs w:val="24"/>
        </w:rPr>
      </w:pPr>
      <w:r w:rsidRPr="000C56BB">
        <w:rPr>
          <w:rFonts w:ascii="Times New Roman" w:hAnsi="Times New Roman" w:cs="Times New Roman"/>
          <w:b/>
          <w:sz w:val="24"/>
          <w:szCs w:val="24"/>
        </w:rPr>
        <w:t>Aims and Objectives:</w:t>
      </w:r>
      <w:r w:rsidRPr="000C56BB">
        <w:rPr>
          <w:rFonts w:ascii="Times New Roman" w:hAnsi="Times New Roman" w:cs="Times New Roman"/>
          <w:sz w:val="24"/>
          <w:szCs w:val="24"/>
        </w:rPr>
        <w:t xml:space="preserve"> Therefore the present</w:t>
      </w:r>
      <w:r w:rsidR="00F02A1B">
        <w:rPr>
          <w:rFonts w:ascii="Times New Roman" w:hAnsi="Times New Roman" w:cs="Times New Roman"/>
          <w:sz w:val="24"/>
          <w:szCs w:val="24"/>
        </w:rPr>
        <w:t xml:space="preserve"> work</w:t>
      </w:r>
      <w:r w:rsidRPr="000C56BB">
        <w:rPr>
          <w:rFonts w:ascii="Times New Roman" w:hAnsi="Times New Roman" w:cs="Times New Roman"/>
          <w:sz w:val="24"/>
          <w:szCs w:val="24"/>
        </w:rPr>
        <w:t xml:space="preserve"> was undertaken to study the effect of α-HSA on fasting blood glucose levels,</w:t>
      </w:r>
      <w:r w:rsidR="009C559B">
        <w:rPr>
          <w:rFonts w:ascii="Times New Roman" w:hAnsi="Times New Roman" w:cs="Times New Roman"/>
          <w:sz w:val="24"/>
          <w:szCs w:val="24"/>
        </w:rPr>
        <w:t xml:space="preserve"> HbA1c levels,</w:t>
      </w:r>
      <w:r w:rsidRPr="000C56BB">
        <w:rPr>
          <w:rFonts w:ascii="Times New Roman" w:hAnsi="Times New Roman" w:cs="Times New Roman"/>
          <w:sz w:val="24"/>
          <w:szCs w:val="24"/>
        </w:rPr>
        <w:t xml:space="preserve"> serum i</w:t>
      </w:r>
      <w:r w:rsidR="009C559B">
        <w:rPr>
          <w:rFonts w:ascii="Times New Roman" w:hAnsi="Times New Roman" w:cs="Times New Roman"/>
          <w:sz w:val="24"/>
          <w:szCs w:val="24"/>
        </w:rPr>
        <w:t xml:space="preserve">nsulin levels, oxidative stress </w:t>
      </w:r>
      <w:proofErr w:type="gramStart"/>
      <w:r w:rsidR="009C559B">
        <w:rPr>
          <w:rFonts w:ascii="Times New Roman" w:hAnsi="Times New Roman" w:cs="Times New Roman"/>
          <w:sz w:val="24"/>
          <w:szCs w:val="24"/>
        </w:rPr>
        <w:t xml:space="preserve">parameters </w:t>
      </w:r>
      <w:r w:rsidRPr="000C56BB">
        <w:rPr>
          <w:rFonts w:ascii="Times New Roman" w:hAnsi="Times New Roman" w:cs="Times New Roman"/>
          <w:sz w:val="24"/>
          <w:szCs w:val="24"/>
        </w:rPr>
        <w:t xml:space="preserve"> and</w:t>
      </w:r>
      <w:proofErr w:type="gramEnd"/>
      <w:r w:rsidRPr="000C56BB">
        <w:rPr>
          <w:rFonts w:ascii="Times New Roman" w:hAnsi="Times New Roman" w:cs="Times New Roman"/>
          <w:sz w:val="24"/>
          <w:szCs w:val="24"/>
        </w:rPr>
        <w:t xml:space="preserve"> serum lipid profile.</w:t>
      </w:r>
    </w:p>
    <w:p w:rsidR="000C56BB" w:rsidRPr="000C56BB" w:rsidRDefault="000C56BB" w:rsidP="000C56BB">
      <w:pPr>
        <w:jc w:val="both"/>
        <w:rPr>
          <w:rFonts w:ascii="Times New Roman" w:hAnsi="Times New Roman" w:cs="Times New Roman"/>
          <w:sz w:val="24"/>
          <w:szCs w:val="24"/>
        </w:rPr>
      </w:pPr>
      <w:r w:rsidRPr="000C56BB">
        <w:rPr>
          <w:rFonts w:ascii="Times New Roman" w:hAnsi="Times New Roman" w:cs="Times New Roman"/>
          <w:b/>
          <w:sz w:val="24"/>
          <w:szCs w:val="24"/>
        </w:rPr>
        <w:t>Materials &amp; Methods:</w:t>
      </w:r>
      <w:r w:rsidRPr="000C56BB">
        <w:rPr>
          <w:rFonts w:ascii="Times New Roman" w:hAnsi="Times New Roman" w:cs="Times New Roman"/>
          <w:sz w:val="24"/>
          <w:szCs w:val="24"/>
        </w:rPr>
        <w:t xml:space="preserve"> For the synthesis of α-HSA, esterification of  maleic acid was done to give intermediates which further undergoes </w:t>
      </w:r>
      <w:proofErr w:type="spellStart"/>
      <w:r w:rsidRPr="000C56BB">
        <w:rPr>
          <w:rFonts w:ascii="Times New Roman" w:hAnsi="Times New Roman" w:cs="Times New Roman"/>
          <w:sz w:val="24"/>
          <w:szCs w:val="24"/>
        </w:rPr>
        <w:t>hydrolysation</w:t>
      </w:r>
      <w:proofErr w:type="spellEnd"/>
      <w:r w:rsidRPr="000C56BB">
        <w:rPr>
          <w:rFonts w:ascii="Times New Roman" w:hAnsi="Times New Roman" w:cs="Times New Roman"/>
          <w:sz w:val="24"/>
          <w:szCs w:val="24"/>
        </w:rPr>
        <w:t xml:space="preserve"> and </w:t>
      </w:r>
      <w:proofErr w:type="spellStart"/>
      <w:r w:rsidRPr="000C56BB">
        <w:rPr>
          <w:rFonts w:ascii="Times New Roman" w:hAnsi="Times New Roman" w:cs="Times New Roman"/>
          <w:sz w:val="24"/>
          <w:szCs w:val="24"/>
        </w:rPr>
        <w:t>deprotection</w:t>
      </w:r>
      <w:proofErr w:type="spellEnd"/>
      <w:r w:rsidRPr="000C56BB">
        <w:rPr>
          <w:rFonts w:ascii="Times New Roman" w:hAnsi="Times New Roman" w:cs="Times New Roman"/>
          <w:sz w:val="24"/>
          <w:szCs w:val="24"/>
        </w:rPr>
        <w:t xml:space="preserve"> to yield the final compound i.e. α-HSA. 24 male </w:t>
      </w:r>
      <w:proofErr w:type="spellStart"/>
      <w:r w:rsidRPr="000C56BB">
        <w:rPr>
          <w:rFonts w:ascii="Times New Roman" w:hAnsi="Times New Roman" w:cs="Times New Roman"/>
          <w:sz w:val="24"/>
          <w:szCs w:val="24"/>
        </w:rPr>
        <w:t>Wistar</w:t>
      </w:r>
      <w:proofErr w:type="spellEnd"/>
      <w:r w:rsidRPr="000C56BB">
        <w:rPr>
          <w:rFonts w:ascii="Times New Roman" w:hAnsi="Times New Roman" w:cs="Times New Roman"/>
          <w:sz w:val="24"/>
          <w:szCs w:val="24"/>
        </w:rPr>
        <w:t xml:space="preserve"> rats were taken and diabetes was induced in group B, C and D rats by injecting STZ and NAD at a dose of 45 and 230 mg/kg </w:t>
      </w:r>
      <w:proofErr w:type="spellStart"/>
      <w:r w:rsidRPr="000C56BB">
        <w:rPr>
          <w:rFonts w:ascii="Times New Roman" w:hAnsi="Times New Roman" w:cs="Times New Roman"/>
          <w:sz w:val="24"/>
          <w:szCs w:val="24"/>
        </w:rPr>
        <w:t>b.w</w:t>
      </w:r>
      <w:proofErr w:type="spellEnd"/>
      <w:r w:rsidR="002770A2">
        <w:rPr>
          <w:rFonts w:ascii="Times New Roman" w:hAnsi="Times New Roman" w:cs="Times New Roman"/>
          <w:sz w:val="24"/>
          <w:szCs w:val="24"/>
        </w:rPr>
        <w:t xml:space="preserve"> respectively to overnight fasted rats. </w:t>
      </w:r>
      <w:proofErr w:type="gramStart"/>
      <w:r w:rsidRPr="000C56BB">
        <w:rPr>
          <w:rFonts w:ascii="Times New Roman" w:hAnsi="Times New Roman" w:cs="Times New Roman"/>
          <w:sz w:val="24"/>
          <w:szCs w:val="24"/>
        </w:rPr>
        <w:t>α-HSA</w:t>
      </w:r>
      <w:proofErr w:type="gramEnd"/>
      <w:r w:rsidRPr="000C56BB">
        <w:rPr>
          <w:rFonts w:ascii="Times New Roman" w:hAnsi="Times New Roman" w:cs="Times New Roman"/>
          <w:sz w:val="24"/>
          <w:szCs w:val="24"/>
        </w:rPr>
        <w:t xml:space="preserve"> was given to group C (20mg/kg)</w:t>
      </w:r>
      <w:r w:rsidR="002770A2">
        <w:rPr>
          <w:rFonts w:ascii="Times New Roman" w:hAnsi="Times New Roman" w:cs="Times New Roman"/>
          <w:sz w:val="24"/>
          <w:szCs w:val="24"/>
        </w:rPr>
        <w:t xml:space="preserve"> orally for 4 weeks </w:t>
      </w:r>
      <w:r w:rsidRPr="000C56BB">
        <w:rPr>
          <w:rFonts w:ascii="Times New Roman" w:hAnsi="Times New Roman" w:cs="Times New Roman"/>
          <w:sz w:val="24"/>
          <w:szCs w:val="24"/>
        </w:rPr>
        <w:t xml:space="preserve">. On 28th day of the experiment, the blood was collected from retro orbital plexus for biochemical parameters analysis. </w:t>
      </w:r>
    </w:p>
    <w:p w:rsidR="000C56BB" w:rsidRPr="000C56BB" w:rsidRDefault="000C56BB" w:rsidP="000C56BB">
      <w:pPr>
        <w:jc w:val="both"/>
        <w:rPr>
          <w:rFonts w:ascii="Times New Roman" w:hAnsi="Times New Roman" w:cs="Times New Roman"/>
          <w:sz w:val="24"/>
          <w:szCs w:val="24"/>
        </w:rPr>
      </w:pPr>
      <w:r w:rsidRPr="000C56BB">
        <w:rPr>
          <w:rFonts w:ascii="Times New Roman" w:hAnsi="Times New Roman" w:cs="Times New Roman"/>
          <w:b/>
          <w:sz w:val="24"/>
          <w:szCs w:val="24"/>
        </w:rPr>
        <w:t>Results and Discussion:</w:t>
      </w:r>
      <w:r w:rsidRPr="000C56BB">
        <w:rPr>
          <w:rFonts w:ascii="Times New Roman" w:hAnsi="Times New Roman" w:cs="Times New Roman"/>
          <w:sz w:val="24"/>
          <w:szCs w:val="24"/>
        </w:rPr>
        <w:t xml:space="preserve"> STZ induced rats showed increased fasting blood g</w:t>
      </w:r>
      <w:r w:rsidR="002770A2">
        <w:rPr>
          <w:rFonts w:ascii="Times New Roman" w:hAnsi="Times New Roman" w:cs="Times New Roman"/>
          <w:sz w:val="24"/>
          <w:szCs w:val="24"/>
        </w:rPr>
        <w:t xml:space="preserve">lucose level, serum insulin, </w:t>
      </w:r>
      <w:r w:rsidR="008E4D17">
        <w:rPr>
          <w:rFonts w:ascii="Times New Roman" w:hAnsi="Times New Roman" w:cs="Times New Roman"/>
          <w:sz w:val="24"/>
          <w:szCs w:val="24"/>
        </w:rPr>
        <w:t xml:space="preserve">serum </w:t>
      </w:r>
      <w:r w:rsidRPr="000C56BB">
        <w:rPr>
          <w:rFonts w:ascii="Times New Roman" w:hAnsi="Times New Roman" w:cs="Times New Roman"/>
          <w:sz w:val="24"/>
          <w:szCs w:val="24"/>
        </w:rPr>
        <w:t>lipid levels and oxidative stress</w:t>
      </w:r>
      <w:r w:rsidR="008E4D17">
        <w:rPr>
          <w:rFonts w:ascii="Times New Roman" w:hAnsi="Times New Roman" w:cs="Times New Roman"/>
          <w:sz w:val="24"/>
          <w:szCs w:val="24"/>
        </w:rPr>
        <w:t xml:space="preserve"> parameters</w:t>
      </w:r>
      <w:r w:rsidRPr="000C56BB">
        <w:rPr>
          <w:rFonts w:ascii="Times New Roman" w:hAnsi="Times New Roman" w:cs="Times New Roman"/>
          <w:sz w:val="24"/>
          <w:szCs w:val="24"/>
        </w:rPr>
        <w:t>. Treatment with α-HSA for next 28 days revert these changes to near normal levels.</w:t>
      </w:r>
    </w:p>
    <w:p w:rsidR="000C56BB" w:rsidRPr="000C56BB" w:rsidRDefault="000C56BB" w:rsidP="000C56BB">
      <w:pPr>
        <w:jc w:val="both"/>
        <w:rPr>
          <w:rFonts w:ascii="Times New Roman" w:hAnsi="Times New Roman" w:cs="Times New Roman"/>
          <w:sz w:val="24"/>
          <w:szCs w:val="24"/>
        </w:rPr>
      </w:pPr>
      <w:r w:rsidRPr="000C56BB">
        <w:rPr>
          <w:rFonts w:ascii="Times New Roman" w:hAnsi="Times New Roman" w:cs="Times New Roman"/>
          <w:b/>
          <w:sz w:val="24"/>
          <w:szCs w:val="24"/>
        </w:rPr>
        <w:t>Conclusions:</w:t>
      </w:r>
      <w:r w:rsidRPr="000C56BB">
        <w:rPr>
          <w:rFonts w:ascii="Times New Roman" w:hAnsi="Times New Roman" w:cs="Times New Roman"/>
          <w:sz w:val="24"/>
          <w:szCs w:val="24"/>
        </w:rPr>
        <w:t xml:space="preserve"> These findings demonstrate that α-HSA is effective antidiabetic compound. Further experiments need to be done to establish its role as potent anti-diabetic agent. </w:t>
      </w:r>
    </w:p>
    <w:p w:rsidR="00C077DD" w:rsidRPr="000C56BB" w:rsidRDefault="00C077DD">
      <w:pPr>
        <w:rPr>
          <w:rFonts w:ascii="Times New Roman" w:hAnsi="Times New Roman" w:cs="Times New Roman"/>
        </w:rPr>
      </w:pPr>
    </w:p>
    <w:sectPr w:rsidR="00C077DD" w:rsidRPr="000C56BB" w:rsidSect="00F00E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2E42BD"/>
    <w:rsid w:val="0000301E"/>
    <w:rsid w:val="0008231D"/>
    <w:rsid w:val="000C56BB"/>
    <w:rsid w:val="002770A2"/>
    <w:rsid w:val="002E42BD"/>
    <w:rsid w:val="0030707B"/>
    <w:rsid w:val="003F74A1"/>
    <w:rsid w:val="00587162"/>
    <w:rsid w:val="008E4D17"/>
    <w:rsid w:val="009C559B"/>
    <w:rsid w:val="00A27AC3"/>
    <w:rsid w:val="00BF18D6"/>
    <w:rsid w:val="00C077DD"/>
    <w:rsid w:val="00CB1232"/>
    <w:rsid w:val="00F02A1B"/>
    <w:rsid w:val="00F40A13"/>
    <w:rsid w:val="00FC0F99"/>
    <w:rsid w:val="00FF15E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2B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E30B3-1DC5-4C12-8D36-9BFFF3E9E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c:creator>
  <cp:lastModifiedBy>Nikhil</cp:lastModifiedBy>
  <cp:revision>11</cp:revision>
  <cp:lastPrinted>2018-11-12T07:40:00Z</cp:lastPrinted>
  <dcterms:created xsi:type="dcterms:W3CDTF">2018-07-23T04:37:00Z</dcterms:created>
  <dcterms:modified xsi:type="dcterms:W3CDTF">2018-11-12T07:57:00Z</dcterms:modified>
</cp:coreProperties>
</file>