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023" w:rsidRDefault="00E06023" w:rsidP="00963A0A">
      <w:pPr>
        <w:spacing w:after="0" w:line="240" w:lineRule="auto"/>
        <w:jc w:val="both"/>
        <w:rPr>
          <w:rFonts w:ascii="Times New Roman" w:eastAsia="MS Reference Specialty" w:hAnsi="Times New Roman" w:cs="Times New Roman"/>
          <w:sz w:val="32"/>
          <w:szCs w:val="32"/>
          <w:lang w:bidi="fa-IR"/>
        </w:rPr>
      </w:pPr>
    </w:p>
    <w:p w:rsidR="00FC4229" w:rsidRDefault="00963A0A" w:rsidP="00963A0A">
      <w:pPr>
        <w:spacing w:after="0" w:line="240" w:lineRule="auto"/>
        <w:jc w:val="both"/>
        <w:rPr>
          <w:rFonts w:ascii="Times New Roman" w:eastAsia="MS Reference Specialty" w:hAnsi="Times New Roman" w:cs="Times New Roman"/>
          <w:sz w:val="32"/>
          <w:szCs w:val="32"/>
          <w:lang w:bidi="fa-IR"/>
        </w:rPr>
      </w:pPr>
      <w:r>
        <w:rPr>
          <w:rFonts w:ascii="Times New Roman" w:eastAsia="MS Reference Specialty" w:hAnsi="Times New Roman" w:cs="Times New Roman"/>
          <w:sz w:val="32"/>
          <w:szCs w:val="32"/>
          <w:lang w:bidi="fa-IR"/>
        </w:rPr>
        <w:t>Title:</w:t>
      </w:r>
      <w:r w:rsidRPr="00FC4229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 </w:t>
      </w:r>
      <w:bookmarkStart w:id="0" w:name="_GoBack"/>
      <w:r w:rsidRPr="00FC4229">
        <w:rPr>
          <w:rFonts w:ascii="Times New Roman" w:eastAsia="MS Reference Specialty" w:hAnsi="Times New Roman" w:cs="Times New Roman"/>
          <w:sz w:val="32"/>
          <w:szCs w:val="32"/>
          <w:lang w:bidi="fa-IR"/>
        </w:rPr>
        <w:t>Barriers</w:t>
      </w:r>
      <w:r w:rsidR="00FC4229" w:rsidRPr="00FC4229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 to Supporting </w:t>
      </w:r>
      <w:r w:rsidR="00FC4229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Diabetic </w:t>
      </w:r>
      <w:r w:rsidR="00FC4229"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patients with </w:t>
      </w:r>
      <w:r w:rsidR="00FC4229" w:rsidRPr="00FC4229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Lower limb amputation </w:t>
      </w:r>
      <w:r w:rsidR="00FC4229"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in </w:t>
      </w:r>
      <w:r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t>Iran</w:t>
      </w:r>
      <w:r>
        <w:rPr>
          <w:rFonts w:ascii="Times New Roman" w:eastAsia="MS Reference Specialty" w:hAnsi="Times New Roman" w:cs="Times New Roman"/>
          <w:sz w:val="32"/>
          <w:szCs w:val="32"/>
          <w:lang w:bidi="fa-IR"/>
        </w:rPr>
        <w:t>:</w:t>
      </w:r>
      <w:r w:rsidRPr="00FC4229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 A</w:t>
      </w:r>
      <w:r w:rsidR="00FC4229" w:rsidRPr="00FC4229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 qualitative study</w:t>
      </w:r>
    </w:p>
    <w:bookmarkEnd w:id="0"/>
    <w:p w:rsidR="00963A0A" w:rsidRDefault="00963A0A" w:rsidP="00963A0A">
      <w:pPr>
        <w:spacing w:after="0" w:line="240" w:lineRule="auto"/>
        <w:jc w:val="both"/>
        <w:rPr>
          <w:rFonts w:ascii="Times New Roman" w:eastAsia="MS Reference Specialty" w:hAnsi="Times New Roman" w:cs="Times New Roman"/>
          <w:sz w:val="32"/>
          <w:szCs w:val="32"/>
          <w:lang w:bidi="fa-IR"/>
        </w:rPr>
      </w:pPr>
    </w:p>
    <w:p w:rsidR="0044526F" w:rsidRDefault="00963A0A" w:rsidP="0044526F">
      <w:pPr>
        <w:spacing w:line="480" w:lineRule="auto"/>
        <w:rPr>
          <w:rStyle w:val="Strong"/>
          <w:rFonts w:ascii="Calibri" w:hAnsi="Calibri" w:cs="Calibri"/>
          <w:color w:val="000080"/>
          <w:sz w:val="21"/>
          <w:szCs w:val="21"/>
          <w:shd w:val="clear" w:color="auto" w:fill="FFFFFF"/>
        </w:rPr>
      </w:pPr>
      <w:r w:rsidRPr="008F3653">
        <w:rPr>
          <w:rFonts w:eastAsia="Calibri" w:cs="Times New Roman"/>
        </w:rPr>
        <w:t xml:space="preserve">Zahra </w:t>
      </w:r>
      <w:proofErr w:type="spellStart"/>
      <w:r w:rsidRPr="0044526F">
        <w:rPr>
          <w:rFonts w:eastAsia="Calibri" w:cs="Times New Roman"/>
        </w:rPr>
        <w:t>Mokhtari</w:t>
      </w:r>
      <w:proofErr w:type="spellEnd"/>
      <w:r w:rsidR="0044526F" w:rsidRPr="0044526F">
        <w:footnoteReference w:id="1"/>
      </w:r>
      <w:r w:rsidRPr="0044526F">
        <w:rPr>
          <w:rFonts w:eastAsia="Calibri" w:cs="Times New Roman" w:hint="cs"/>
          <w:rtl/>
        </w:rPr>
        <w:t>،</w:t>
      </w:r>
      <w:proofErr w:type="spellStart"/>
      <w:r w:rsidR="0044526F" w:rsidRPr="0044526F">
        <w:rPr>
          <w:rFonts w:eastAsia="Calibri" w:cs="Times New Roman"/>
        </w:rPr>
        <w:t>Nayereh</w:t>
      </w:r>
      <w:proofErr w:type="spellEnd"/>
      <w:r w:rsidR="0044526F" w:rsidRPr="0044526F">
        <w:rPr>
          <w:rFonts w:eastAsia="Calibri" w:cs="Times New Roman"/>
        </w:rPr>
        <w:t xml:space="preserve"> </w:t>
      </w:r>
      <w:proofErr w:type="spellStart"/>
      <w:r w:rsidR="0044526F" w:rsidRPr="0044526F">
        <w:rPr>
          <w:rFonts w:eastAsia="Calibri" w:cs="Times New Roman"/>
        </w:rPr>
        <w:t>Alsadt</w:t>
      </w:r>
      <w:proofErr w:type="spellEnd"/>
      <w:r w:rsidR="0044526F" w:rsidRPr="0044526F">
        <w:rPr>
          <w:rFonts w:eastAsia="Calibri" w:cs="Times New Roman"/>
        </w:rPr>
        <w:t xml:space="preserve"> </w:t>
      </w:r>
      <w:proofErr w:type="spellStart"/>
      <w:r w:rsidR="0044526F" w:rsidRPr="0044526F">
        <w:rPr>
          <w:rFonts w:eastAsia="Calibri" w:cs="Times New Roman"/>
        </w:rPr>
        <w:t>Roohollahi</w:t>
      </w:r>
      <w:proofErr w:type="spellEnd"/>
    </w:p>
    <w:p w:rsidR="00963A0A" w:rsidRPr="0044526F" w:rsidRDefault="0044526F" w:rsidP="0044526F">
      <w:pPr>
        <w:spacing w:line="480" w:lineRule="auto"/>
        <w:rPr>
          <w:rFonts w:ascii="Times New Roman" w:eastAsia="MS Reference Specialty" w:hAnsi="Times New Roman" w:cs="Times New Roman"/>
          <w:sz w:val="18"/>
          <w:szCs w:val="18"/>
          <w:lang w:bidi="fa-IR"/>
        </w:rPr>
      </w:pPr>
      <w:r>
        <w:rPr>
          <w:rStyle w:val="FootnoteReference"/>
          <w:rFonts w:cs="Times New Roman"/>
        </w:rPr>
        <w:t>1</w:t>
      </w:r>
      <w:r>
        <w:rPr>
          <w:rFonts w:cs="Times New Roman"/>
        </w:rPr>
        <w:t xml:space="preserve">- </w:t>
      </w:r>
      <w:r w:rsidR="00963A0A" w:rsidRPr="008251B3">
        <w:rPr>
          <w:rFonts w:cs="Times New Roman"/>
        </w:rPr>
        <w:t xml:space="preserve"> </w:t>
      </w:r>
      <w:r w:rsidR="00963A0A" w:rsidRPr="0044526F">
        <w:rPr>
          <w:rFonts w:ascii="Times New Roman" w:eastAsia="MS Reference Specialty" w:hAnsi="Times New Roman" w:cs="Times New Roman"/>
          <w:sz w:val="18"/>
          <w:szCs w:val="18"/>
          <w:lang w:bidi="fa-IR"/>
        </w:rPr>
        <w:t>PhD student of Nursing, Nursing Department, University of Social Welfare and Rehabilitation Science, Tehran, Iran</w:t>
      </w:r>
      <w:r w:rsidR="006C6654" w:rsidRPr="0044526F">
        <w:rPr>
          <w:rFonts w:ascii="Times New Roman" w:eastAsia="MS Reference Specialty" w:hAnsi="Times New Roman" w:cs="Times New Roman"/>
          <w:sz w:val="18"/>
          <w:szCs w:val="18"/>
          <w:lang w:bidi="fa-IR"/>
        </w:rPr>
        <w:t>,</w:t>
      </w:r>
      <w:r w:rsidR="00185306" w:rsidRPr="0044526F">
        <w:rPr>
          <w:rFonts w:ascii="Times New Roman" w:eastAsia="MS Reference Specialty" w:hAnsi="Times New Roman" w:cs="Times New Roman"/>
          <w:sz w:val="18"/>
          <w:szCs w:val="18"/>
          <w:lang w:bidi="fa-IR"/>
        </w:rPr>
        <w:t xml:space="preserve"> Member of Iranian Diabetes Association</w:t>
      </w:r>
    </w:p>
    <w:p w:rsidR="0044526F" w:rsidRPr="0044526F" w:rsidRDefault="0044526F" w:rsidP="002D78D5">
      <w:pPr>
        <w:spacing w:line="480" w:lineRule="auto"/>
        <w:rPr>
          <w:rFonts w:ascii="Times New Roman" w:eastAsia="MS Reference Specialty" w:hAnsi="Times New Roman" w:cs="Times New Roman"/>
          <w:sz w:val="18"/>
          <w:szCs w:val="18"/>
          <w:lang w:bidi="fa-IR"/>
        </w:rPr>
      </w:pPr>
      <w:r w:rsidRPr="0044526F">
        <w:rPr>
          <w:rFonts w:ascii="Times New Roman" w:eastAsia="MS Reference Specialty" w:hAnsi="Times New Roman" w:cs="Times New Roman"/>
          <w:sz w:val="18"/>
          <w:szCs w:val="18"/>
          <w:lang w:bidi="fa-IR"/>
        </w:rPr>
        <w:t>2- PhD Student Field of Health Care Management, MPH Trends in health system reform, Master of Nursing education</w:t>
      </w:r>
      <w:r w:rsidR="002D78D5" w:rsidRPr="0044526F">
        <w:rPr>
          <w:rFonts w:ascii="Times New Roman" w:eastAsia="MS Reference Specialty" w:hAnsi="Times New Roman" w:cs="Times New Roman"/>
          <w:sz w:val="18"/>
          <w:szCs w:val="18"/>
          <w:lang w:bidi="fa-IR"/>
        </w:rPr>
        <w:t>,</w:t>
      </w:r>
      <w:r w:rsidRPr="0044526F">
        <w:rPr>
          <w:rFonts w:ascii="Times New Roman" w:eastAsia="MS Reference Specialty" w:hAnsi="Times New Roman" w:cs="Times New Roman"/>
          <w:sz w:val="18"/>
          <w:szCs w:val="18"/>
          <w:lang w:bidi="fa-IR"/>
        </w:rPr>
        <w:t xml:space="preserve"> </w:t>
      </w:r>
      <w:r w:rsidR="002D78D5" w:rsidRPr="002D78D5">
        <w:rPr>
          <w:rFonts w:ascii="Times New Roman" w:eastAsia="MS Reference Specialty" w:hAnsi="Times New Roman" w:cs="Times New Roman"/>
          <w:sz w:val="18"/>
          <w:szCs w:val="18"/>
          <w:lang w:bidi="fa-IR"/>
        </w:rPr>
        <w:t>Tehran University of Medical Sciences, Tehran</w:t>
      </w:r>
      <w:r w:rsidRPr="0044526F">
        <w:rPr>
          <w:rFonts w:ascii="Times New Roman" w:eastAsia="MS Reference Specialty" w:hAnsi="Times New Roman" w:cs="Times New Roman"/>
          <w:sz w:val="18"/>
          <w:szCs w:val="18"/>
          <w:lang w:bidi="fa-IR"/>
        </w:rPr>
        <w:t>, Iran, Member of Iranian Diabetes Association</w:t>
      </w:r>
    </w:p>
    <w:p w:rsidR="00963A0A" w:rsidRDefault="00963A0A" w:rsidP="00FC4229">
      <w:pPr>
        <w:spacing w:line="480" w:lineRule="auto"/>
        <w:rPr>
          <w:rFonts w:ascii="Times New Roman" w:eastAsia="MS Reference Specialty" w:hAnsi="Times New Roman" w:cs="Times New Roman"/>
          <w:sz w:val="32"/>
          <w:szCs w:val="32"/>
          <w:lang w:bidi="fa-IR"/>
        </w:rPr>
      </w:pPr>
    </w:p>
    <w:p w:rsidR="00963A0A" w:rsidRDefault="00963A0A" w:rsidP="00963A0A">
      <w:pPr>
        <w:spacing w:after="0" w:line="240" w:lineRule="auto"/>
        <w:jc w:val="both"/>
        <w:rPr>
          <w:rFonts w:ascii="Times New Roman" w:eastAsia="MS Reference Specialty" w:hAnsi="Times New Roman" w:cs="Times New Roman"/>
          <w:sz w:val="32"/>
          <w:szCs w:val="32"/>
          <w:lang w:bidi="fa-IR"/>
        </w:rPr>
      </w:pPr>
      <w:r w:rsidRPr="00963A0A">
        <w:rPr>
          <w:rFonts w:ascii="Times New Roman" w:eastAsia="MS Reference Specialty" w:hAnsi="Times New Roman" w:cs="Times New Roman"/>
          <w:sz w:val="32"/>
          <w:szCs w:val="32"/>
          <w:lang w:bidi="fa-IR"/>
        </w:rPr>
        <w:t>Keywords:</w:t>
      </w:r>
      <w:r w:rsidRPr="00963A0A">
        <w:rPr>
          <w:rFonts w:eastAsia="MS Reference Specialty" w:cs="Times New Roman"/>
          <w:b/>
          <w:bCs/>
          <w:sz w:val="24"/>
          <w:szCs w:val="24"/>
          <w:lang w:bidi="fa-IR"/>
        </w:rPr>
        <w:t xml:space="preserve"> </w:t>
      </w:r>
      <w:r w:rsidRPr="0021476D">
        <w:rPr>
          <w:rFonts w:eastAsia="MS Reference Specialty" w:cs="Times New Roman"/>
          <w:b/>
          <w:bCs/>
          <w:sz w:val="24"/>
          <w:szCs w:val="24"/>
          <w:lang w:bidi="fa-IR"/>
        </w:rPr>
        <w:t>Barriers, Support,</w:t>
      </w:r>
      <w:r w:rsidRPr="00963A0A">
        <w:t xml:space="preserve"> </w:t>
      </w:r>
      <w:r w:rsidR="0044526F" w:rsidRPr="00963A0A">
        <w:rPr>
          <w:rFonts w:eastAsia="MS Reference Specialty" w:cs="Times New Roman"/>
          <w:b/>
          <w:bCs/>
          <w:sz w:val="24"/>
          <w:szCs w:val="24"/>
          <w:lang w:bidi="fa-IR"/>
        </w:rPr>
        <w:t>diabetes</w:t>
      </w:r>
      <w:r w:rsidR="0044526F" w:rsidRPr="0021476D">
        <w:rPr>
          <w:rFonts w:eastAsia="MS Reference Specialty" w:cs="Times New Roman"/>
          <w:b/>
          <w:bCs/>
          <w:sz w:val="24"/>
          <w:szCs w:val="24"/>
          <w:lang w:bidi="fa-IR"/>
        </w:rPr>
        <w:t>,</w:t>
      </w:r>
      <w:r w:rsidRPr="0021476D">
        <w:rPr>
          <w:rFonts w:eastAsia="MS Reference Specialty" w:cs="Times New Roman"/>
          <w:b/>
          <w:bCs/>
          <w:sz w:val="24"/>
          <w:szCs w:val="24"/>
          <w:lang w:bidi="fa-IR"/>
        </w:rPr>
        <w:t xml:space="preserve"> </w:t>
      </w:r>
      <w:r w:rsidRPr="00963A0A">
        <w:rPr>
          <w:rFonts w:eastAsia="MS Reference Specialty" w:cs="Times New Roman"/>
          <w:b/>
          <w:bCs/>
          <w:sz w:val="24"/>
          <w:szCs w:val="24"/>
          <w:lang w:bidi="fa-IR"/>
        </w:rPr>
        <w:t>Lower limb amputation</w:t>
      </w:r>
      <w:r w:rsidRPr="0021476D">
        <w:rPr>
          <w:rFonts w:eastAsia="MS Reference Specialty" w:cs="Times New Roman"/>
          <w:b/>
          <w:bCs/>
          <w:sz w:val="24"/>
          <w:szCs w:val="24"/>
          <w:lang w:bidi="fa-IR"/>
        </w:rPr>
        <w:t xml:space="preserve">, Qualitative </w:t>
      </w:r>
      <w:r>
        <w:rPr>
          <w:rFonts w:eastAsia="MS Reference Specialty" w:cs="Times New Roman"/>
          <w:b/>
          <w:bCs/>
          <w:sz w:val="24"/>
          <w:szCs w:val="24"/>
          <w:lang w:bidi="fa-IR"/>
        </w:rPr>
        <w:t>study</w:t>
      </w:r>
    </w:p>
    <w:p w:rsidR="00963A0A" w:rsidRPr="00963A0A" w:rsidRDefault="00963A0A" w:rsidP="00963A0A">
      <w:pPr>
        <w:spacing w:line="480" w:lineRule="auto"/>
        <w:rPr>
          <w:rFonts w:ascii="Times New Roman" w:eastAsia="MS Reference Specialty" w:hAnsi="Times New Roman" w:cs="Times New Roman"/>
          <w:sz w:val="32"/>
          <w:szCs w:val="32"/>
          <w:lang w:bidi="fa-IR"/>
        </w:rPr>
      </w:pPr>
    </w:p>
    <w:p w:rsidR="007A0090" w:rsidRDefault="007A0090" w:rsidP="00963A0A">
      <w:pPr>
        <w:spacing w:line="480" w:lineRule="auto"/>
        <w:rPr>
          <w:rFonts w:ascii="Times New Roman" w:eastAsia="MS Reference Specialty" w:hAnsi="Times New Roman" w:cs="Times New Roman"/>
          <w:sz w:val="32"/>
          <w:szCs w:val="32"/>
          <w:lang w:bidi="fa-IR"/>
        </w:rPr>
      </w:pPr>
      <w:r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The phenomenon of diabetes as the bitterest disease in the world has </w:t>
      </w:r>
      <w:proofErr w:type="gramStart"/>
      <w:r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t>many</w:t>
      </w:r>
      <w:proofErr w:type="gramEnd"/>
      <w:r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 cultural backgrounds. Diabetic foot is the main cause of non-traumatic lower extremity amputations</w:t>
      </w:r>
      <w:r w:rsidRPr="00512EBE">
        <w:rPr>
          <w:rFonts w:ascii="Times New Roman" w:eastAsia="MS Reference Specialty" w:hAnsi="Times New Roman" w:cs="Times New Roman" w:hint="cs"/>
          <w:sz w:val="32"/>
          <w:szCs w:val="32"/>
          <w:rtl/>
          <w:lang w:bidi="fa-IR"/>
        </w:rPr>
        <w:t>.</w:t>
      </w:r>
      <w:r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 Diabetes and its complications are a major health Concern in Iran. The current study was conducted to identify barriers impeding the provision of support for </w:t>
      </w:r>
      <w:r w:rsidR="00890E17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Diabetic </w:t>
      </w:r>
      <w:r w:rsidR="00890E17"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patients with </w:t>
      </w:r>
      <w:r w:rsidR="00890E17" w:rsidRPr="00FC4229">
        <w:rPr>
          <w:rFonts w:ascii="Times New Roman" w:eastAsia="MS Reference Specialty" w:hAnsi="Times New Roman" w:cs="Times New Roman"/>
          <w:sz w:val="32"/>
          <w:szCs w:val="32"/>
          <w:lang w:bidi="fa-IR"/>
        </w:rPr>
        <w:t>Lower limb amputation</w:t>
      </w:r>
      <w:r w:rsidR="00890E17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 in Iran</w:t>
      </w:r>
      <w:r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. This qualitative study was conducted on 16 </w:t>
      </w:r>
      <w:r w:rsidR="00890E17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Diabetic </w:t>
      </w:r>
      <w:r w:rsidR="00890E17"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patients with </w:t>
      </w:r>
      <w:r w:rsidR="00890E17" w:rsidRPr="00FC4229">
        <w:rPr>
          <w:rFonts w:ascii="Times New Roman" w:eastAsia="MS Reference Specialty" w:hAnsi="Times New Roman" w:cs="Times New Roman"/>
          <w:sz w:val="32"/>
          <w:szCs w:val="32"/>
          <w:lang w:bidi="fa-IR"/>
        </w:rPr>
        <w:t>Lower</w:t>
      </w:r>
      <w:r w:rsidR="00890E17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 </w:t>
      </w:r>
      <w:r w:rsidR="00890E17" w:rsidRPr="00FC4229">
        <w:rPr>
          <w:rFonts w:ascii="Times New Roman" w:eastAsia="MS Reference Specialty" w:hAnsi="Times New Roman" w:cs="Times New Roman"/>
          <w:sz w:val="32"/>
          <w:szCs w:val="32"/>
          <w:lang w:bidi="fa-IR"/>
        </w:rPr>
        <w:t>limb amputation</w:t>
      </w:r>
      <w:r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t>, 3 nurses, two doctors and three of their family</w:t>
      </w:r>
      <w:r w:rsidR="00FC4899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 </w:t>
      </w:r>
      <w:r w:rsidR="00FC4899" w:rsidRPr="00FC4899">
        <w:rPr>
          <w:rFonts w:ascii="Times New Roman" w:eastAsia="MS Reference Specialty" w:hAnsi="Times New Roman" w:cs="Times New Roman"/>
          <w:sz w:val="32"/>
          <w:szCs w:val="32"/>
          <w:lang w:bidi="fa-IR"/>
        </w:rPr>
        <w:t>caregivers</w:t>
      </w:r>
      <w:r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 by conventional </w:t>
      </w:r>
      <w:r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lastRenderedPageBreak/>
        <w:t xml:space="preserve">content analysis methodology. The subjects were selected through purposive sampling method, and data were collected using in-depth and semi-structured interviews. The data were analyzed using the methods as described by </w:t>
      </w:r>
      <w:proofErr w:type="spellStart"/>
      <w:r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t>Graneheim</w:t>
      </w:r>
      <w:proofErr w:type="spellEnd"/>
      <w:r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 and </w:t>
      </w:r>
      <w:proofErr w:type="spellStart"/>
      <w:r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t>Lundman</w:t>
      </w:r>
      <w:proofErr w:type="spellEnd"/>
      <w:r w:rsidR="00FC4899">
        <w:rPr>
          <w:rFonts w:ascii="Times New Roman" w:eastAsia="MS Reference Specialty" w:hAnsi="Times New Roman" w:cs="Times New Roman"/>
          <w:sz w:val="32"/>
          <w:szCs w:val="32"/>
          <w:lang w:bidi="fa-IR"/>
        </w:rPr>
        <w:t>.</w:t>
      </w:r>
      <w:r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 The research context included the general and specialized departments of the hospitals of Tehran, Iran, during 2017. The ethical principles of voluntariness, confidentiality, and anonymity were considered </w:t>
      </w:r>
    </w:p>
    <w:p w:rsidR="007A0090" w:rsidRPr="00512EBE" w:rsidRDefault="00FC4899" w:rsidP="00FC4899">
      <w:pPr>
        <w:spacing w:line="480" w:lineRule="auto"/>
        <w:jc w:val="both"/>
        <w:rPr>
          <w:rFonts w:ascii="Times New Roman" w:eastAsia="MS Reference Specialty" w:hAnsi="Times New Roman" w:cs="Times New Roman"/>
          <w:sz w:val="32"/>
          <w:szCs w:val="32"/>
          <w:lang w:bidi="fa-IR"/>
        </w:rPr>
      </w:pPr>
      <w:r w:rsidRPr="00FC4899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According to the results, </w:t>
      </w:r>
      <w:r w:rsidR="00512EBE" w:rsidRPr="00FC4899">
        <w:rPr>
          <w:rFonts w:ascii="Times New Roman" w:eastAsia="MS Reference Specialty" w:hAnsi="Times New Roman" w:cs="Times New Roman"/>
          <w:sz w:val="32"/>
          <w:szCs w:val="32"/>
          <w:lang w:bidi="fa-IR"/>
        </w:rPr>
        <w:t>Five</w:t>
      </w:r>
      <w:r w:rsidR="00512EBE"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 main categories with 1</w:t>
      </w:r>
      <w:r w:rsidR="00512EBE" w:rsidRPr="00FC4899">
        <w:rPr>
          <w:rFonts w:ascii="Times New Roman" w:eastAsia="MS Reference Specialty" w:hAnsi="Times New Roman" w:cs="Times New Roman"/>
          <w:sz w:val="32"/>
          <w:szCs w:val="32"/>
          <w:lang w:bidi="fa-IR"/>
        </w:rPr>
        <w:t>3</w:t>
      </w:r>
      <w:r w:rsidR="00512EBE"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 subcategories of 4</w:t>
      </w:r>
      <w:r w:rsidR="00512EBE" w:rsidRPr="00FC4899">
        <w:rPr>
          <w:rFonts w:ascii="Times New Roman" w:eastAsia="MS Reference Specialty" w:hAnsi="Times New Roman" w:cs="Times New Roman"/>
          <w:sz w:val="32"/>
          <w:szCs w:val="32"/>
          <w:lang w:bidi="fa-IR"/>
        </w:rPr>
        <w:t>1</w:t>
      </w:r>
      <w:r w:rsidR="00512EBE"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0 primary codes were </w:t>
      </w:r>
      <w:r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t>extracted</w:t>
      </w:r>
      <w:r w:rsidRPr="00FC4899">
        <w:rPr>
          <w:rFonts w:ascii="Times New Roman" w:eastAsia="MS Reference Specialty" w:hAnsi="Times New Roman" w:cs="Times New Roman"/>
          <w:sz w:val="32"/>
          <w:szCs w:val="32"/>
          <w:lang w:bidi="fa-IR"/>
        </w:rPr>
        <w:t>:</w:t>
      </w:r>
      <w:r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 Inefficient</w:t>
      </w:r>
      <w:r w:rsidR="007A0090"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 supportive patterns (such </w:t>
      </w:r>
      <w:r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as </w:t>
      </w:r>
      <w:r w:rsidR="007A0090"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t>Inefficient Supportive Patterns of Health Systems and Inefficient Supportive Patterns of families); Iranian lifestyle (such as Nutrition styles); burden of culture of diabetes (such as Stigma attached to identity); Defect in seeking support (such as Lack of motivation); Damaging Attitudes (such as damaging</w:t>
      </w:r>
      <w:r w:rsidR="007A0090" w:rsidRPr="00512EBE">
        <w:rPr>
          <w:rFonts w:ascii="Times New Roman" w:eastAsia="MS Reference Specialty" w:hAnsi="Times New Roman" w:cs="Times New Roman" w:hint="cs"/>
          <w:sz w:val="32"/>
          <w:szCs w:val="32"/>
          <w:rtl/>
          <w:lang w:bidi="fa-IR"/>
        </w:rPr>
        <w:t xml:space="preserve"> </w:t>
      </w:r>
      <w:r w:rsidR="007A0090"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t>medicines)</w:t>
      </w:r>
    </w:p>
    <w:p w:rsidR="007A0090" w:rsidRDefault="007A0090" w:rsidP="00FC4899">
      <w:pPr>
        <w:spacing w:after="200" w:line="480" w:lineRule="auto"/>
        <w:rPr>
          <w:rFonts w:ascii="Times New Roman" w:eastAsia="MS Reference Specialty" w:hAnsi="Times New Roman" w:cs="Times New Roman"/>
          <w:sz w:val="32"/>
          <w:szCs w:val="32"/>
          <w:lang w:bidi="fa-IR"/>
        </w:rPr>
      </w:pPr>
      <w:r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 In Conclusion</w:t>
      </w:r>
      <w:r w:rsidR="00512EBE"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t>,</w:t>
      </w:r>
      <w:r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t xml:space="preserve"> a framework of organizational, family and personal cultural interventions are needed to improve Supportive Cultural Network in Iran. In addition, diabetes health managers should pay </w:t>
      </w:r>
      <w:r w:rsidRPr="00512EBE">
        <w:rPr>
          <w:rFonts w:ascii="Times New Roman" w:eastAsia="MS Reference Specialty" w:hAnsi="Times New Roman" w:cs="Times New Roman"/>
          <w:sz w:val="32"/>
          <w:szCs w:val="32"/>
          <w:lang w:bidi="fa-IR"/>
        </w:rPr>
        <w:lastRenderedPageBreak/>
        <w:t>attention to the cultural background when they develop programs.</w:t>
      </w:r>
      <w:r w:rsidRPr="00B576C6">
        <w:rPr>
          <w:rFonts w:ascii="Times New Roman" w:eastAsia="MS Reference Specialty" w:hAnsi="Times New Roman" w:cs="Times New Roman"/>
          <w:sz w:val="32"/>
          <w:szCs w:val="32"/>
          <w:lang w:bidi="fa-IR"/>
        </w:rPr>
        <w:cr/>
      </w:r>
    </w:p>
    <w:p w:rsidR="00185306" w:rsidRPr="00185306" w:rsidRDefault="00185306" w:rsidP="001853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val="en-NZ"/>
        </w:rPr>
      </w:pPr>
      <w:r w:rsidRPr="00185306"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Full </w:t>
      </w:r>
      <w:proofErr w:type="spellStart"/>
      <w:r w:rsidRPr="00185306">
        <w:rPr>
          <w:rFonts w:ascii="Times New Roman" w:eastAsia="Times New Roman" w:hAnsi="Times New Roman" w:cs="Times New Roman"/>
          <w:sz w:val="19"/>
          <w:szCs w:val="19"/>
          <w:lang w:val="en-NZ"/>
        </w:rPr>
        <w:t>Name</w:t>
      </w:r>
      <w:proofErr w:type="gramStart"/>
      <w:r w:rsidRPr="00185306">
        <w:rPr>
          <w:rFonts w:ascii="Times New Roman" w:eastAsia="Times New Roman" w:hAnsi="Times New Roman" w:cs="Times New Roman"/>
          <w:sz w:val="19"/>
          <w:szCs w:val="19"/>
          <w:lang w:val="en-NZ"/>
        </w:rPr>
        <w:t>:</w:t>
      </w:r>
      <w:r>
        <w:rPr>
          <w:rFonts w:ascii="Times New Roman" w:eastAsia="Times New Roman" w:hAnsi="Times New Roman" w:cs="Times New Roman"/>
          <w:sz w:val="19"/>
          <w:szCs w:val="19"/>
          <w:lang w:val="en-NZ"/>
        </w:rPr>
        <w:t>Zahra</w:t>
      </w:r>
      <w:proofErr w:type="spellEnd"/>
      <w:proofErr w:type="gramEnd"/>
      <w:r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9"/>
          <w:szCs w:val="19"/>
          <w:lang w:val="en-NZ"/>
        </w:rPr>
        <w:t>Mokhtari</w:t>
      </w:r>
      <w:proofErr w:type="spellEnd"/>
    </w:p>
    <w:p w:rsidR="00185306" w:rsidRPr="00185306" w:rsidRDefault="00185306" w:rsidP="001853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9"/>
          <w:szCs w:val="19"/>
          <w:lang w:val="en-NZ"/>
        </w:rPr>
      </w:pPr>
      <w:r w:rsidRPr="00185306">
        <w:rPr>
          <w:rFonts w:ascii="Times New Roman" w:eastAsia="Times New Roman" w:hAnsi="Times New Roman" w:cs="Times New Roman"/>
          <w:sz w:val="19"/>
          <w:szCs w:val="19"/>
          <w:lang w:val="en-NZ"/>
        </w:rPr>
        <w:t>Contact number</w:t>
      </w:r>
      <w:proofErr w:type="gramStart"/>
      <w:r w:rsidRPr="00185306">
        <w:rPr>
          <w:rFonts w:ascii="Times New Roman" w:eastAsia="Times New Roman" w:hAnsi="Times New Roman" w:cs="Times New Roman"/>
          <w:sz w:val="19"/>
          <w:szCs w:val="19"/>
          <w:lang w:val="en-NZ"/>
        </w:rPr>
        <w:t>:</w:t>
      </w:r>
      <w:r>
        <w:rPr>
          <w:rFonts w:ascii="Times New Roman" w:eastAsia="Times New Roman" w:hAnsi="Times New Roman" w:cs="Times New Roman"/>
          <w:sz w:val="19"/>
          <w:szCs w:val="19"/>
          <w:lang w:val="en-NZ"/>
        </w:rPr>
        <w:t>+</w:t>
      </w:r>
      <w:proofErr w:type="gramEnd"/>
      <w:r>
        <w:rPr>
          <w:rFonts w:ascii="Times New Roman" w:eastAsia="Times New Roman" w:hAnsi="Times New Roman" w:cs="Times New Roman"/>
          <w:sz w:val="19"/>
          <w:szCs w:val="19"/>
          <w:lang w:val="en-NZ"/>
        </w:rPr>
        <w:t>989124082769</w:t>
      </w:r>
      <w:r w:rsidRPr="00185306">
        <w:rPr>
          <w:rFonts w:ascii="Times New Roman" w:eastAsia="Times New Roman" w:hAnsi="Times New Roman" w:cs="Times New Roman"/>
          <w:sz w:val="19"/>
          <w:szCs w:val="19"/>
          <w:lang w:val="en-NZ"/>
        </w:rPr>
        <w:br/>
        <w:t>Twitter account:</w:t>
      </w:r>
      <w:r w:rsidRPr="00185306">
        <w:rPr>
          <w:rFonts w:ascii="Times New Roman" w:eastAsia="Times New Roman" w:hAnsi="Times New Roman" w:cs="Times New Roman"/>
          <w:sz w:val="19"/>
          <w:szCs w:val="19"/>
          <w:lang w:val="en-NZ"/>
        </w:rPr>
        <w:br/>
        <w:t>Linked In account:</w:t>
      </w:r>
    </w:p>
    <w:p w:rsidR="00185306" w:rsidRPr="00185306" w:rsidRDefault="00185306" w:rsidP="001853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val="en-NZ"/>
        </w:rPr>
      </w:pPr>
      <w:r w:rsidRPr="00185306">
        <w:rPr>
          <w:rFonts w:ascii="Times New Roman" w:eastAsia="Times New Roman" w:hAnsi="Times New Roman" w:cs="Times New Roman"/>
          <w:sz w:val="19"/>
          <w:szCs w:val="19"/>
          <w:lang w:val="en-NZ"/>
        </w:rPr>
        <w:t>Session name/ number</w:t>
      </w:r>
      <w:proofErr w:type="gramStart"/>
      <w:r w:rsidRPr="00185306">
        <w:rPr>
          <w:rFonts w:ascii="Times New Roman" w:eastAsia="Times New Roman" w:hAnsi="Times New Roman" w:cs="Times New Roman"/>
          <w:sz w:val="19"/>
          <w:szCs w:val="19"/>
          <w:lang w:val="en-NZ"/>
        </w:rPr>
        <w:t>:</w:t>
      </w:r>
      <w:proofErr w:type="gramEnd"/>
      <w:r w:rsidRPr="00185306">
        <w:rPr>
          <w:rFonts w:ascii="Times New Roman" w:eastAsia="Times New Roman" w:hAnsi="Times New Roman" w:cs="Times New Roman"/>
          <w:sz w:val="19"/>
          <w:szCs w:val="19"/>
          <w:lang w:val="en-NZ"/>
        </w:rPr>
        <w:br/>
        <w:t>Category: (Poster presentation)</w:t>
      </w:r>
    </w:p>
    <w:p w:rsidR="00185306" w:rsidRPr="00185306" w:rsidRDefault="00185306" w:rsidP="001853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NZ"/>
        </w:rPr>
      </w:pPr>
      <w:r w:rsidRPr="00185306">
        <w:rPr>
          <w:rFonts w:ascii="Times New Roman" w:eastAsia="Times New Roman" w:hAnsi="Times New Roman" w:cs="Times New Roman"/>
          <w:sz w:val="19"/>
          <w:szCs w:val="19"/>
          <w:lang w:val="en-NZ"/>
        </w:rPr>
        <w:t>Passport Number</w:t>
      </w:r>
      <w:proofErr w:type="gramStart"/>
      <w:r w:rsidRPr="00185306">
        <w:rPr>
          <w:rFonts w:ascii="Times New Roman" w:eastAsia="Times New Roman" w:hAnsi="Times New Roman" w:cs="Times New Roman"/>
          <w:sz w:val="18"/>
          <w:szCs w:val="18"/>
          <w:lang w:val="en-IN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val="en-IN"/>
        </w:rPr>
        <w:t>Z37762637</w:t>
      </w:r>
      <w:proofErr w:type="gramEnd"/>
    </w:p>
    <w:p w:rsidR="00263327" w:rsidRDefault="00992AA9" w:rsidP="00FC4899">
      <w:pPr>
        <w:spacing w:line="480" w:lineRule="auto"/>
      </w:pPr>
    </w:p>
    <w:sectPr w:rsidR="00263327">
      <w:footnotePr>
        <w:pos w:val="beneathText"/>
      </w:footnotePr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AA9" w:rsidRDefault="00992AA9" w:rsidP="00963A0A">
      <w:pPr>
        <w:spacing w:after="0" w:line="240" w:lineRule="auto"/>
      </w:pPr>
      <w:r>
        <w:separator/>
      </w:r>
    </w:p>
  </w:endnote>
  <w:endnote w:type="continuationSeparator" w:id="0">
    <w:p w:rsidR="00992AA9" w:rsidRDefault="00992AA9" w:rsidP="00963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Reference Specialty">
    <w:panose1 w:val="050005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AA9" w:rsidRDefault="00992AA9" w:rsidP="00963A0A">
      <w:pPr>
        <w:spacing w:after="0" w:line="240" w:lineRule="auto"/>
      </w:pPr>
      <w:r>
        <w:separator/>
      </w:r>
    </w:p>
  </w:footnote>
  <w:footnote w:type="continuationSeparator" w:id="0">
    <w:p w:rsidR="00992AA9" w:rsidRDefault="00992AA9" w:rsidP="00963A0A">
      <w:pPr>
        <w:spacing w:after="0" w:line="240" w:lineRule="auto"/>
      </w:pPr>
      <w:r>
        <w:continuationSeparator/>
      </w:r>
    </w:p>
  </w:footnote>
  <w:footnote w:id="1">
    <w:p w:rsidR="0044526F" w:rsidRDefault="0044526F">
      <w:pPr>
        <w:pStyle w:val="FootnoteText"/>
      </w:pPr>
      <w:r>
        <w:rPr>
          <w:rStyle w:val="FootnoteReference"/>
        </w:rPr>
        <w:footnoteRef/>
      </w: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090"/>
    <w:rsid w:val="00185306"/>
    <w:rsid w:val="001C7DB9"/>
    <w:rsid w:val="001E2B8D"/>
    <w:rsid w:val="002D78D5"/>
    <w:rsid w:val="0044526F"/>
    <w:rsid w:val="00512EBE"/>
    <w:rsid w:val="006275D0"/>
    <w:rsid w:val="00660914"/>
    <w:rsid w:val="006C6654"/>
    <w:rsid w:val="00723607"/>
    <w:rsid w:val="007A0090"/>
    <w:rsid w:val="00890E17"/>
    <w:rsid w:val="00963A0A"/>
    <w:rsid w:val="00992AA9"/>
    <w:rsid w:val="00BD3AD7"/>
    <w:rsid w:val="00E06023"/>
    <w:rsid w:val="00FC4229"/>
    <w:rsid w:val="00FC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005F078-3BFA-4C90-AD4A-10263A834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itationref">
    <w:name w:val="citationref"/>
    <w:basedOn w:val="DefaultParagraphFont"/>
    <w:rsid w:val="007A0090"/>
  </w:style>
  <w:style w:type="character" w:styleId="Hyperlink">
    <w:name w:val="Hyperlink"/>
    <w:basedOn w:val="DefaultParagraphFont"/>
    <w:uiPriority w:val="99"/>
    <w:semiHidden/>
    <w:unhideWhenUsed/>
    <w:rsid w:val="007A009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63A0A"/>
    <w:pPr>
      <w:spacing w:after="0" w:line="240" w:lineRule="auto"/>
    </w:pPr>
    <w:rPr>
      <w:rFonts w:ascii="Times New Roman" w:hAnsi="Times New Roman" w:cs="B Nazani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3A0A"/>
    <w:rPr>
      <w:rFonts w:ascii="Times New Roman" w:hAnsi="Times New Roman" w:cs="B Nazanin"/>
      <w:sz w:val="20"/>
      <w:szCs w:val="20"/>
    </w:rPr>
  </w:style>
  <w:style w:type="character" w:styleId="FootnoteReference">
    <w:name w:val="footnote reference"/>
    <w:aliases w:val="شماره زيرنويس,پاورقی"/>
    <w:uiPriority w:val="99"/>
    <w:qFormat/>
    <w:rsid w:val="00963A0A"/>
    <w:rPr>
      <w:vertAlign w:val="superscript"/>
    </w:rPr>
  </w:style>
  <w:style w:type="character" w:styleId="Strong">
    <w:name w:val="Strong"/>
    <w:basedOn w:val="DefaultParagraphFont"/>
    <w:uiPriority w:val="22"/>
    <w:qFormat/>
    <w:rsid w:val="0044526F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45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4526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452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7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F5536-D473-4CAB-85CF-E035DF72B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</dc:creator>
  <cp:keywords/>
  <dc:description/>
  <cp:lastModifiedBy>second</cp:lastModifiedBy>
  <cp:revision>7</cp:revision>
  <dcterms:created xsi:type="dcterms:W3CDTF">2018-03-12T01:41:00Z</dcterms:created>
  <dcterms:modified xsi:type="dcterms:W3CDTF">2018-03-12T11:40:00Z</dcterms:modified>
</cp:coreProperties>
</file>