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7B62" w:rsidRDefault="007F7B62" w:rsidP="00A52256">
      <w:pPr>
        <w:spacing w:after="0"/>
        <w:jc w:val="center"/>
        <w:rPr>
          <w:rFonts w:ascii="Times New Roman" w:hAnsi="Times New Roman" w:cs="Times New Roman"/>
          <w:b/>
          <w:sz w:val="20"/>
          <w:szCs w:val="20"/>
        </w:rPr>
      </w:pPr>
      <w:bookmarkStart w:id="0" w:name="_Hlk505676498"/>
      <w:bookmarkEnd w:id="0"/>
      <w:r>
        <w:rPr>
          <w:rFonts w:ascii="Times New Roman" w:hAnsi="Times New Roman" w:cs="Times New Roman"/>
          <w:b/>
          <w:sz w:val="20"/>
          <w:szCs w:val="20"/>
        </w:rPr>
        <w:t>ABSTRACT</w:t>
      </w:r>
    </w:p>
    <w:p w:rsidR="00A52256" w:rsidRDefault="00A52256" w:rsidP="00A52256">
      <w:pPr>
        <w:spacing w:after="0"/>
        <w:jc w:val="center"/>
        <w:rPr>
          <w:rFonts w:ascii="Times New Roman" w:hAnsi="Times New Roman" w:cs="Times New Roman"/>
          <w:b/>
          <w:sz w:val="20"/>
          <w:szCs w:val="20"/>
        </w:rPr>
      </w:pPr>
    </w:p>
    <w:p w:rsidR="007F7B62" w:rsidRDefault="007F7B62" w:rsidP="00A478A0">
      <w:pPr>
        <w:spacing w:after="0"/>
        <w:rPr>
          <w:rFonts w:ascii="Times New Roman" w:hAnsi="Times New Roman" w:cs="Times New Roman"/>
          <w:b/>
          <w:sz w:val="20"/>
          <w:szCs w:val="20"/>
          <w:lang w:val="en-IN"/>
        </w:rPr>
      </w:pPr>
      <w:r>
        <w:rPr>
          <w:rFonts w:ascii="Times New Roman" w:hAnsi="Times New Roman" w:cs="Times New Roman"/>
          <w:b/>
          <w:sz w:val="20"/>
          <w:szCs w:val="20"/>
        </w:rPr>
        <w:t xml:space="preserve"> </w:t>
      </w:r>
      <w:r w:rsidR="00A478A0" w:rsidRPr="00412080">
        <w:rPr>
          <w:rFonts w:ascii="Times New Roman" w:hAnsi="Times New Roman" w:cs="Times New Roman"/>
          <w:b/>
          <w:sz w:val="20"/>
          <w:szCs w:val="20"/>
        </w:rPr>
        <w:t>TITLE</w:t>
      </w:r>
      <w:r w:rsidR="00A478A0">
        <w:rPr>
          <w:rFonts w:ascii="Times New Roman" w:hAnsi="Times New Roman" w:cs="Times New Roman"/>
          <w:b/>
          <w:sz w:val="20"/>
          <w:szCs w:val="20"/>
        </w:rPr>
        <w:t>:</w:t>
      </w:r>
      <w:r w:rsidR="00A478A0" w:rsidRPr="00412080">
        <w:rPr>
          <w:rFonts w:ascii="Times New Roman" w:hAnsi="Times New Roman" w:cs="Times New Roman"/>
          <w:b/>
          <w:sz w:val="20"/>
          <w:szCs w:val="20"/>
        </w:rPr>
        <w:t xml:space="preserve"> -</w:t>
      </w:r>
      <w:r w:rsidRPr="00412080">
        <w:rPr>
          <w:rFonts w:ascii="Times New Roman" w:hAnsi="Times New Roman" w:cs="Times New Roman"/>
          <w:b/>
          <w:sz w:val="20"/>
          <w:szCs w:val="20"/>
        </w:rPr>
        <w:t xml:space="preserve"> </w:t>
      </w:r>
      <w:r w:rsidRPr="00412080">
        <w:rPr>
          <w:rFonts w:ascii="Times New Roman" w:hAnsi="Times New Roman" w:cs="Times New Roman"/>
          <w:b/>
          <w:sz w:val="20"/>
          <w:szCs w:val="20"/>
          <w:lang w:val="en-IN"/>
        </w:rPr>
        <w:t>Impact of Acne Vulgaris on quality of life</w:t>
      </w:r>
    </w:p>
    <w:p w:rsidR="00A52256" w:rsidRPr="00A52256" w:rsidRDefault="00A52256" w:rsidP="00A52256">
      <w:pPr>
        <w:spacing w:after="0"/>
        <w:jc w:val="center"/>
        <w:rPr>
          <w:rFonts w:ascii="Times New Roman" w:hAnsi="Times New Roman" w:cs="Times New Roman"/>
          <w:b/>
          <w:sz w:val="20"/>
          <w:szCs w:val="20"/>
        </w:rPr>
      </w:pPr>
    </w:p>
    <w:p w:rsidR="004E25AC" w:rsidRPr="00A478A0" w:rsidRDefault="007F7B62" w:rsidP="00A52256">
      <w:pPr>
        <w:spacing w:after="0"/>
        <w:jc w:val="both"/>
        <w:rPr>
          <w:rFonts w:ascii="Times New Roman" w:hAnsi="Times New Roman" w:cs="Times New Roman"/>
          <w:b/>
          <w:sz w:val="20"/>
          <w:szCs w:val="20"/>
          <w:vertAlign w:val="superscript"/>
          <w:lang w:val="en-IN"/>
        </w:rPr>
      </w:pPr>
      <w:r>
        <w:rPr>
          <w:rFonts w:ascii="Times New Roman" w:hAnsi="Times New Roman" w:cs="Times New Roman"/>
          <w:b/>
          <w:sz w:val="20"/>
          <w:szCs w:val="20"/>
          <w:lang w:val="en-IN"/>
        </w:rPr>
        <w:t xml:space="preserve">Keval </w:t>
      </w:r>
      <w:r w:rsidR="00A478A0">
        <w:rPr>
          <w:rFonts w:ascii="Times New Roman" w:hAnsi="Times New Roman" w:cs="Times New Roman"/>
          <w:b/>
          <w:sz w:val="20"/>
          <w:szCs w:val="20"/>
          <w:lang w:val="en-IN"/>
        </w:rPr>
        <w:t xml:space="preserve">Thakkar </w:t>
      </w:r>
      <w:r w:rsidR="00A478A0">
        <w:rPr>
          <w:rFonts w:ascii="Times New Roman" w:hAnsi="Times New Roman" w:cs="Times New Roman"/>
          <w:b/>
          <w:sz w:val="20"/>
          <w:szCs w:val="20"/>
          <w:vertAlign w:val="superscript"/>
          <w:lang w:val="en-IN"/>
        </w:rPr>
        <w:t>1</w:t>
      </w:r>
      <w:r w:rsidR="00A478A0">
        <w:rPr>
          <w:rFonts w:ascii="Times New Roman" w:hAnsi="Times New Roman" w:cs="Times New Roman"/>
          <w:b/>
          <w:sz w:val="20"/>
          <w:szCs w:val="20"/>
          <w:lang w:val="en-IN"/>
        </w:rPr>
        <w:t>,</w:t>
      </w:r>
      <w:r w:rsidR="004E25AC">
        <w:rPr>
          <w:rFonts w:ascii="Times New Roman" w:hAnsi="Times New Roman" w:cs="Times New Roman"/>
          <w:b/>
          <w:sz w:val="20"/>
          <w:szCs w:val="20"/>
          <w:lang w:val="en-IN"/>
        </w:rPr>
        <w:t xml:space="preserve"> Dr. Bela Padhiar</w:t>
      </w:r>
      <w:r w:rsidR="00A478A0">
        <w:rPr>
          <w:rFonts w:ascii="Times New Roman" w:hAnsi="Times New Roman" w:cs="Times New Roman"/>
          <w:b/>
          <w:sz w:val="20"/>
          <w:szCs w:val="20"/>
          <w:lang w:val="en-IN"/>
        </w:rPr>
        <w:t xml:space="preserve"> </w:t>
      </w:r>
      <w:r w:rsidR="00A478A0">
        <w:rPr>
          <w:rFonts w:ascii="Times New Roman" w:hAnsi="Times New Roman" w:cs="Times New Roman"/>
          <w:b/>
          <w:sz w:val="20"/>
          <w:szCs w:val="20"/>
          <w:vertAlign w:val="superscript"/>
          <w:lang w:val="en-IN"/>
        </w:rPr>
        <w:t>2</w:t>
      </w:r>
    </w:p>
    <w:p w:rsidR="004E25AC" w:rsidRDefault="004E25AC" w:rsidP="00A52256">
      <w:pPr>
        <w:spacing w:after="0"/>
        <w:jc w:val="both"/>
      </w:pPr>
      <w:r>
        <w:rPr>
          <w:rStyle w:val="FootnoteReference"/>
        </w:rPr>
        <w:footnoteRef/>
      </w:r>
      <w:r>
        <w:t xml:space="preserve"> G.M.E.R.S Medical College, Gandhinagar, Gujarat, India</w:t>
      </w:r>
    </w:p>
    <w:p w:rsidR="004E25AC" w:rsidRDefault="004E25AC" w:rsidP="00A52256">
      <w:pPr>
        <w:spacing w:after="0"/>
        <w:jc w:val="both"/>
        <w:rPr>
          <w:lang w:val="en-IN"/>
        </w:rPr>
      </w:pPr>
      <w:r>
        <w:rPr>
          <w:rStyle w:val="FootnoteReference"/>
        </w:rPr>
        <w:t>2</w:t>
      </w:r>
      <w:r>
        <w:t xml:space="preserve"> </w:t>
      </w:r>
      <w:r w:rsidR="008E5B70">
        <w:rPr>
          <w:lang w:val="en-IN"/>
        </w:rPr>
        <w:t>Department of D</w:t>
      </w:r>
      <w:bookmarkStart w:id="1" w:name="_GoBack"/>
      <w:bookmarkEnd w:id="1"/>
      <w:r>
        <w:rPr>
          <w:lang w:val="en-IN"/>
        </w:rPr>
        <w:t xml:space="preserve">ermatology, Civil hospital, </w:t>
      </w:r>
      <w:r w:rsidR="00A478A0">
        <w:rPr>
          <w:lang w:val="en-IN"/>
        </w:rPr>
        <w:t>Gandhinagar, Gujarat</w:t>
      </w:r>
      <w:r>
        <w:rPr>
          <w:lang w:val="en-IN"/>
        </w:rPr>
        <w:t>, India</w:t>
      </w:r>
    </w:p>
    <w:p w:rsidR="00A52256" w:rsidRDefault="00A52256" w:rsidP="00A52256">
      <w:pPr>
        <w:spacing w:after="0"/>
        <w:jc w:val="both"/>
        <w:rPr>
          <w:b/>
          <w:lang w:val="en-IN"/>
        </w:rPr>
      </w:pPr>
    </w:p>
    <w:p w:rsidR="00A52256" w:rsidRDefault="00A52256" w:rsidP="00A52256">
      <w:pPr>
        <w:spacing w:after="0"/>
        <w:jc w:val="both"/>
        <w:rPr>
          <w:b/>
          <w:lang w:val="en-IN"/>
        </w:rPr>
      </w:pPr>
    </w:p>
    <w:p w:rsidR="004E25AC" w:rsidRDefault="004E25AC" w:rsidP="00A52256">
      <w:pPr>
        <w:spacing w:after="0"/>
        <w:jc w:val="both"/>
        <w:rPr>
          <w:b/>
          <w:lang w:val="en-IN"/>
        </w:rPr>
      </w:pPr>
      <w:r w:rsidRPr="004E25AC">
        <w:rPr>
          <w:b/>
          <w:lang w:val="en-IN"/>
        </w:rPr>
        <w:t>Keywords</w:t>
      </w:r>
    </w:p>
    <w:p w:rsidR="00A52256" w:rsidRPr="00A52256" w:rsidRDefault="00A52256" w:rsidP="00A52256">
      <w:pPr>
        <w:spacing w:after="0"/>
        <w:jc w:val="both"/>
        <w:rPr>
          <w:b/>
          <w:lang w:val="en-IN"/>
        </w:rPr>
      </w:pPr>
      <w:r w:rsidRPr="00A52256">
        <w:rPr>
          <w:b/>
          <w:lang w:val="en-IN"/>
        </w:rPr>
        <w:t xml:space="preserve">Acne vulgaris, Quality of life, Stress, Questionnaire, </w:t>
      </w:r>
    </w:p>
    <w:p w:rsidR="00A52256" w:rsidRPr="00A52256" w:rsidRDefault="00A52256" w:rsidP="00A52256">
      <w:pPr>
        <w:spacing w:after="0"/>
        <w:jc w:val="both"/>
        <w:rPr>
          <w:b/>
          <w:lang w:val="en-IN"/>
        </w:rPr>
      </w:pPr>
      <w:r w:rsidRPr="00A52256">
        <w:rPr>
          <w:b/>
          <w:lang w:val="en-IN"/>
        </w:rPr>
        <w:t>CADI, DLQI, Demographic factors.</w:t>
      </w:r>
    </w:p>
    <w:p w:rsidR="004E25AC" w:rsidRPr="00A52256" w:rsidRDefault="004E25AC" w:rsidP="00A52256">
      <w:pPr>
        <w:spacing w:after="0"/>
        <w:jc w:val="both"/>
        <w:rPr>
          <w:b/>
          <w:lang w:val="en-IN"/>
        </w:rPr>
      </w:pPr>
    </w:p>
    <w:p w:rsidR="00A52256" w:rsidRPr="004E25AC" w:rsidRDefault="00A52256" w:rsidP="00A52256">
      <w:pPr>
        <w:spacing w:after="0"/>
        <w:jc w:val="both"/>
        <w:rPr>
          <w:b/>
        </w:rPr>
        <w:sectPr w:rsidR="00A52256" w:rsidRPr="004E25AC">
          <w:pgSz w:w="12240" w:h="15840"/>
          <w:pgMar w:top="1440" w:right="1440" w:bottom="1440" w:left="1440" w:header="720" w:footer="720" w:gutter="0"/>
          <w:cols w:space="720"/>
          <w:docGrid w:linePitch="360"/>
        </w:sectPr>
      </w:pPr>
    </w:p>
    <w:p w:rsidR="007F7B62" w:rsidRPr="007F7B62" w:rsidRDefault="007F7B62" w:rsidP="00A52256">
      <w:pPr>
        <w:spacing w:after="0"/>
        <w:jc w:val="center"/>
        <w:rPr>
          <w:rFonts w:ascii="Times New Roman" w:hAnsi="Times New Roman" w:cs="Times New Roman"/>
          <w:b/>
          <w:sz w:val="20"/>
          <w:szCs w:val="20"/>
        </w:rPr>
      </w:pPr>
      <w:r w:rsidRPr="007F7B62">
        <w:rPr>
          <w:rFonts w:ascii="Times New Roman" w:hAnsi="Times New Roman" w:cs="Times New Roman"/>
          <w:b/>
          <w:sz w:val="20"/>
          <w:szCs w:val="20"/>
        </w:rPr>
        <w:t>1.Abstract Body.</w:t>
      </w:r>
    </w:p>
    <w:p w:rsidR="00A52256" w:rsidRDefault="007F7B62" w:rsidP="00A52256">
      <w:pPr>
        <w:spacing w:after="0"/>
        <w:rPr>
          <w:rFonts w:ascii="Times New Roman" w:hAnsi="Times New Roman" w:cs="Times New Roman"/>
          <w:sz w:val="20"/>
          <w:szCs w:val="20"/>
        </w:rPr>
      </w:pPr>
      <w:r w:rsidRPr="007F7B62">
        <w:rPr>
          <w:rFonts w:ascii="Times New Roman" w:hAnsi="Times New Roman" w:cs="Times New Roman"/>
          <w:sz w:val="20"/>
          <w:szCs w:val="20"/>
        </w:rPr>
        <w:t xml:space="preserve">The main fact to be noticed nowadays is the impact of acne vulgaris on the quality of life of the </w:t>
      </w:r>
      <w:r w:rsidR="003B30FC" w:rsidRPr="007F7B62">
        <w:rPr>
          <w:rFonts w:ascii="Times New Roman" w:hAnsi="Times New Roman" w:cs="Times New Roman"/>
          <w:sz w:val="20"/>
          <w:szCs w:val="20"/>
        </w:rPr>
        <w:t>patients. WHO</w:t>
      </w:r>
      <w:r w:rsidRPr="007F7B62">
        <w:rPr>
          <w:rFonts w:ascii="Times New Roman" w:hAnsi="Times New Roman" w:cs="Times New Roman"/>
          <w:sz w:val="20"/>
          <w:szCs w:val="20"/>
        </w:rPr>
        <w:t xml:space="preserve"> defines Quality of Life as individual’s perception of their position in life in the context of the culture and value systems in which they live and in relation to their goals, expecta</w:t>
      </w:r>
      <w:r w:rsidR="003B30FC">
        <w:rPr>
          <w:rFonts w:ascii="Times New Roman" w:hAnsi="Times New Roman" w:cs="Times New Roman"/>
          <w:sz w:val="20"/>
          <w:szCs w:val="20"/>
        </w:rPr>
        <w:t>tions, standards and concerns [1</w:t>
      </w:r>
      <w:r w:rsidRPr="007F7B62">
        <w:rPr>
          <w:rFonts w:ascii="Times New Roman" w:hAnsi="Times New Roman" w:cs="Times New Roman"/>
          <w:sz w:val="20"/>
          <w:szCs w:val="20"/>
        </w:rPr>
        <w:t>]. The objective of the study was to assess and analyze the impact of acne vulgaris and related factors that affect t</w:t>
      </w:r>
      <w:r w:rsidR="00713125">
        <w:rPr>
          <w:rFonts w:ascii="Times New Roman" w:hAnsi="Times New Roman" w:cs="Times New Roman"/>
          <w:sz w:val="20"/>
          <w:szCs w:val="20"/>
        </w:rPr>
        <w:t>he quality of life in patients.</w:t>
      </w:r>
    </w:p>
    <w:p w:rsidR="007F7B62" w:rsidRPr="00412080" w:rsidRDefault="007F7B62" w:rsidP="00A52256">
      <w:pPr>
        <w:spacing w:after="0"/>
        <w:rPr>
          <w:rFonts w:ascii="Times New Roman" w:hAnsi="Times New Roman" w:cs="Times New Roman"/>
          <w:sz w:val="20"/>
          <w:szCs w:val="20"/>
        </w:rPr>
      </w:pPr>
      <w:r w:rsidRPr="00412080">
        <w:rPr>
          <w:rFonts w:ascii="Times New Roman" w:hAnsi="Times New Roman" w:cs="Times New Roman"/>
          <w:sz w:val="20"/>
          <w:szCs w:val="20"/>
        </w:rPr>
        <w:t>Inclusion criteria:</w:t>
      </w:r>
    </w:p>
    <w:p w:rsidR="007F7B62" w:rsidRPr="00412080" w:rsidRDefault="007F7B62" w:rsidP="00A52256">
      <w:pPr>
        <w:pStyle w:val="ListParagraph"/>
        <w:numPr>
          <w:ilvl w:val="0"/>
          <w:numId w:val="1"/>
        </w:numPr>
        <w:spacing w:after="0"/>
        <w:rPr>
          <w:rFonts w:ascii="Times New Roman" w:hAnsi="Times New Roman" w:cs="Times New Roman"/>
          <w:sz w:val="20"/>
          <w:szCs w:val="20"/>
        </w:rPr>
      </w:pPr>
      <w:r w:rsidRPr="00412080">
        <w:rPr>
          <w:rFonts w:ascii="Times New Roman" w:hAnsi="Times New Roman" w:cs="Times New Roman"/>
          <w:sz w:val="20"/>
          <w:szCs w:val="20"/>
        </w:rPr>
        <w:t>Patients diagnosed with acne vulgaris.</w:t>
      </w:r>
    </w:p>
    <w:p w:rsidR="007F7B62" w:rsidRPr="00412080" w:rsidRDefault="007F7B62" w:rsidP="00A52256">
      <w:pPr>
        <w:pStyle w:val="ListParagraph"/>
        <w:numPr>
          <w:ilvl w:val="0"/>
          <w:numId w:val="1"/>
        </w:numPr>
        <w:spacing w:after="0"/>
        <w:rPr>
          <w:rFonts w:ascii="Times New Roman" w:hAnsi="Times New Roman" w:cs="Times New Roman"/>
          <w:sz w:val="20"/>
          <w:szCs w:val="20"/>
        </w:rPr>
      </w:pPr>
      <w:r w:rsidRPr="00412080">
        <w:rPr>
          <w:rFonts w:ascii="Times New Roman" w:hAnsi="Times New Roman" w:cs="Times New Roman"/>
          <w:sz w:val="20"/>
          <w:szCs w:val="20"/>
        </w:rPr>
        <w:t>Age group being 12-40 years.</w:t>
      </w:r>
    </w:p>
    <w:p w:rsidR="007F7B62" w:rsidRDefault="007F7B62" w:rsidP="00A52256">
      <w:pPr>
        <w:spacing w:after="0"/>
        <w:rPr>
          <w:rFonts w:ascii="Times New Roman" w:hAnsi="Times New Roman" w:cs="Times New Roman"/>
          <w:sz w:val="20"/>
          <w:szCs w:val="20"/>
        </w:rPr>
      </w:pPr>
      <w:r w:rsidRPr="00412080">
        <w:rPr>
          <w:rFonts w:ascii="Times New Roman" w:hAnsi="Times New Roman" w:cs="Times New Roman"/>
          <w:sz w:val="20"/>
          <w:szCs w:val="20"/>
        </w:rPr>
        <w:t>The study was undertaken for a course of two months in a tertiary hospital in Gandhinagar, Gujarat. A total of 87 patients who attended the outpatient department of dermatology during the period of study were included in the study. The standardized questionnaire Cardiff acne disability index(CADI) and Dermatology life quality index (DLQI</w:t>
      </w:r>
      <w:r w:rsidR="00A478A0" w:rsidRPr="00412080">
        <w:rPr>
          <w:rFonts w:ascii="Times New Roman" w:hAnsi="Times New Roman" w:cs="Times New Roman"/>
          <w:sz w:val="20"/>
          <w:szCs w:val="20"/>
        </w:rPr>
        <w:t>)</w:t>
      </w:r>
      <w:r w:rsidR="00A478A0">
        <w:rPr>
          <w:rFonts w:ascii="Times New Roman" w:hAnsi="Times New Roman" w:cs="Times New Roman"/>
          <w:sz w:val="20"/>
          <w:szCs w:val="20"/>
        </w:rPr>
        <w:t xml:space="preserve"> [</w:t>
      </w:r>
      <w:r w:rsidR="003B30FC">
        <w:rPr>
          <w:rFonts w:ascii="Times New Roman" w:hAnsi="Times New Roman" w:cs="Times New Roman"/>
          <w:sz w:val="20"/>
          <w:szCs w:val="20"/>
        </w:rPr>
        <w:t>2]</w:t>
      </w:r>
      <w:r w:rsidRPr="00412080">
        <w:rPr>
          <w:rFonts w:ascii="Times New Roman" w:hAnsi="Times New Roman" w:cs="Times New Roman"/>
          <w:sz w:val="20"/>
          <w:szCs w:val="20"/>
        </w:rPr>
        <w:t xml:space="preserve"> were used in the study. Three of the demographic factors (age, gender and occupation) and two disease related factors (duration of onset and grade of acne) were analyzed along with the scores. However, no significant correlation was found amongst them. Mean DLQI score was 4.88 while mean CADI score was found to be 4.72. It was observed that there was a moderate effect on the patient’s life due to the disease. Work activities, self-embarrassment, anxiety levels, stress were the concerning areas which hampered the quality of life.</w:t>
      </w:r>
    </w:p>
    <w:p w:rsidR="00EE4F82" w:rsidRDefault="00EE4F82" w:rsidP="003B30FC">
      <w:pPr>
        <w:spacing w:after="0"/>
        <w:jc w:val="center"/>
        <w:rPr>
          <w:rFonts w:ascii="Times New Roman" w:hAnsi="Times New Roman" w:cs="Times New Roman"/>
          <w:b/>
          <w:sz w:val="20"/>
          <w:szCs w:val="20"/>
        </w:rPr>
      </w:pPr>
    </w:p>
    <w:p w:rsidR="00A52256" w:rsidRDefault="00A52256" w:rsidP="003B30FC">
      <w:pPr>
        <w:spacing w:after="0"/>
        <w:jc w:val="center"/>
        <w:rPr>
          <w:rFonts w:ascii="Times New Roman" w:hAnsi="Times New Roman" w:cs="Times New Roman"/>
          <w:b/>
          <w:sz w:val="20"/>
          <w:szCs w:val="20"/>
        </w:rPr>
      </w:pPr>
      <w:r>
        <w:rPr>
          <w:rFonts w:ascii="Times New Roman" w:hAnsi="Times New Roman" w:cs="Times New Roman"/>
          <w:b/>
          <w:sz w:val="20"/>
          <w:szCs w:val="20"/>
        </w:rPr>
        <w:t>2. Image</w:t>
      </w:r>
    </w:p>
    <w:p w:rsidR="00713125" w:rsidRDefault="00713125" w:rsidP="003B30FC">
      <w:pPr>
        <w:spacing w:after="0"/>
        <w:jc w:val="center"/>
        <w:rPr>
          <w:rFonts w:ascii="Times New Roman" w:hAnsi="Times New Roman" w:cs="Times New Roman"/>
          <w:b/>
          <w:sz w:val="20"/>
          <w:szCs w:val="20"/>
        </w:rPr>
      </w:pPr>
    </w:p>
    <w:p w:rsidR="00A52256" w:rsidRDefault="00E62900" w:rsidP="00A52256">
      <w:pPr>
        <w:spacing w:after="0"/>
        <w:jc w:val="center"/>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14:anchorId="27140090" wp14:editId="45664BFC">
            <wp:extent cx="2217420" cy="119888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cne_vulgaris_on_a_very_oily_skin.jpg"/>
                    <pic:cNvPicPr/>
                  </pic:nvPicPr>
                  <pic:blipFill>
                    <a:blip r:embed="rId8">
                      <a:extLst>
                        <a:ext uri="{28A0092B-C50C-407E-A947-70E740481C1C}">
                          <a14:useLocalDpi xmlns:a14="http://schemas.microsoft.com/office/drawing/2010/main" val="0"/>
                        </a:ext>
                      </a:extLst>
                    </a:blip>
                    <a:stretch>
                      <a:fillRect/>
                    </a:stretch>
                  </pic:blipFill>
                  <pic:spPr>
                    <a:xfrm>
                      <a:off x="0" y="0"/>
                      <a:ext cx="2262084" cy="1223028"/>
                    </a:xfrm>
                    <a:prstGeom prst="rect">
                      <a:avLst/>
                    </a:prstGeom>
                  </pic:spPr>
                </pic:pic>
              </a:graphicData>
            </a:graphic>
          </wp:inline>
        </w:drawing>
      </w:r>
    </w:p>
    <w:p w:rsidR="00A52256" w:rsidRDefault="003B30FC" w:rsidP="00E62900">
      <w:pPr>
        <w:spacing w:after="0"/>
        <w:jc w:val="center"/>
        <w:rPr>
          <w:rFonts w:ascii="Times New Roman" w:hAnsi="Times New Roman" w:cs="Times New Roman"/>
          <w:b/>
          <w:sz w:val="20"/>
          <w:szCs w:val="20"/>
        </w:rPr>
      </w:pPr>
      <w:r>
        <w:rPr>
          <w:rFonts w:ascii="Times New Roman" w:hAnsi="Times New Roman" w:cs="Times New Roman"/>
          <w:b/>
          <w:sz w:val="20"/>
          <w:szCs w:val="20"/>
        </w:rPr>
        <w:t>3. References</w:t>
      </w:r>
    </w:p>
    <w:p w:rsidR="00EE4F82" w:rsidRDefault="003B30FC" w:rsidP="00713125">
      <w:pPr>
        <w:rPr>
          <w:rFonts w:ascii="Times New Roman" w:hAnsi="Times New Roman" w:cs="Times New Roman"/>
          <w:sz w:val="20"/>
          <w:szCs w:val="18"/>
        </w:rPr>
      </w:pPr>
      <w:r>
        <w:rPr>
          <w:rFonts w:ascii="Times New Roman" w:hAnsi="Times New Roman" w:cs="Times New Roman"/>
          <w:sz w:val="20"/>
          <w:szCs w:val="18"/>
        </w:rPr>
        <w:t>1</w:t>
      </w:r>
      <w:r w:rsidRPr="003B30FC">
        <w:rPr>
          <w:rFonts w:ascii="Times New Roman" w:hAnsi="Times New Roman" w:cs="Times New Roman"/>
          <w:sz w:val="20"/>
          <w:szCs w:val="18"/>
        </w:rPr>
        <w:t>.TheWorld Health Organization Quality of Life assessment (WHOQOL): Position paper from the World HealthOrganization.Soc Sci Med.1995;41:1403–9.</w:t>
      </w:r>
    </w:p>
    <w:p w:rsidR="003B30FC" w:rsidRPr="00EE4F82" w:rsidRDefault="00EE4F82" w:rsidP="00713125">
      <w:pPr>
        <w:rPr>
          <w:rFonts w:ascii="Times New Roman" w:hAnsi="Times New Roman" w:cs="Times New Roman"/>
          <w:sz w:val="20"/>
          <w:szCs w:val="18"/>
        </w:rPr>
      </w:pPr>
      <w:r>
        <w:rPr>
          <w:rFonts w:ascii="Times New Roman" w:hAnsi="Times New Roman" w:cs="Times New Roman"/>
          <w:sz w:val="20"/>
        </w:rPr>
        <w:t>2</w:t>
      </w:r>
      <w:r w:rsidR="003B30FC" w:rsidRPr="003B30FC">
        <w:rPr>
          <w:rFonts w:ascii="Times New Roman" w:hAnsi="Times New Roman" w:cs="Times New Roman"/>
          <w:sz w:val="20"/>
        </w:rPr>
        <w:t>.Finlay AY, Khan GK. Dermatology Life Quality Index (DLQI): a simple practical measure for routine clinical use. Clin Exp Dermatol19(3):210-6 (1994 May).</w:t>
      </w:r>
    </w:p>
    <w:p w:rsidR="00713125" w:rsidRDefault="00EE4F82" w:rsidP="00713125">
      <w:pPr>
        <w:jc w:val="center"/>
        <w:rPr>
          <w:rFonts w:ascii="Times New Roman" w:hAnsi="Times New Roman" w:cs="Times New Roman"/>
          <w:b/>
          <w:sz w:val="20"/>
        </w:rPr>
      </w:pPr>
      <w:r>
        <w:rPr>
          <w:rFonts w:ascii="Times New Roman" w:hAnsi="Times New Roman" w:cs="Times New Roman"/>
          <w:b/>
          <w:sz w:val="20"/>
        </w:rPr>
        <w:t>4. Biography</w:t>
      </w:r>
    </w:p>
    <w:p w:rsidR="003B30FC" w:rsidRPr="00713125" w:rsidRDefault="00EE4F82" w:rsidP="00713125">
      <w:pPr>
        <w:jc w:val="both"/>
        <w:rPr>
          <w:rFonts w:ascii="Times New Roman" w:hAnsi="Times New Roman" w:cs="Times New Roman"/>
          <w:b/>
          <w:sz w:val="20"/>
        </w:rPr>
      </w:pPr>
      <w:r>
        <w:rPr>
          <w:rFonts w:ascii="Times New Roman" w:hAnsi="Times New Roman" w:cs="Times New Roman"/>
          <w:sz w:val="20"/>
          <w:szCs w:val="20"/>
        </w:rPr>
        <w:t>Keval Thakkar has completed his high school studies from Gyanmanjri Vidhyapith school. He is currently a final year medical student graduating from GMERS medical college, Gujarat University, Gandhinagar, Gujarat, India. He has a keen interest in research work a</w:t>
      </w:r>
      <w:r w:rsidR="00713125">
        <w:rPr>
          <w:rFonts w:ascii="Times New Roman" w:hAnsi="Times New Roman" w:cs="Times New Roman"/>
          <w:sz w:val="20"/>
          <w:szCs w:val="20"/>
        </w:rPr>
        <w:t xml:space="preserve">nd has participated in a couple </w:t>
      </w:r>
      <w:r>
        <w:rPr>
          <w:rFonts w:ascii="Times New Roman" w:hAnsi="Times New Roman" w:cs="Times New Roman"/>
          <w:sz w:val="20"/>
          <w:szCs w:val="20"/>
        </w:rPr>
        <w:t>of conferences till date.</w:t>
      </w:r>
    </w:p>
    <w:p w:rsidR="00EE4F82" w:rsidRDefault="00EE4F82" w:rsidP="003B30FC">
      <w:pPr>
        <w:spacing w:after="0"/>
        <w:rPr>
          <w:rFonts w:ascii="Times New Roman" w:hAnsi="Times New Roman" w:cs="Times New Roman"/>
          <w:sz w:val="20"/>
          <w:szCs w:val="20"/>
        </w:rPr>
      </w:pPr>
    </w:p>
    <w:p w:rsidR="00EE4F82" w:rsidRDefault="00EE4F82" w:rsidP="003B30FC">
      <w:pPr>
        <w:spacing w:after="0"/>
        <w:rPr>
          <w:rFonts w:ascii="Times New Roman" w:hAnsi="Times New Roman" w:cs="Times New Roman"/>
          <w:b/>
          <w:sz w:val="20"/>
          <w:szCs w:val="20"/>
        </w:rPr>
      </w:pPr>
      <w:r>
        <w:rPr>
          <w:rFonts w:ascii="Times New Roman" w:hAnsi="Times New Roman" w:cs="Times New Roman"/>
          <w:b/>
          <w:sz w:val="20"/>
          <w:szCs w:val="20"/>
        </w:rPr>
        <w:t>5. Author Details</w:t>
      </w:r>
    </w:p>
    <w:p w:rsidR="00713125" w:rsidRPr="00EE4F82" w:rsidRDefault="00713125" w:rsidP="003B30FC">
      <w:pPr>
        <w:spacing w:after="0"/>
        <w:rPr>
          <w:rFonts w:ascii="Times New Roman" w:hAnsi="Times New Roman" w:cs="Times New Roman"/>
          <w:b/>
          <w:sz w:val="20"/>
          <w:szCs w:val="20"/>
        </w:rPr>
      </w:pPr>
    </w:p>
    <w:p w:rsidR="007F7B62" w:rsidRDefault="00E62900" w:rsidP="00A52256">
      <w:pPr>
        <w:spacing w:after="0"/>
      </w:pPr>
      <w:r>
        <w:rPr>
          <w:noProof/>
        </w:rPr>
        <w:drawing>
          <wp:inline distT="0" distB="0" distL="0" distR="0">
            <wp:extent cx="838200" cy="1137973"/>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nname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41146" cy="1141973"/>
                    </a:xfrm>
                    <a:prstGeom prst="rect">
                      <a:avLst/>
                    </a:prstGeom>
                  </pic:spPr>
                </pic:pic>
              </a:graphicData>
            </a:graphic>
          </wp:inline>
        </w:drawing>
      </w:r>
    </w:p>
    <w:p w:rsidR="00A478A0" w:rsidRDefault="00A478A0" w:rsidP="00A52256">
      <w:pPr>
        <w:spacing w:after="0"/>
      </w:pPr>
    </w:p>
    <w:p w:rsidR="00713125" w:rsidRPr="00A478A0" w:rsidRDefault="00713125" w:rsidP="00713125">
      <w:pPr>
        <w:autoSpaceDE w:val="0"/>
        <w:autoSpaceDN w:val="0"/>
        <w:adjustRightInd w:val="0"/>
        <w:rPr>
          <w:sz w:val="19"/>
          <w:szCs w:val="19"/>
          <w:lang w:val="en-NZ"/>
        </w:rPr>
      </w:pPr>
      <w:r w:rsidRPr="0005164C">
        <w:rPr>
          <w:sz w:val="19"/>
          <w:szCs w:val="19"/>
          <w:lang w:val="en-NZ"/>
        </w:rPr>
        <w:t>Full Name:</w:t>
      </w:r>
      <w:r>
        <w:rPr>
          <w:sz w:val="19"/>
          <w:szCs w:val="19"/>
          <w:lang w:val="en-NZ"/>
        </w:rPr>
        <w:t xml:space="preserve"> Keval Thakkar</w:t>
      </w:r>
      <w:r w:rsidR="00A478A0">
        <w:rPr>
          <w:sz w:val="19"/>
          <w:szCs w:val="19"/>
          <w:lang w:val="en-NZ"/>
        </w:rPr>
        <w:t xml:space="preserve">                                                             </w:t>
      </w:r>
      <w:r w:rsidRPr="0005164C">
        <w:rPr>
          <w:sz w:val="19"/>
          <w:szCs w:val="19"/>
          <w:lang w:val="en-NZ"/>
        </w:rPr>
        <w:t>Contact number:</w:t>
      </w:r>
      <w:r>
        <w:rPr>
          <w:sz w:val="19"/>
          <w:szCs w:val="19"/>
          <w:lang w:val="en-NZ"/>
        </w:rPr>
        <w:t xml:space="preserve"> +91 9426148182</w:t>
      </w:r>
      <w:r w:rsidRPr="0005164C">
        <w:rPr>
          <w:sz w:val="19"/>
          <w:szCs w:val="19"/>
          <w:lang w:val="en-NZ"/>
        </w:rPr>
        <w:br/>
        <w:t>Twi</w:t>
      </w:r>
      <w:r>
        <w:rPr>
          <w:sz w:val="19"/>
          <w:szCs w:val="19"/>
          <w:lang w:val="en-NZ"/>
        </w:rPr>
        <w:t>tter account:</w:t>
      </w:r>
      <w:r w:rsidR="00A478A0">
        <w:rPr>
          <w:sz w:val="19"/>
          <w:szCs w:val="19"/>
          <w:lang w:val="en-NZ"/>
        </w:rPr>
        <w:t xml:space="preserve"> NA</w:t>
      </w:r>
      <w:r>
        <w:rPr>
          <w:sz w:val="19"/>
          <w:szCs w:val="19"/>
          <w:lang w:val="en-NZ"/>
        </w:rPr>
        <w:br/>
      </w:r>
      <w:r w:rsidRPr="00A478A0">
        <w:rPr>
          <w:sz w:val="20"/>
          <w:szCs w:val="20"/>
          <w:lang w:val="en-NZ"/>
        </w:rPr>
        <w:t xml:space="preserve">Linked In account: </w:t>
      </w:r>
      <w:hyperlink r:id="rId10" w:history="1">
        <w:r w:rsidR="00A478A0" w:rsidRPr="00167CF0">
          <w:rPr>
            <w:rStyle w:val="Hyperlink"/>
            <w:rFonts w:ascii="Segoe UI" w:hAnsi="Segoe UI" w:cs="Segoe UI"/>
            <w:sz w:val="20"/>
            <w:szCs w:val="20"/>
            <w:bdr w:val="none" w:sz="0" w:space="0" w:color="auto" w:frame="1"/>
            <w:shd w:val="clear" w:color="auto" w:fill="FFFFFF"/>
          </w:rPr>
          <w:t>www.linkedin.com/in/keval-thakkar-813298115</w:t>
        </w:r>
      </w:hyperlink>
      <w:r w:rsidR="00A478A0">
        <w:rPr>
          <w:sz w:val="19"/>
          <w:szCs w:val="19"/>
          <w:lang w:val="en-NZ"/>
        </w:rPr>
        <w:t xml:space="preserve">                                                                                                     </w:t>
      </w:r>
      <w:r w:rsidRPr="0005164C">
        <w:rPr>
          <w:sz w:val="19"/>
          <w:szCs w:val="19"/>
          <w:lang w:val="en-NZ"/>
        </w:rPr>
        <w:t>Session name/ number:</w:t>
      </w:r>
      <w:r w:rsidR="00A478A0">
        <w:rPr>
          <w:sz w:val="19"/>
          <w:szCs w:val="19"/>
          <w:lang w:val="en-NZ"/>
        </w:rPr>
        <w:t xml:space="preserve"> NA</w:t>
      </w:r>
      <w:r w:rsidRPr="0005164C">
        <w:rPr>
          <w:sz w:val="19"/>
          <w:szCs w:val="19"/>
          <w:lang w:val="en-NZ"/>
        </w:rPr>
        <w:br/>
        <w:t>Category: (Oral presentation/ Poster presentation)</w:t>
      </w:r>
      <w:r w:rsidR="00A478A0">
        <w:rPr>
          <w:sz w:val="19"/>
          <w:szCs w:val="19"/>
          <w:lang w:val="en-NZ"/>
        </w:rPr>
        <w:t xml:space="preserve"> :- Oral Presentation                                                                                             </w:t>
      </w:r>
      <w:r w:rsidRPr="0005164C">
        <w:rPr>
          <w:sz w:val="19"/>
          <w:szCs w:val="19"/>
          <w:lang w:val="en-NZ"/>
        </w:rPr>
        <w:t>Passport Number</w:t>
      </w:r>
      <w:r w:rsidRPr="0005164C">
        <w:rPr>
          <w:sz w:val="18"/>
          <w:szCs w:val="18"/>
          <w:lang w:val="en-IN"/>
        </w:rPr>
        <w:t>:</w:t>
      </w:r>
      <w:r w:rsidR="00A478A0">
        <w:rPr>
          <w:sz w:val="18"/>
          <w:szCs w:val="18"/>
          <w:lang w:val="en-IN"/>
        </w:rPr>
        <w:t xml:space="preserve"> M0809669 </w:t>
      </w:r>
    </w:p>
    <w:sectPr w:rsidR="00713125" w:rsidRPr="00A478A0" w:rsidSect="00E62900">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353C" w:rsidRDefault="0036353C" w:rsidP="007F7B62">
      <w:pPr>
        <w:spacing w:after="0" w:line="240" w:lineRule="auto"/>
      </w:pPr>
      <w:r>
        <w:separator/>
      </w:r>
    </w:p>
  </w:endnote>
  <w:endnote w:type="continuationSeparator" w:id="0">
    <w:p w:rsidR="0036353C" w:rsidRDefault="0036353C" w:rsidP="007F7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353C" w:rsidRDefault="0036353C" w:rsidP="007F7B62">
      <w:pPr>
        <w:spacing w:after="0" w:line="240" w:lineRule="auto"/>
      </w:pPr>
      <w:r>
        <w:separator/>
      </w:r>
    </w:p>
  </w:footnote>
  <w:footnote w:type="continuationSeparator" w:id="0">
    <w:p w:rsidR="0036353C" w:rsidRDefault="0036353C" w:rsidP="007F7B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0817D6"/>
    <w:multiLevelType w:val="hybridMultilevel"/>
    <w:tmpl w:val="4F909828"/>
    <w:lvl w:ilvl="0" w:tplc="72B89F9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B3F5AD1"/>
    <w:multiLevelType w:val="hybridMultilevel"/>
    <w:tmpl w:val="894C94B4"/>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4B63919"/>
    <w:multiLevelType w:val="hybridMultilevel"/>
    <w:tmpl w:val="3F1EF2F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7B76"/>
    <w:rsid w:val="000953D4"/>
    <w:rsid w:val="001F7B76"/>
    <w:rsid w:val="002A3B2C"/>
    <w:rsid w:val="0036353C"/>
    <w:rsid w:val="0039755B"/>
    <w:rsid w:val="003B30FC"/>
    <w:rsid w:val="003E196C"/>
    <w:rsid w:val="0040398A"/>
    <w:rsid w:val="004E25AC"/>
    <w:rsid w:val="00713125"/>
    <w:rsid w:val="007F7B62"/>
    <w:rsid w:val="008E5B70"/>
    <w:rsid w:val="00A478A0"/>
    <w:rsid w:val="00A52256"/>
    <w:rsid w:val="00A73B2E"/>
    <w:rsid w:val="00D537B0"/>
    <w:rsid w:val="00E62900"/>
    <w:rsid w:val="00EE4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7075"/>
  <w15:chartTrackingRefBased/>
  <w15:docId w15:val="{B471CFF3-6656-4BE4-8DB2-E12501EA5E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7B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7B62"/>
    <w:pPr>
      <w:ind w:left="720"/>
      <w:contextualSpacing/>
    </w:pPr>
  </w:style>
  <w:style w:type="paragraph" w:styleId="FootnoteText">
    <w:name w:val="footnote text"/>
    <w:basedOn w:val="Normal"/>
    <w:link w:val="FootnoteTextChar"/>
    <w:uiPriority w:val="99"/>
    <w:semiHidden/>
    <w:unhideWhenUsed/>
    <w:rsid w:val="007F7B6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F7B62"/>
    <w:rPr>
      <w:sz w:val="20"/>
      <w:szCs w:val="20"/>
    </w:rPr>
  </w:style>
  <w:style w:type="character" w:styleId="FootnoteReference">
    <w:name w:val="footnote reference"/>
    <w:basedOn w:val="DefaultParagraphFont"/>
    <w:uiPriority w:val="99"/>
    <w:semiHidden/>
    <w:unhideWhenUsed/>
    <w:rsid w:val="007F7B62"/>
    <w:rPr>
      <w:vertAlign w:val="superscript"/>
    </w:rPr>
  </w:style>
  <w:style w:type="paragraph" w:styleId="EndnoteText">
    <w:name w:val="endnote text"/>
    <w:basedOn w:val="Normal"/>
    <w:link w:val="EndnoteTextChar"/>
    <w:uiPriority w:val="99"/>
    <w:semiHidden/>
    <w:unhideWhenUsed/>
    <w:rsid w:val="007F7B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F7B62"/>
    <w:rPr>
      <w:sz w:val="20"/>
      <w:szCs w:val="20"/>
    </w:rPr>
  </w:style>
  <w:style w:type="character" w:styleId="EndnoteReference">
    <w:name w:val="endnote reference"/>
    <w:basedOn w:val="DefaultParagraphFont"/>
    <w:uiPriority w:val="99"/>
    <w:semiHidden/>
    <w:unhideWhenUsed/>
    <w:rsid w:val="007F7B62"/>
    <w:rPr>
      <w:vertAlign w:val="superscript"/>
    </w:rPr>
  </w:style>
  <w:style w:type="character" w:customStyle="1" w:styleId="domain">
    <w:name w:val="domain"/>
    <w:basedOn w:val="DefaultParagraphFont"/>
    <w:rsid w:val="00713125"/>
  </w:style>
  <w:style w:type="character" w:customStyle="1" w:styleId="vanity-name">
    <w:name w:val="vanity-name"/>
    <w:basedOn w:val="DefaultParagraphFont"/>
    <w:rsid w:val="00713125"/>
  </w:style>
  <w:style w:type="character" w:styleId="Hyperlink">
    <w:name w:val="Hyperlink"/>
    <w:basedOn w:val="DefaultParagraphFont"/>
    <w:uiPriority w:val="99"/>
    <w:unhideWhenUsed/>
    <w:rsid w:val="00A478A0"/>
    <w:rPr>
      <w:color w:val="0563C1" w:themeColor="hyperlink"/>
      <w:u w:val="single"/>
    </w:rPr>
  </w:style>
  <w:style w:type="character" w:styleId="UnresolvedMention">
    <w:name w:val="Unresolved Mention"/>
    <w:basedOn w:val="DefaultParagraphFont"/>
    <w:uiPriority w:val="99"/>
    <w:semiHidden/>
    <w:unhideWhenUsed/>
    <w:rsid w:val="00A478A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linkedin.com/in/keval-thakkar-813298115"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D827D-3CFF-4BA7-94A3-E220BBE16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Karan Thakkar</dc:creator>
  <cp:keywords/>
  <dc:description/>
  <cp:lastModifiedBy>Karan Thakkar</cp:lastModifiedBy>
  <cp:revision>3</cp:revision>
  <dcterms:created xsi:type="dcterms:W3CDTF">2018-02-06T20:08:00Z</dcterms:created>
  <dcterms:modified xsi:type="dcterms:W3CDTF">2018-02-06T20:14:00Z</dcterms:modified>
</cp:coreProperties>
</file>