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534CC" w:rsidP="007534CC">
      <w:pPr>
        <w:pStyle w:val="Heading1"/>
        <w:spacing w:before="170"/>
        <w:ind w:left="0"/>
      </w:pPr>
      <w:r>
        <w:rPr>
          <w:color w:val="337AB7"/>
        </w:rPr>
        <w:t>Laser in the d</w:t>
      </w:r>
      <w:r w:rsidR="008953D7">
        <w:rPr>
          <w:color w:val="337AB7"/>
        </w:rPr>
        <w:t>a</w:t>
      </w:r>
      <w:r>
        <w:rPr>
          <w:color w:val="337AB7"/>
        </w:rPr>
        <w:t>ily practice , a step forward</w:t>
      </w:r>
    </w:p>
    <w:p w:rsidR="007534CC" w:rsidRDefault="007534CC" w:rsidP="007534CC">
      <w:pPr>
        <w:pStyle w:val="BodyText"/>
        <w:spacing w:before="73" w:line="198" w:lineRule="exact"/>
        <w:ind w:left="100" w:right="5987"/>
        <w:rPr>
          <w:rFonts w:ascii="Arial"/>
        </w:rPr>
      </w:pPr>
    </w:p>
    <w:p w:rsidR="0078738A" w:rsidRDefault="0078738A" w:rsidP="007534CC">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gramStart"/>
      <w:r>
        <w:rPr>
          <w:rFonts w:ascii="Arial"/>
        </w:rPr>
        <w:t>A</w:t>
      </w:r>
      <w:r w:rsidR="007534CC">
        <w:rPr>
          <w:rFonts w:ascii="Arial"/>
        </w:rPr>
        <w:t>nas</w:t>
      </w:r>
      <w:proofErr w:type="gramEnd"/>
      <w:r w:rsidR="007534CC">
        <w:rPr>
          <w:rFonts w:ascii="Arial"/>
        </w:rPr>
        <w:t xml:space="preserve"> </w:t>
      </w:r>
      <w:proofErr w:type="spellStart"/>
      <w:r w:rsidR="007534CC">
        <w:rPr>
          <w:rFonts w:ascii="Arial"/>
        </w:rPr>
        <w:t>karkout</w:t>
      </w:r>
      <w:proofErr w:type="spellEnd"/>
      <w:r w:rsidR="005973B9">
        <w:rPr>
          <w:rFonts w:ascii="Arial"/>
        </w:rPr>
        <w:t xml:space="preserve">, </w:t>
      </w:r>
      <w:r w:rsidR="007534CC">
        <w:rPr>
          <w:rFonts w:ascii="Arial"/>
        </w:rPr>
        <w:t>MSc</w:t>
      </w:r>
      <w:r w:rsidR="005973B9">
        <w:rPr>
          <w:rFonts w:ascii="Arial"/>
        </w:rPr>
        <w:t xml:space="preserve">, </w:t>
      </w:r>
      <w:r w:rsidR="007534CC">
        <w:rPr>
          <w:rFonts w:ascii="Arial"/>
        </w:rPr>
        <w:t>Damascus university</w:t>
      </w:r>
      <w:r w:rsidR="005973B9">
        <w:rPr>
          <w:rFonts w:ascii="Arial"/>
        </w:rPr>
        <w:t xml:space="preserve">, </w:t>
      </w:r>
      <w:r w:rsidR="007534CC">
        <w:rPr>
          <w:rFonts w:ascii="Arial"/>
        </w:rPr>
        <w:t>Syria</w:t>
      </w:r>
      <w:r w:rsidR="005973B9">
        <w:rPr>
          <w:rFonts w:ascii="Arial"/>
        </w:rPr>
        <w:t xml:space="preserve"> </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7534CC">
      <w:pPr>
        <w:pStyle w:val="Heading3"/>
        <w:spacing w:before="147"/>
        <w:jc w:val="both"/>
      </w:pPr>
      <w:r>
        <w:rPr>
          <w:color w:val="BF5A14"/>
        </w:rPr>
        <w:lastRenderedPageBreak/>
        <w:t>Abstract</w:t>
      </w:r>
      <w:r w:rsidR="00404E5B">
        <w:rPr>
          <w:color w:val="BF5A14"/>
        </w:rPr>
        <w:t xml:space="preserve"> </w:t>
      </w:r>
    </w:p>
    <w:p w:rsidR="007534CC" w:rsidRPr="009A0777" w:rsidRDefault="007534CC" w:rsidP="007534CC">
      <w:pPr>
        <w:spacing w:after="200" w:line="276" w:lineRule="auto"/>
        <w:rPr>
          <w:rFonts w:eastAsia="Calibri"/>
        </w:rPr>
      </w:pPr>
      <w:r w:rsidRPr="009A0777">
        <w:rPr>
          <w:rFonts w:eastAsia="Calibri"/>
        </w:rPr>
        <w:t>It's a great time for dentists to consider an update to their practices!  This can be achieved through using new technologies such as Laser. Unlike traditional tools, dental lasers can improve their patients’ experiences by eliminating anesthesia, pain, bleeding and fear, as well as accelerating the healing.</w:t>
      </w:r>
    </w:p>
    <w:p w:rsidR="007534CC" w:rsidRPr="009A0777" w:rsidRDefault="007534CC" w:rsidP="00427AA9">
      <w:pPr>
        <w:spacing w:after="200" w:line="276" w:lineRule="auto"/>
        <w:rPr>
          <w:rFonts w:eastAsia="Calibri"/>
        </w:rPr>
      </w:pPr>
      <w:r w:rsidRPr="009A0777">
        <w:rPr>
          <w:rFonts w:eastAsia="Calibri"/>
        </w:rPr>
        <w:t xml:space="preserve">  In this lecture we will</w:t>
      </w:r>
      <w:r w:rsidR="00427AA9">
        <w:rPr>
          <w:rFonts w:eastAsia="Calibri"/>
        </w:rPr>
        <w:t xml:space="preserve"> talk about different laser’s wavelengths</w:t>
      </w:r>
      <w:r w:rsidRPr="009A0777">
        <w:rPr>
          <w:rFonts w:eastAsia="Calibri"/>
        </w:rPr>
        <w:t xml:space="preserve"> </w:t>
      </w:r>
      <w:r w:rsidR="00427AA9">
        <w:rPr>
          <w:rFonts w:eastAsia="Calibri"/>
        </w:rPr>
        <w:t xml:space="preserve">and </w:t>
      </w:r>
      <w:r w:rsidRPr="009A0777">
        <w:rPr>
          <w:rFonts w:eastAsia="Calibri"/>
        </w:rPr>
        <w:t xml:space="preserve">discuss all </w:t>
      </w:r>
      <w:r w:rsidR="00427AA9">
        <w:rPr>
          <w:rFonts w:eastAsia="Calibri"/>
        </w:rPr>
        <w:t xml:space="preserve">their </w:t>
      </w:r>
      <w:r w:rsidRPr="009A0777">
        <w:rPr>
          <w:rFonts w:eastAsia="Calibri"/>
        </w:rPr>
        <w:t xml:space="preserve">advantages and disadvantages, and the importance of using laser in </w:t>
      </w:r>
      <w:proofErr w:type="spellStart"/>
      <w:r w:rsidRPr="009A0777">
        <w:rPr>
          <w:rFonts w:eastAsia="Calibri"/>
        </w:rPr>
        <w:t>Biostimulation</w:t>
      </w:r>
      <w:proofErr w:type="spellEnd"/>
      <w:r w:rsidRPr="009A0777">
        <w:rPr>
          <w:rFonts w:eastAsia="Calibri"/>
        </w:rPr>
        <w:t xml:space="preserve">, </w:t>
      </w:r>
      <w:r w:rsidR="00427AA9">
        <w:rPr>
          <w:rFonts w:eastAsia="Calibri"/>
        </w:rPr>
        <w:t xml:space="preserve">Veneer removal, </w:t>
      </w:r>
      <w:r w:rsidRPr="009A0777">
        <w:rPr>
          <w:rFonts w:eastAsia="Calibri"/>
        </w:rPr>
        <w:t xml:space="preserve">Periodontal pocket disinfection, Root canal disinfection, cavity preparation, Depigmentation, </w:t>
      </w:r>
      <w:proofErr w:type="spellStart"/>
      <w:r w:rsidRPr="009A0777">
        <w:rPr>
          <w:rFonts w:eastAsia="Calibri"/>
        </w:rPr>
        <w:t>Gingivectomy</w:t>
      </w:r>
      <w:proofErr w:type="spellEnd"/>
      <w:r w:rsidRPr="009A0777">
        <w:rPr>
          <w:rFonts w:eastAsia="Calibri"/>
        </w:rPr>
        <w:t xml:space="preserve">, </w:t>
      </w:r>
      <w:proofErr w:type="spellStart"/>
      <w:r w:rsidRPr="009A0777">
        <w:rPr>
          <w:rFonts w:eastAsia="Calibri"/>
        </w:rPr>
        <w:t>Frenectomy</w:t>
      </w:r>
      <w:proofErr w:type="spellEnd"/>
      <w:r w:rsidRPr="009A0777">
        <w:rPr>
          <w:rFonts w:eastAsia="Calibri"/>
        </w:rPr>
        <w:t xml:space="preserve">, </w:t>
      </w:r>
      <w:r w:rsidRPr="009A0777">
        <w:t>Orthodontics, Fibroma excision</w:t>
      </w:r>
      <w:r w:rsidRPr="009A0777">
        <w:rPr>
          <w:rFonts w:eastAsia="Calibri"/>
        </w:rPr>
        <w:t xml:space="preserve">, </w:t>
      </w:r>
      <w:r w:rsidRPr="009A0777">
        <w:t>Impacted canine exposure,</w:t>
      </w:r>
      <w:r w:rsidRPr="009A0777">
        <w:rPr>
          <w:rFonts w:eastAsia="Calibri"/>
        </w:rPr>
        <w:t xml:space="preserve"> Coagulation, tooth whitening, pain relief and </w:t>
      </w:r>
      <w:proofErr w:type="spellStart"/>
      <w:r w:rsidRPr="009A0777">
        <w:rPr>
          <w:rFonts w:eastAsia="Calibri"/>
        </w:rPr>
        <w:t>Periimplantitis</w:t>
      </w:r>
      <w:proofErr w:type="spellEnd"/>
      <w:r w:rsidRPr="009A0777">
        <w:rPr>
          <w:rFonts w:eastAsia="Calibri"/>
        </w:rPr>
        <w:t>.</w:t>
      </w:r>
    </w:p>
    <w:p w:rsidR="007534CC" w:rsidRDefault="00810B64" w:rsidP="00B12BE0">
      <w:pPr>
        <w:pStyle w:val="Heading3"/>
        <w:spacing w:before="74"/>
        <w:rPr>
          <w:color w:val="BF5A14"/>
        </w:rPr>
      </w:pPr>
      <w:r>
        <w:rPr>
          <w:b w:val="0"/>
        </w:rPr>
        <w:t xml:space="preserve">  </w:t>
      </w:r>
      <w:r w:rsidR="00A9710C">
        <w:rPr>
          <w:b w:val="0"/>
        </w:rPr>
        <w:br w:type="column"/>
      </w:r>
    </w:p>
    <w:p w:rsidR="007534CC" w:rsidRDefault="007534CC">
      <w:pPr>
        <w:pStyle w:val="Heading3"/>
        <w:spacing w:before="74"/>
        <w:rPr>
          <w:color w:val="BF5A14"/>
        </w:rPr>
      </w:pPr>
      <w:r>
        <w:rPr>
          <w:noProof/>
        </w:rPr>
        <w:drawing>
          <wp:inline distT="0" distB="0" distL="0" distR="0" wp14:anchorId="206BF2D5" wp14:editId="684FA7B9">
            <wp:extent cx="1651357" cy="1477670"/>
            <wp:effectExtent l="0" t="0" r="6350" b="8255"/>
            <wp:docPr id="5"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5355" cy="1508092"/>
                    </a:xfrm>
                    <a:prstGeom prst="rect">
                      <a:avLst/>
                    </a:prstGeom>
                  </pic:spPr>
                </pic:pic>
              </a:graphicData>
            </a:graphic>
          </wp:inline>
        </w:drawing>
      </w:r>
    </w:p>
    <w:p w:rsidR="007534CC" w:rsidRDefault="007534CC">
      <w:pPr>
        <w:pStyle w:val="Heading3"/>
        <w:spacing w:before="74"/>
      </w:pPr>
    </w:p>
    <w:p w:rsidR="00AE3E37" w:rsidRDefault="007534CC">
      <w:pPr>
        <w:pStyle w:val="BodyText"/>
        <w:spacing w:before="2"/>
        <w:rPr>
          <w:rFonts w:ascii="Arial"/>
          <w:b/>
          <w:sz w:val="16"/>
        </w:rPr>
      </w:pPr>
      <w:r>
        <w:rPr>
          <w:rFonts w:ascii="Arial"/>
          <w:b/>
          <w:sz w:val="16"/>
        </w:rPr>
        <w:t xml:space="preserve">Figure </w:t>
      </w:r>
      <w:proofErr w:type="gramStart"/>
      <w:r>
        <w:rPr>
          <w:rFonts w:ascii="Arial"/>
          <w:b/>
          <w:sz w:val="16"/>
        </w:rPr>
        <w:t>3 :</w:t>
      </w:r>
      <w:proofErr w:type="gramEnd"/>
      <w:r>
        <w:rPr>
          <w:rFonts w:ascii="Arial"/>
          <w:b/>
          <w:sz w:val="16"/>
        </w:rPr>
        <w:t xml:space="preserve"> Laser depigmentation</w:t>
      </w:r>
      <w:r w:rsidR="00B12BE0">
        <w:rPr>
          <w:rFonts w:ascii="Arial"/>
          <w:b/>
          <w:sz w:val="16"/>
        </w:rPr>
        <w:t xml:space="preserve"> ,810nm </w:t>
      </w:r>
    </w:p>
    <w:p w:rsidR="00B12BE0" w:rsidRDefault="00B12BE0" w:rsidP="00B12BE0">
      <w:pPr>
        <w:pStyle w:val="Heading3"/>
        <w:spacing w:before="74"/>
        <w:rPr>
          <w:color w:val="BF5A14"/>
        </w:rPr>
      </w:pPr>
    </w:p>
    <w:p w:rsidR="00B12BE0" w:rsidRDefault="00BF0D73" w:rsidP="00B12BE0">
      <w:pPr>
        <w:pStyle w:val="Heading3"/>
        <w:spacing w:before="74"/>
        <w:rPr>
          <w:color w:val="BF5A14"/>
        </w:rPr>
      </w:pPr>
      <w:r>
        <w:rPr>
          <w:noProof/>
          <w:color w:val="BF5A14"/>
        </w:rPr>
        <w:drawing>
          <wp:inline distT="0" distB="0" distL="0" distR="0">
            <wp:extent cx="1645920" cy="1645920"/>
            <wp:effectExtent l="0" t="0" r="0" b="0"/>
            <wp:docPr id="3" name="Picture 3" descr="C:\Users\DrAnas\Downloads\WhatsApp Image 2019-11-16 at 11.01.14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Anas\Downloads\WhatsApp Image 2019-11-16 at 11.01.14 PM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4877" cy="1644877"/>
                    </a:xfrm>
                    <a:prstGeom prst="rect">
                      <a:avLst/>
                    </a:prstGeom>
                    <a:noFill/>
                    <a:ln>
                      <a:noFill/>
                    </a:ln>
                  </pic:spPr>
                </pic:pic>
              </a:graphicData>
            </a:graphic>
          </wp:inline>
        </w:drawing>
      </w:r>
      <w:bookmarkStart w:id="0" w:name="_GoBack"/>
      <w:bookmarkEnd w:id="0"/>
    </w:p>
    <w:p w:rsidR="00B12BE0" w:rsidRDefault="00B12BE0" w:rsidP="00B12BE0">
      <w:pPr>
        <w:pStyle w:val="Heading3"/>
        <w:spacing w:before="74"/>
      </w:pPr>
    </w:p>
    <w:p w:rsidR="00B12BE0" w:rsidRDefault="00B12BE0" w:rsidP="00BF0D73">
      <w:pPr>
        <w:pStyle w:val="BodyText"/>
        <w:spacing w:before="2"/>
        <w:rPr>
          <w:rFonts w:ascii="Arial"/>
          <w:b/>
          <w:sz w:val="16"/>
        </w:rPr>
      </w:pPr>
      <w:r>
        <w:rPr>
          <w:rFonts w:ascii="Arial"/>
          <w:b/>
          <w:sz w:val="16"/>
        </w:rPr>
        <w:t xml:space="preserve">Figure </w:t>
      </w:r>
      <w:proofErr w:type="gramStart"/>
      <w:r w:rsidR="00BF0D73">
        <w:rPr>
          <w:rFonts w:ascii="Arial"/>
          <w:b/>
          <w:sz w:val="16"/>
        </w:rPr>
        <w:t>4</w:t>
      </w:r>
      <w:r>
        <w:rPr>
          <w:rFonts w:ascii="Arial"/>
          <w:b/>
          <w:sz w:val="16"/>
        </w:rPr>
        <w:t xml:space="preserve"> :</w:t>
      </w:r>
      <w:proofErr w:type="gramEnd"/>
      <w:r>
        <w:rPr>
          <w:rFonts w:ascii="Arial"/>
          <w:b/>
          <w:sz w:val="16"/>
        </w:rPr>
        <w:t xml:space="preserve"> </w:t>
      </w:r>
      <w:r w:rsidR="00BF0D73">
        <w:rPr>
          <w:rFonts w:ascii="Arial"/>
          <w:b/>
          <w:sz w:val="16"/>
        </w:rPr>
        <w:t xml:space="preserve">Root canal disinfection </w:t>
      </w:r>
      <w:r>
        <w:rPr>
          <w:rFonts w:ascii="Arial"/>
          <w:b/>
          <w:sz w:val="16"/>
        </w:rPr>
        <w:t>,</w:t>
      </w:r>
      <w:r w:rsidR="00BF0D73">
        <w:rPr>
          <w:rFonts w:ascii="Arial"/>
          <w:b/>
          <w:sz w:val="16"/>
        </w:rPr>
        <w:t xml:space="preserve"> diode 980</w:t>
      </w:r>
      <w:r>
        <w:rPr>
          <w:rFonts w:ascii="Arial"/>
          <w:b/>
          <w:sz w:val="16"/>
        </w:rPr>
        <w:t xml:space="preserve">nm </w:t>
      </w:r>
    </w:p>
    <w:p w:rsidR="005973B9" w:rsidRPr="00B12BE0" w:rsidRDefault="005973B9" w:rsidP="00B12BE0">
      <w:pPr>
        <w:pStyle w:val="BodyText"/>
        <w:spacing w:before="2"/>
        <w:rPr>
          <w:rFonts w:ascii="Arial"/>
          <w:b/>
          <w:sz w:val="16"/>
        </w:rPr>
      </w:pPr>
      <w:r>
        <w:rPr>
          <w:rFonts w:ascii="Arial"/>
          <w:b/>
          <w:color w:val="BF5A14"/>
          <w:sz w:val="20"/>
        </w:rPr>
        <w:br/>
        <w:t xml:space="preserve">Recent Publications </w:t>
      </w:r>
      <w:r w:rsidR="007534CC">
        <w:rPr>
          <w:rFonts w:ascii="Arial"/>
          <w:b/>
          <w:color w:val="BF5A14"/>
          <w:sz w:val="20"/>
        </w:rPr>
        <w:t xml:space="preserve"> </w:t>
      </w:r>
    </w:p>
    <w:p w:rsidR="00D37180" w:rsidRDefault="00D37180" w:rsidP="00810B64">
      <w:pPr>
        <w:pStyle w:val="ListParagraph"/>
        <w:numPr>
          <w:ilvl w:val="0"/>
          <w:numId w:val="4"/>
        </w:numPr>
        <w:tabs>
          <w:tab w:val="left" w:pos="384"/>
        </w:tabs>
        <w:spacing w:line="216" w:lineRule="exact"/>
        <w:ind w:right="137"/>
        <w:jc w:val="left"/>
        <w:rPr>
          <w:sz w:val="18"/>
        </w:rPr>
      </w:pPr>
      <w:r w:rsidRPr="00D37180">
        <w:rPr>
          <w:sz w:val="18"/>
        </w:rPr>
        <w:t xml:space="preserve">Huber G., </w:t>
      </w:r>
      <w:proofErr w:type="spellStart"/>
      <w:r w:rsidRPr="00D37180">
        <w:rPr>
          <w:sz w:val="18"/>
        </w:rPr>
        <w:t>Kränkel</w:t>
      </w:r>
      <w:proofErr w:type="spellEnd"/>
      <w:r w:rsidRPr="00D37180">
        <w:rPr>
          <w:sz w:val="18"/>
        </w:rPr>
        <w:t xml:space="preserve"> C., </w:t>
      </w:r>
      <w:proofErr w:type="spellStart"/>
      <w:r w:rsidRPr="00D37180">
        <w:rPr>
          <w:sz w:val="18"/>
        </w:rPr>
        <w:t>Petermann</w:t>
      </w:r>
      <w:proofErr w:type="spellEnd"/>
      <w:r w:rsidRPr="00D37180">
        <w:rPr>
          <w:sz w:val="18"/>
        </w:rPr>
        <w:t xml:space="preserve"> K. Solid-state lasers: Status and future. </w:t>
      </w:r>
      <w:r>
        <w:rPr>
          <w:sz w:val="18"/>
        </w:rPr>
        <w:t>JOSA</w:t>
      </w:r>
      <w:r w:rsidRPr="00D37180">
        <w:rPr>
          <w:sz w:val="18"/>
        </w:rPr>
        <w:t>B. 2010</w:t>
      </w:r>
      <w:proofErr w:type="gramStart"/>
      <w:r w:rsidRPr="00D37180">
        <w:rPr>
          <w:sz w:val="18"/>
        </w:rPr>
        <w:t>;27</w:t>
      </w:r>
      <w:r>
        <w:rPr>
          <w:sz w:val="18"/>
        </w:rPr>
        <w:t>:B93</w:t>
      </w:r>
      <w:proofErr w:type="gramEnd"/>
      <w:r>
        <w:rPr>
          <w:sz w:val="18"/>
        </w:rPr>
        <w:t>–B105.</w:t>
      </w:r>
      <w:r w:rsidRPr="00D37180">
        <w:rPr>
          <w:sz w:val="18"/>
        </w:rPr>
        <w:t>doi: 10.1364/JOSAB.27.000B93</w:t>
      </w:r>
      <w:r>
        <w:rPr>
          <w:sz w:val="18"/>
        </w:rPr>
        <w:t>.</w:t>
      </w:r>
    </w:p>
    <w:p w:rsidR="005973B9" w:rsidRDefault="00D37180" w:rsidP="00810B64">
      <w:pPr>
        <w:pStyle w:val="ListParagraph"/>
        <w:numPr>
          <w:ilvl w:val="0"/>
          <w:numId w:val="4"/>
        </w:numPr>
        <w:tabs>
          <w:tab w:val="left" w:pos="384"/>
        </w:tabs>
        <w:spacing w:line="216" w:lineRule="exact"/>
        <w:ind w:right="137"/>
        <w:jc w:val="left"/>
        <w:rPr>
          <w:sz w:val="18"/>
        </w:rPr>
      </w:pPr>
      <w:proofErr w:type="spellStart"/>
      <w:r w:rsidRPr="00D37180">
        <w:rPr>
          <w:sz w:val="18"/>
        </w:rPr>
        <w:t>Molardi</w:t>
      </w:r>
      <w:proofErr w:type="spellEnd"/>
      <w:r w:rsidRPr="00D37180">
        <w:rPr>
          <w:sz w:val="18"/>
        </w:rPr>
        <w:t xml:space="preserve"> C., </w:t>
      </w:r>
      <w:proofErr w:type="spellStart"/>
      <w:r w:rsidRPr="00D37180">
        <w:rPr>
          <w:sz w:val="18"/>
        </w:rPr>
        <w:t>Poli</w:t>
      </w:r>
      <w:proofErr w:type="spellEnd"/>
      <w:r w:rsidRPr="00D37180">
        <w:rPr>
          <w:sz w:val="18"/>
        </w:rPr>
        <w:t xml:space="preserve"> F., Rosa L., </w:t>
      </w:r>
      <w:proofErr w:type="spellStart"/>
      <w:r w:rsidRPr="00D37180">
        <w:rPr>
          <w:sz w:val="18"/>
        </w:rPr>
        <w:t>Selleri</w:t>
      </w:r>
      <w:proofErr w:type="spellEnd"/>
      <w:r w:rsidRPr="00D37180">
        <w:rPr>
          <w:sz w:val="18"/>
        </w:rPr>
        <w:t xml:space="preserve"> S., </w:t>
      </w:r>
      <w:proofErr w:type="spellStart"/>
      <w:r w:rsidRPr="00D37180">
        <w:rPr>
          <w:sz w:val="18"/>
        </w:rPr>
        <w:t>Cucinotta</w:t>
      </w:r>
      <w:proofErr w:type="spellEnd"/>
      <w:r w:rsidRPr="00D37180">
        <w:rPr>
          <w:sz w:val="18"/>
        </w:rPr>
        <w:t xml:space="preserve"> A. Mode discrimination criterion for effective differential amplification in </w:t>
      </w:r>
      <w:proofErr w:type="spellStart"/>
      <w:r w:rsidRPr="00D37180">
        <w:rPr>
          <w:sz w:val="18"/>
        </w:rPr>
        <w:t>Yb</w:t>
      </w:r>
      <w:proofErr w:type="spellEnd"/>
      <w:r w:rsidRPr="00D37180">
        <w:rPr>
          <w:sz w:val="18"/>
        </w:rPr>
        <w:t>-doped fiber design for high power operation. Opt. Express. 2017</w:t>
      </w:r>
      <w:proofErr w:type="gramStart"/>
      <w:r w:rsidRPr="00D37180">
        <w:rPr>
          <w:sz w:val="18"/>
        </w:rPr>
        <w:t>;25:29013</w:t>
      </w:r>
      <w:proofErr w:type="gramEnd"/>
      <w:r w:rsidRPr="00D37180">
        <w:rPr>
          <w:sz w:val="18"/>
        </w:rPr>
        <w:t xml:space="preserve">–29025. </w:t>
      </w:r>
      <w:proofErr w:type="spellStart"/>
      <w:proofErr w:type="gramStart"/>
      <w:r w:rsidRPr="00D37180">
        <w:rPr>
          <w:sz w:val="18"/>
        </w:rPr>
        <w:t>doi</w:t>
      </w:r>
      <w:proofErr w:type="spellEnd"/>
      <w:proofErr w:type="gramEnd"/>
      <w:r w:rsidRPr="00D37180">
        <w:rPr>
          <w:sz w:val="18"/>
        </w:rPr>
        <w:t>: 10.1364/OE.25.029013.</w:t>
      </w:r>
    </w:p>
    <w:p w:rsidR="005973B9" w:rsidRDefault="00D37180" w:rsidP="00810B64">
      <w:pPr>
        <w:pStyle w:val="ListParagraph"/>
        <w:numPr>
          <w:ilvl w:val="0"/>
          <w:numId w:val="4"/>
        </w:numPr>
        <w:tabs>
          <w:tab w:val="left" w:pos="384"/>
        </w:tabs>
        <w:spacing w:line="216" w:lineRule="exact"/>
        <w:ind w:right="138"/>
        <w:jc w:val="left"/>
        <w:rPr>
          <w:sz w:val="18"/>
        </w:rPr>
      </w:pPr>
      <w:proofErr w:type="spellStart"/>
      <w:r w:rsidRPr="00D37180">
        <w:rPr>
          <w:sz w:val="18"/>
        </w:rPr>
        <w:t>Niemz</w:t>
      </w:r>
      <w:proofErr w:type="spellEnd"/>
      <w:r w:rsidRPr="00D37180">
        <w:rPr>
          <w:sz w:val="18"/>
        </w:rPr>
        <w:t xml:space="preserve"> M.H. Laser-Tissue Interactions: Fundamentals and Applications.</w:t>
      </w:r>
      <w:r>
        <w:rPr>
          <w:sz w:val="18"/>
        </w:rPr>
        <w:t xml:space="preserve"> Springer </w:t>
      </w:r>
      <w:r w:rsidRPr="00D37180">
        <w:rPr>
          <w:sz w:val="18"/>
        </w:rPr>
        <w:t>Science &amp; Business Media; Berlin/Heidelberg, Germany: 2013.</w:t>
      </w:r>
    </w:p>
    <w:p w:rsidR="00810B64" w:rsidRDefault="00810B64" w:rsidP="00810B64">
      <w:pPr>
        <w:pStyle w:val="BodyText"/>
        <w:numPr>
          <w:ilvl w:val="0"/>
          <w:numId w:val="4"/>
        </w:numPr>
        <w:spacing w:before="85" w:line="216" w:lineRule="exact"/>
        <w:ind w:right="138"/>
        <w:rPr>
          <w:rFonts w:ascii="Calibri" w:hAnsi="Calibri"/>
        </w:rPr>
      </w:pPr>
      <w:r w:rsidRPr="00810B64">
        <w:rPr>
          <w:rFonts w:ascii="Calibri" w:eastAsia="Calibri" w:hAnsi="Calibri" w:cs="Calibri"/>
          <w:szCs w:val="22"/>
        </w:rPr>
        <w:t xml:space="preserve">Matsumoto K, Hossain M. </w:t>
      </w:r>
      <w:proofErr w:type="spellStart"/>
      <w:r w:rsidRPr="00810B64">
        <w:rPr>
          <w:rFonts w:ascii="Calibri" w:eastAsia="Calibri" w:hAnsi="Calibri" w:cs="Calibri"/>
          <w:szCs w:val="22"/>
        </w:rPr>
        <w:t>Frenectomy</w:t>
      </w:r>
      <w:proofErr w:type="spellEnd"/>
      <w:r w:rsidRPr="00810B64">
        <w:rPr>
          <w:rFonts w:ascii="Calibri" w:eastAsia="Calibri" w:hAnsi="Calibri" w:cs="Calibri"/>
          <w:szCs w:val="22"/>
        </w:rPr>
        <w:t xml:space="preserve"> with the </w:t>
      </w:r>
      <w:proofErr w:type="spellStart"/>
      <w:r w:rsidRPr="00810B64">
        <w:rPr>
          <w:rFonts w:ascii="Calibri" w:eastAsia="Calibri" w:hAnsi="Calibri" w:cs="Calibri"/>
          <w:szCs w:val="22"/>
        </w:rPr>
        <w:t>Nd</w:t>
      </w:r>
      <w:proofErr w:type="gramStart"/>
      <w:r w:rsidRPr="00810B64">
        <w:rPr>
          <w:rFonts w:ascii="Calibri" w:eastAsia="Calibri" w:hAnsi="Calibri" w:cs="Calibri"/>
          <w:szCs w:val="22"/>
        </w:rPr>
        <w:t>:YAG</w:t>
      </w:r>
      <w:proofErr w:type="spellEnd"/>
      <w:proofErr w:type="gramEnd"/>
      <w:r w:rsidRPr="00810B64">
        <w:rPr>
          <w:rFonts w:ascii="Calibri" w:eastAsia="Calibri" w:hAnsi="Calibri" w:cs="Calibri"/>
          <w:szCs w:val="22"/>
        </w:rPr>
        <w:t xml:space="preserve"> laser: A clinical study. J Oral Laser Appl. 2002</w:t>
      </w:r>
      <w:proofErr w:type="gramStart"/>
      <w:r w:rsidRPr="00810B64">
        <w:rPr>
          <w:rFonts w:ascii="Calibri" w:eastAsia="Calibri" w:hAnsi="Calibri" w:cs="Calibri"/>
          <w:szCs w:val="22"/>
        </w:rPr>
        <w:t>;2:25</w:t>
      </w:r>
      <w:proofErr w:type="gramEnd"/>
      <w:r w:rsidRPr="00810B64">
        <w:rPr>
          <w:rFonts w:ascii="Calibri" w:eastAsia="Calibri" w:hAnsi="Calibri" w:cs="Calibri"/>
          <w:szCs w:val="22"/>
        </w:rPr>
        <w:t>–30</w:t>
      </w:r>
      <w:r w:rsidR="005973B9">
        <w:rPr>
          <w:rFonts w:ascii="Calibri" w:hAnsi="Calibri"/>
        </w:rPr>
        <w:t>5.</w:t>
      </w:r>
    </w:p>
    <w:p w:rsidR="00AE3E37" w:rsidRPr="008756E6" w:rsidRDefault="00810B64" w:rsidP="00810B64">
      <w:pPr>
        <w:pStyle w:val="ListParagraph"/>
        <w:numPr>
          <w:ilvl w:val="0"/>
          <w:numId w:val="4"/>
        </w:numPr>
        <w:tabs>
          <w:tab w:val="left" w:pos="384"/>
        </w:tabs>
        <w:ind w:right="117"/>
      </w:pPr>
      <w:proofErr w:type="gramStart"/>
      <w:r w:rsidRPr="00810B64">
        <w:rPr>
          <w:sz w:val="18"/>
          <w:szCs w:val="18"/>
        </w:rPr>
        <w:t>5.Sarkar</w:t>
      </w:r>
      <w:proofErr w:type="gramEnd"/>
      <w:r w:rsidRPr="00810B64">
        <w:rPr>
          <w:sz w:val="18"/>
          <w:szCs w:val="18"/>
        </w:rPr>
        <w:t xml:space="preserve"> S, </w:t>
      </w:r>
      <w:proofErr w:type="spellStart"/>
      <w:r w:rsidRPr="00810B64">
        <w:rPr>
          <w:sz w:val="18"/>
          <w:szCs w:val="18"/>
        </w:rPr>
        <w:t>Kailasam</w:t>
      </w:r>
      <w:proofErr w:type="spellEnd"/>
      <w:r w:rsidRPr="00810B64">
        <w:rPr>
          <w:sz w:val="18"/>
          <w:szCs w:val="18"/>
        </w:rPr>
        <w:t xml:space="preserve"> S, </w:t>
      </w:r>
      <w:proofErr w:type="spellStart"/>
      <w:r w:rsidRPr="00810B64">
        <w:rPr>
          <w:sz w:val="18"/>
          <w:szCs w:val="18"/>
        </w:rPr>
        <w:t>Iyer</w:t>
      </w:r>
      <w:proofErr w:type="spellEnd"/>
      <w:r w:rsidRPr="00810B64">
        <w:rPr>
          <w:sz w:val="18"/>
          <w:szCs w:val="18"/>
        </w:rPr>
        <w:t xml:space="preserve"> VH. Effectiveness of </w:t>
      </w:r>
      <w:proofErr w:type="spellStart"/>
      <w:r w:rsidRPr="00810B64">
        <w:rPr>
          <w:sz w:val="18"/>
          <w:szCs w:val="18"/>
        </w:rPr>
        <w:t>Er</w:t>
      </w:r>
      <w:proofErr w:type="gramStart"/>
      <w:r w:rsidRPr="00810B64">
        <w:rPr>
          <w:sz w:val="18"/>
          <w:szCs w:val="18"/>
        </w:rPr>
        <w:t>,Cr:YSGG</w:t>
      </w:r>
      <w:proofErr w:type="spellEnd"/>
      <w:proofErr w:type="gramEnd"/>
      <w:r w:rsidRPr="00810B64">
        <w:rPr>
          <w:sz w:val="18"/>
          <w:szCs w:val="18"/>
        </w:rPr>
        <w:t xml:space="preserve"> laser in the excision of different oral soft tissue lesions. J Indian </w:t>
      </w:r>
      <w:proofErr w:type="spellStart"/>
      <w:r w:rsidRPr="00810B64">
        <w:rPr>
          <w:sz w:val="18"/>
          <w:szCs w:val="18"/>
        </w:rPr>
        <w:t>Acad</w:t>
      </w:r>
      <w:proofErr w:type="spellEnd"/>
      <w:r w:rsidRPr="00810B64">
        <w:rPr>
          <w:sz w:val="18"/>
          <w:szCs w:val="18"/>
        </w:rPr>
        <w:t xml:space="preserve"> Oral Med </w:t>
      </w:r>
      <w:proofErr w:type="spellStart"/>
      <w:r w:rsidRPr="00810B64">
        <w:rPr>
          <w:sz w:val="18"/>
          <w:szCs w:val="18"/>
        </w:rPr>
        <w:t>Radiol</w:t>
      </w:r>
      <w:proofErr w:type="spellEnd"/>
      <w:r w:rsidRPr="00810B64">
        <w:rPr>
          <w:sz w:val="18"/>
          <w:szCs w:val="18"/>
        </w:rPr>
        <w:t>. 2013 Jan-Mar</w:t>
      </w:r>
      <w:proofErr w:type="gramStart"/>
      <w:r w:rsidRPr="00810B64">
        <w:rPr>
          <w:sz w:val="18"/>
          <w:szCs w:val="18"/>
        </w:rPr>
        <w:t>;25</w:t>
      </w:r>
      <w:proofErr w:type="gramEnd"/>
      <w:r w:rsidRPr="00810B64">
        <w:rPr>
          <w:sz w:val="18"/>
          <w:szCs w:val="18"/>
        </w:rPr>
        <w:t>(1):10–12.</w:t>
      </w:r>
    </w:p>
    <w:p w:rsidR="00AE3E37" w:rsidRDefault="00AE3E37" w:rsidP="00810B64">
      <w:pPr>
        <w:spacing w:line="200" w:lineRule="exac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92ED9" w:rsidP="00810B64">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16B79154" wp14:editId="1B4EF9C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10B64" w:rsidRDefault="007534CC" w:rsidP="00810B64">
      <w:pPr>
        <w:spacing w:before="92"/>
        <w:ind w:right="4234"/>
        <w:rPr>
          <w:rFonts w:ascii="Arial"/>
          <w:color w:val="BF5A14"/>
        </w:rPr>
      </w:pPr>
      <w:r>
        <w:rPr>
          <w:noProof/>
        </w:rPr>
        <w:drawing>
          <wp:inline distT="0" distB="0" distL="0" distR="0" wp14:anchorId="3FD09B29" wp14:editId="40DD4E42">
            <wp:extent cx="875741" cy="709575"/>
            <wp:effectExtent l="0" t="0" r="635" b="0"/>
            <wp:docPr id="2" name="Picture 2"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5804" cy="709626"/>
                    </a:xfrm>
                    <a:prstGeom prst="rect">
                      <a:avLst/>
                    </a:prstGeom>
                    <a:noFill/>
                    <a:ln>
                      <a:noFill/>
                    </a:ln>
                  </pic:spPr>
                </pic:pic>
              </a:graphicData>
            </a:graphic>
          </wp:inline>
        </w:drawing>
      </w:r>
      <w:r w:rsidR="00810B64">
        <w:rPr>
          <w:rFonts w:ascii="Arial"/>
          <w:color w:val="BF5A14"/>
        </w:rPr>
        <w:t xml:space="preserve"> </w:t>
      </w:r>
    </w:p>
    <w:p w:rsidR="00AE3E37" w:rsidRDefault="00A9710C" w:rsidP="00810B64">
      <w:pPr>
        <w:spacing w:before="92"/>
        <w:ind w:right="4234"/>
        <w:rPr>
          <w:rFonts w:ascii="Arial"/>
        </w:rPr>
      </w:pPr>
      <w:r>
        <w:rPr>
          <w:rFonts w:ascii="Arial"/>
          <w:color w:val="BF5A14"/>
        </w:rPr>
        <w:t>Biography</w:t>
      </w:r>
    </w:p>
    <w:p w:rsidR="00C946A4" w:rsidRPr="00C946A4" w:rsidRDefault="00C946A4" w:rsidP="00C946A4">
      <w:pPr>
        <w:spacing w:before="41" w:line="154" w:lineRule="exact"/>
        <w:ind w:left="213" w:right="231"/>
        <w:jc w:val="both"/>
        <w:rPr>
          <w:rFonts w:ascii="Arial"/>
          <w:sz w:val="14"/>
        </w:rPr>
      </w:pPr>
      <w:r w:rsidRPr="00C946A4">
        <w:rPr>
          <w:rFonts w:ascii="Arial"/>
          <w:sz w:val="14"/>
          <w:lang w:val="it-IT"/>
        </w:rPr>
        <w:lastRenderedPageBreak/>
        <w:t> </w:t>
      </w:r>
      <w:r w:rsidRPr="00C946A4">
        <w:rPr>
          <w:rFonts w:ascii="Arial"/>
          <w:sz w:val="14"/>
          <w:lang w:val="it-IT"/>
        </w:rPr>
        <w:t>Dr. Anas Karkout has been practicing</w:t>
      </w:r>
      <w:r w:rsidRPr="00C946A4">
        <w:rPr>
          <w:rFonts w:ascii="Arial"/>
          <w:sz w:val="14"/>
          <w:lang w:val="it-IT"/>
        </w:rPr>
        <w:t>  </w:t>
      </w:r>
      <w:r w:rsidRPr="00C946A4">
        <w:rPr>
          <w:rFonts w:ascii="Arial"/>
          <w:sz w:val="14"/>
          <w:lang w:val="it-IT"/>
        </w:rPr>
        <w:t>Dental Laser since 2012. He has published on this subject in the Asia, euoroup</w:t>
      </w:r>
      <w:r w:rsidRPr="00C946A4">
        <w:rPr>
          <w:rFonts w:ascii="Arial"/>
          <w:sz w:val="14"/>
          <w:lang w:val="it-IT"/>
        </w:rPr>
        <w:t>  </w:t>
      </w:r>
      <w:r w:rsidRPr="00C946A4">
        <w:rPr>
          <w:rFonts w:ascii="Arial"/>
          <w:sz w:val="14"/>
          <w:lang w:val="it-IT"/>
        </w:rPr>
        <w:t>and the Middle East.He is an international laser trainer .</w:t>
      </w:r>
    </w:p>
    <w:p w:rsidR="00C946A4" w:rsidRPr="00C946A4" w:rsidRDefault="00C946A4" w:rsidP="00C946A4">
      <w:pPr>
        <w:spacing w:before="41" w:line="154" w:lineRule="exact"/>
        <w:ind w:left="213" w:right="231"/>
        <w:jc w:val="both"/>
        <w:rPr>
          <w:rFonts w:ascii="Arial"/>
          <w:sz w:val="14"/>
        </w:rPr>
      </w:pPr>
      <w:r w:rsidRPr="00C946A4">
        <w:rPr>
          <w:rFonts w:ascii="Arial"/>
          <w:sz w:val="14"/>
          <w:lang w:val="it-IT"/>
        </w:rPr>
        <w:t>  </w:t>
      </w:r>
      <w:r w:rsidRPr="00C946A4">
        <w:rPr>
          <w:rFonts w:ascii="Arial"/>
          <w:sz w:val="14"/>
          <w:lang w:val="it-IT"/>
        </w:rPr>
        <w:t>Dr. Karkout was a guest lecturer in Italy,France,Spain,South africa ,Japan,Kuwait, Lebanon ,United arab of emirates and Syria. He holds a master degree in Dental Laser (Damascus University).</w:t>
      </w:r>
    </w:p>
    <w:p w:rsidR="00AE3E37" w:rsidRDefault="00A9710C">
      <w:pPr>
        <w:spacing w:before="41" w:line="154" w:lineRule="exact"/>
        <w:ind w:left="213" w:right="231"/>
        <w:jc w:val="both"/>
        <w:rPr>
          <w:rFonts w:ascii="Arial"/>
          <w:sz w:val="14"/>
        </w:rPr>
      </w:pPr>
      <w:r>
        <w:rPr>
          <w:rFonts w:ascii="Arial"/>
          <w:sz w:val="14"/>
        </w:rPr>
        <w:t>.</w:t>
      </w:r>
    </w:p>
    <w:p w:rsidR="00AE3E37" w:rsidRDefault="00A9710C" w:rsidP="007534CC">
      <w:pPr>
        <w:spacing w:before="62"/>
        <w:ind w:left="4217" w:right="4235"/>
        <w:jc w:val="center"/>
        <w:rPr>
          <w:rFonts w:ascii="Arial"/>
          <w:sz w:val="14"/>
        </w:rPr>
      </w:pPr>
      <w:r>
        <w:rPr>
          <w:rFonts w:ascii="Arial"/>
          <w:sz w:val="14"/>
        </w:rPr>
        <w:t xml:space="preserve">Email: </w:t>
      </w:r>
      <w:hyperlink r:id="rId13" w:history="1">
        <w:r w:rsidR="007534CC" w:rsidRPr="00F11CA2">
          <w:rPr>
            <w:rStyle w:val="Hyperlink"/>
            <w:rFonts w:ascii="Arial"/>
            <w:sz w:val="14"/>
          </w:rPr>
          <w:t>anas.karkout@hotmail.com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7534CC" w:rsidRDefault="00AE3E37" w:rsidP="007534CC">
      <w:pPr>
        <w:spacing w:before="39"/>
        <w:rPr>
          <w:rFonts w:ascii="Minion Pro"/>
          <w:b/>
          <w:sz w:val="20"/>
        </w:rPr>
        <w:sectPr w:rsidR="00AE3E37" w:rsidRPr="007534CC">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415" w:rsidRDefault="00521415">
      <w:r>
        <w:separator/>
      </w:r>
    </w:p>
  </w:endnote>
  <w:endnote w:type="continuationSeparator" w:id="0">
    <w:p w:rsidR="00521415" w:rsidRDefault="00521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5D7700B" wp14:editId="54F213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5D7E7D1" wp14:editId="26E517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DC9AD53" wp14:editId="7D0B177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415" w:rsidRDefault="00521415">
      <w:r>
        <w:separator/>
      </w:r>
    </w:p>
  </w:footnote>
  <w:footnote w:type="continuationSeparator" w:id="0">
    <w:p w:rsidR="00521415" w:rsidRDefault="005214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066E5A5" wp14:editId="7684A5F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9E0937B" wp14:editId="1786B4E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51525"/>
    <w:multiLevelType w:val="hybridMultilevel"/>
    <w:tmpl w:val="D01AF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66F22"/>
    <w:rsid w:val="003B76D9"/>
    <w:rsid w:val="00404E5B"/>
    <w:rsid w:val="00414F7B"/>
    <w:rsid w:val="00427AA9"/>
    <w:rsid w:val="004355DC"/>
    <w:rsid w:val="004749B4"/>
    <w:rsid w:val="00494130"/>
    <w:rsid w:val="004F3523"/>
    <w:rsid w:val="00521415"/>
    <w:rsid w:val="005973B9"/>
    <w:rsid w:val="005B3A56"/>
    <w:rsid w:val="006060CE"/>
    <w:rsid w:val="0063497F"/>
    <w:rsid w:val="007534CC"/>
    <w:rsid w:val="0078738A"/>
    <w:rsid w:val="00810B64"/>
    <w:rsid w:val="00850880"/>
    <w:rsid w:val="00873DF0"/>
    <w:rsid w:val="008756E6"/>
    <w:rsid w:val="008953D7"/>
    <w:rsid w:val="00945495"/>
    <w:rsid w:val="009B2D44"/>
    <w:rsid w:val="00A07E82"/>
    <w:rsid w:val="00A9710C"/>
    <w:rsid w:val="00AE3E37"/>
    <w:rsid w:val="00B12BE0"/>
    <w:rsid w:val="00B21A57"/>
    <w:rsid w:val="00BF0D73"/>
    <w:rsid w:val="00C33602"/>
    <w:rsid w:val="00C946A4"/>
    <w:rsid w:val="00CD6F55"/>
    <w:rsid w:val="00D37180"/>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23927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nas.karkout@hot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DrAnas</cp:lastModifiedBy>
  <cp:revision>4</cp:revision>
  <dcterms:created xsi:type="dcterms:W3CDTF">2020-01-31T00:15:00Z</dcterms:created>
  <dcterms:modified xsi:type="dcterms:W3CDTF">2020-01-31T00:16:00Z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