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CC4BD5" w:rsidP="00494130">
      <w:pPr>
        <w:pStyle w:val="Heading1"/>
        <w:spacing w:before="170"/>
        <w:ind w:left="0"/>
      </w:pPr>
      <w:r>
        <w:rPr>
          <w:color w:val="337AB7"/>
        </w:rPr>
        <w:t>Infection Control: When You Absolutely Don’t Want to “Go Viral”</w:t>
      </w:r>
    </w:p>
    <w:p w:rsidR="005973B9" w:rsidRDefault="00B05CB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Katrina M. Sanders RDH, BSDH, </w:t>
      </w:r>
      <w:proofErr w:type="gramStart"/>
      <w:r>
        <w:rPr>
          <w:rFonts w:ascii="Arial"/>
        </w:rPr>
        <w:t>M.Ed</w:t>
      </w:r>
      <w:proofErr w:type="gramEnd"/>
      <w:r>
        <w:rPr>
          <w:rFonts w:ascii="Arial"/>
        </w:rPr>
        <w:t>, RF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3541C5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CC4BD5" w:rsidRPr="00CC4BD5" w:rsidRDefault="00CC4BD5" w:rsidP="00CC4BD5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>In more practices than we may care to admit, sterilization procedures are not always al</w:t>
      </w:r>
      <w:r>
        <w:rPr>
          <w:rFonts w:ascii="Helvetica Neue" w:eastAsiaTheme="minorHAnsi" w:hAnsi="Helvetica Neue" w:cs="Times New Roman"/>
          <w:sz w:val="18"/>
          <w:szCs w:val="18"/>
        </w:rPr>
        <w:t xml:space="preserve">igned with current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recommendations. There have been cases throughout the United States in whi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ch inadequate infection control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practices have led to the spread of hepatitis, HIV, and antibiotic-resistant bacteria, to name a few.</w:t>
      </w:r>
    </w:p>
    <w:p w:rsidR="00CC4BD5" w:rsidRPr="00CC4BD5" w:rsidRDefault="00CC4BD5" w:rsidP="00CC4BD5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>To ensure our patients aren’t exposed to viruses, bacteria, and protozoa, dental profes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sionals need to understand more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than what to do and what not to do; they also need to understand why.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In this lively, engaging course, Katrina Sanders, RDH, M.Ed. takes participants on a historical journey of social norms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which lead to infectious diseases. We’ll trace the evolution and spread of disease from patient zero outward, showing the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microbiological, immunological, and human impacts of the chain of infection.</w:t>
      </w:r>
    </w:p>
    <w:p w:rsidR="00B05CBE" w:rsidRPr="00CC4BD5" w:rsidRDefault="00CC4BD5" w:rsidP="00CC4BD5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>Examine the infection control process and its application in ensuring the prac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tice is up to date with current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recommendations. A review of case studies will bring to life real-world infection contr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ol breaches. Each member of the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team will understand their role in keeping patients safe through compliance with standard precautions.</w:t>
      </w:r>
    </w:p>
    <w:p w:rsidR="00CC4BD5" w:rsidRDefault="00CC4BD5" w:rsidP="00B05CBE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</w:p>
    <w:p w:rsidR="00B05CBE" w:rsidRPr="00CC4BD5" w:rsidRDefault="00B05CBE" w:rsidP="00B05CBE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>Objectives:</w:t>
      </w:r>
    </w:p>
    <w:p w:rsidR="00CC4BD5" w:rsidRPr="00CC4BD5" w:rsidRDefault="00CC4BD5" w:rsidP="00CC4BD5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>• Understand the infectious di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sease process as it relates to dental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professionals</w:t>
      </w:r>
    </w:p>
    <w:p w:rsidR="00CC4BD5" w:rsidRPr="00CC4BD5" w:rsidRDefault="00CC4BD5" w:rsidP="00CC4BD5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>• Explo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re infectious diseases that are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easily contracted</w:t>
      </w:r>
    </w:p>
    <w:p w:rsidR="00CC4BD5" w:rsidRPr="00CC4BD5" w:rsidRDefault="00CC4BD5" w:rsidP="00CC4BD5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>• Evaluate behaviors that promote the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spread of infection</w:t>
      </w:r>
    </w:p>
    <w:p w:rsidR="00CC4BD5" w:rsidRPr="00CC4BD5" w:rsidRDefault="00CC4BD5" w:rsidP="00CC4BD5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>• Exa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mine the timeline of historical events that have le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d to the spread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of disease</w:t>
      </w:r>
    </w:p>
    <w:p w:rsidR="00CC4BD5" w:rsidRPr="00CC4BD5" w:rsidRDefault="00CC4BD5" w:rsidP="00CC4BD5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•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Gain a deeper understanding and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appreciation for why infection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control is imperative today</w:t>
      </w:r>
    </w:p>
    <w:p w:rsidR="00CC4BD5" w:rsidRPr="00CC4BD5" w:rsidRDefault="00CC4BD5" w:rsidP="00CC4BD5">
      <w:pPr>
        <w:widowControl/>
        <w:autoSpaceDE w:val="0"/>
        <w:autoSpaceDN w:val="0"/>
        <w:adjustRightInd w:val="0"/>
        <w:rPr>
          <w:rFonts w:ascii="Helvetica Neue" w:eastAsiaTheme="minorHAnsi" w:hAnsi="Helvetica Neue" w:cs="Times New Roman"/>
          <w:sz w:val="18"/>
          <w:szCs w:val="18"/>
        </w:rPr>
      </w:pPr>
      <w:r w:rsidRPr="00CC4BD5">
        <w:rPr>
          <w:rFonts w:ascii="Helvetica Neue" w:eastAsiaTheme="minorHAnsi" w:hAnsi="Helvetica Neue" w:cs="Times New Roman"/>
          <w:sz w:val="18"/>
          <w:szCs w:val="18"/>
        </w:rPr>
        <w:t>• De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scribe the role that the immune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syst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 xml:space="preserve">em plays in fighting the spread </w:t>
      </w:r>
      <w:r w:rsidRPr="00CC4BD5">
        <w:rPr>
          <w:rFonts w:ascii="Helvetica Neue" w:eastAsiaTheme="minorHAnsi" w:hAnsi="Helvetica Neue" w:cs="Times New Roman"/>
          <w:sz w:val="18"/>
          <w:szCs w:val="18"/>
        </w:rPr>
        <w:t>of infection</w:t>
      </w:r>
    </w:p>
    <w:p w:rsidR="00AE3E37" w:rsidRDefault="00A9710C" w:rsidP="00B05CBE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CC4BD5" w:rsidP="00B05CBE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2310581" cy="1741858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1-03 at 9.32.09 A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697" cy="174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C4BD5" w:rsidRDefault="00CC4BD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B05CBE" w:rsidRP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eastAsia="Arial Unicode MS" w:hAnsi="Helvetica Neue" w:cs="Arial Unicode MS"/>
          <w:lang w:val="da-DK"/>
        </w:rPr>
        <w:t xml:space="preserve">Sanders, K (2016) </w:t>
      </w:r>
      <w:r w:rsidRPr="00B05CBE">
        <w:rPr>
          <w:rFonts w:ascii="Helvetica Neue" w:hAnsi="Helvetica Neue"/>
          <w:iCs/>
        </w:rPr>
        <w:t>Introduction to the Dental Hygiene Profession</w:t>
      </w:r>
      <w:r w:rsidRPr="00B05CBE">
        <w:rPr>
          <w:rFonts w:ascii="Helvetica Neue" w:hAnsi="Helvetica Neue"/>
          <w:i/>
          <w:iCs/>
        </w:rPr>
        <w:t xml:space="preserve">. </w:t>
      </w:r>
      <w:r w:rsidRPr="00B05CBE">
        <w:rPr>
          <w:rFonts w:ascii="Helvetica Neue" w:eastAsia="Arial Unicode MS" w:hAnsi="Helvetica Neue" w:cs="Arial Unicode MS"/>
        </w:rPr>
        <w:t xml:space="preserve">3rd ed. </w:t>
      </w:r>
      <w:proofErr w:type="spellStart"/>
      <w:r w:rsidRPr="00B05CBE">
        <w:rPr>
          <w:rFonts w:ascii="Helvetica Neue" w:eastAsia="Arial Unicode MS" w:hAnsi="Helvetica Neue" w:cs="Arial Unicode MS"/>
        </w:rPr>
        <w:t>Gos</w:t>
      </w:r>
      <w:proofErr w:type="spellEnd"/>
      <w:r w:rsidRPr="00B05CBE">
        <w:rPr>
          <w:rFonts w:ascii="Helvetica Neue" w:eastAsia="Arial Unicode MS" w:hAnsi="Helvetica Neue" w:cs="Arial Unicode MS"/>
        </w:rPr>
        <w:t xml:space="preserve"> Publishing.</w:t>
      </w:r>
    </w:p>
    <w:p w:rsidR="00B05CBE" w:rsidRP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eastAsia="Arial Unicode MS" w:hAnsi="Helvetica Neue" w:cs="Arial Unicode MS"/>
        </w:rPr>
        <w:t xml:space="preserve">Sanders, K (2018) Gen Y Aren’t They In Your </w:t>
      </w:r>
      <w:proofErr w:type="gramStart"/>
      <w:r w:rsidRPr="00B05CBE">
        <w:rPr>
          <w:rFonts w:ascii="Helvetica Neue" w:eastAsia="Arial Unicode MS" w:hAnsi="Helvetica Neue" w:cs="Arial Unicode MS"/>
        </w:rPr>
        <w:t>Office?.</w:t>
      </w:r>
      <w:proofErr w:type="gramEnd"/>
      <w:r w:rsidRPr="00B05CBE">
        <w:rPr>
          <w:rFonts w:ascii="Helvetica Neue" w:eastAsia="Arial Unicode MS" w:hAnsi="Helvetica Neue" w:cs="Arial Unicode MS"/>
        </w:rPr>
        <w:t xml:space="preserve"> </w:t>
      </w:r>
      <w:proofErr w:type="spellStart"/>
      <w:r w:rsidRPr="00B05CBE">
        <w:rPr>
          <w:rFonts w:ascii="Helvetica Neue" w:eastAsia="Arial Unicode MS" w:hAnsi="Helvetica Neue" w:cs="Arial Unicode MS"/>
        </w:rPr>
        <w:t>DentalTown</w:t>
      </w:r>
      <w:proofErr w:type="spellEnd"/>
      <w:r w:rsidRPr="00B05CBE">
        <w:rPr>
          <w:rFonts w:ascii="Helvetica Neue" w:eastAsia="Arial Unicode MS" w:hAnsi="Helvetica Neue" w:cs="Arial Unicode MS"/>
        </w:rPr>
        <w:t xml:space="preserve">. </w:t>
      </w:r>
    </w:p>
    <w:p w:rsidR="00B05CBE" w:rsidRP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eastAsia="Arial Unicode MS" w:hAnsi="Helvetica Neue" w:cs="Arial Unicode MS"/>
        </w:rPr>
        <w:t xml:space="preserve">Sanders, K (2018) Dear IA Nerve Block: It’s Not Me, It’s </w:t>
      </w:r>
      <w:proofErr w:type="gramStart"/>
      <w:r w:rsidRPr="00B05CBE">
        <w:rPr>
          <w:rFonts w:ascii="Helvetica Neue" w:eastAsia="Arial Unicode MS" w:hAnsi="Helvetica Neue" w:cs="Arial Unicode MS"/>
        </w:rPr>
        <w:t>YOU!.</w:t>
      </w:r>
      <w:proofErr w:type="gramEnd"/>
      <w:r w:rsidRPr="00B05CBE">
        <w:rPr>
          <w:rFonts w:ascii="Helvetica Neue" w:eastAsia="Arial Unicode MS" w:hAnsi="Helvetica Neue" w:cs="Arial Unicode MS"/>
        </w:rPr>
        <w:t xml:space="preserve"> Today’s RDH. </w:t>
      </w:r>
    </w:p>
    <w:p w:rsid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eastAsia="Arial Unicode MS" w:hAnsi="Helvetica Neue" w:cs="Arial Unicode MS"/>
        </w:rPr>
        <w:t xml:space="preserve">Sanders, K (2018) The 5 Injection Techniques You Need to Master. Modern Hygienist. </w:t>
      </w:r>
    </w:p>
    <w:p w:rsidR="00B05CBE" w:rsidRPr="00B05CBE" w:rsidRDefault="00B05CBE" w:rsidP="00B05CBE">
      <w:pPr>
        <w:pStyle w:val="Body"/>
        <w:numPr>
          <w:ilvl w:val="0"/>
          <w:numId w:val="3"/>
        </w:numPr>
        <w:rPr>
          <w:rFonts w:ascii="Helvetica Neue" w:hAnsi="Helvetica Neue"/>
        </w:rPr>
      </w:pPr>
      <w:r w:rsidRPr="00B05CBE">
        <w:rPr>
          <w:rFonts w:ascii="Helvetica Neue" w:hAnsi="Helvetica Neue"/>
        </w:rPr>
        <w:t xml:space="preserve">Sanders, K (2018) </w:t>
      </w:r>
      <w:r w:rsidRPr="00B05CBE">
        <w:rPr>
          <w:rFonts w:ascii="Helvetica Neue" w:eastAsia="Arial Unicode MS" w:hAnsi="Helvetica Neue" w:cs="Arial Unicode MS"/>
        </w:rPr>
        <w:t xml:space="preserve">Are You Suffering from </w:t>
      </w:r>
      <w:proofErr w:type="gramStart"/>
      <w:r w:rsidRPr="00B05CBE">
        <w:rPr>
          <w:rFonts w:ascii="Helvetica Neue" w:eastAsia="Arial Unicode MS" w:hAnsi="Helvetica Neue" w:cs="Arial Unicode MS"/>
        </w:rPr>
        <w:t>Burnout?.</w:t>
      </w:r>
      <w:proofErr w:type="gramEnd"/>
      <w:r w:rsidRPr="00B05CBE">
        <w:rPr>
          <w:rFonts w:ascii="Helvetica Neue" w:eastAsia="Arial Unicode MS" w:hAnsi="Helvetica Neue" w:cs="Arial Unicode MS"/>
        </w:rPr>
        <w:t xml:space="preserve"> Modern      Hygienist. 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FD5D3B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5472E4" w:rsidP="005472E4">
      <w:pPr>
        <w:spacing w:before="92"/>
        <w:ind w:right="4234"/>
        <w:rPr>
          <w:rFonts w:ascii="Arial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1385939</wp:posOffset>
                </wp:positionH>
                <wp:positionV relativeFrom="paragraph">
                  <wp:posOffset>88245</wp:posOffset>
                </wp:positionV>
                <wp:extent cx="4955458" cy="2015612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5458" cy="20156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472E4" w:rsidRDefault="005472E4" w:rsidP="003541C5">
                            <w:pPr>
                              <w:pStyle w:val="Heading3"/>
                              <w:spacing w:before="147"/>
                              <w:ind w:left="0"/>
                              <w:jc w:val="both"/>
                            </w:pPr>
                            <w:r>
                              <w:rPr>
                                <w:color w:val="BF5A14"/>
                              </w:rPr>
                              <w:t>Biography</w:t>
                            </w:r>
                          </w:p>
                          <w:p w:rsidR="004123E1" w:rsidRDefault="005472E4" w:rsidP="005472E4">
                            <w:pPr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</w:pP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A graduate of the University of Minnesota’s School of Dentistry and Northern Arizona University’s Graduate program in Educational Leadership, Katrina M. Sanders RDH, BSDH, </w:t>
                            </w:r>
                            <w:proofErr w:type="gramStart"/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M.Ed</w:t>
                            </w:r>
                            <w:proofErr w:type="gramEnd"/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, RF is a published author, international speaker, and key influencer.  As an award-winning dental hygienist, Katrina is the 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recipient of the </w:t>
                            </w:r>
                            <w:r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Kathleen J Newell Dental Hygiene Achievement Award and the Community Dentistry and Dental Public Health Award.  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Katrina educates, consults and performs clinical and surgical periodontal procedures as the 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Clinical Liaison, Hygiene Excellence &amp; Innovation for </w:t>
                            </w:r>
                            <w:proofErr w:type="spellStart"/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AZPerio</w:t>
                            </w:r>
                            <w:proofErr w:type="spellEnd"/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, the country’s largest periodontal practice.  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The proud founder of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 Sanders Board Preparatory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, Katrina 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speaks as a keynote lecturer for several study clubs and </w:t>
                            </w:r>
                            <w:r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dental </w:t>
                            </w:r>
                            <w:r w:rsidRP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hygiene associations.</w:t>
                            </w:r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  Katrina is a distinguished member of Phi Kappa Phi Honor Society and sits on the advisory board panel for several dental and dental hygiene organizations.  </w:t>
                            </w:r>
                            <w:hyperlink r:id="rId10" w:history="1">
                              <w:r w:rsidR="003541C5" w:rsidRPr="00C638A0">
                                <w:rPr>
                                  <w:rStyle w:val="Hyperlink"/>
                                  <w:rFonts w:ascii="Helvetica Neue" w:eastAsiaTheme="minorHAnsi" w:hAnsi="Helvetica Neue" w:cs="Times New Roman"/>
                                  <w:sz w:val="18"/>
                                  <w:szCs w:val="18"/>
                                </w:rPr>
                                <w:t>www.katrinasanders.com</w:t>
                              </w:r>
                            </w:hyperlink>
                            <w:r w:rsidR="003541C5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472E4" w:rsidRPr="005472E4" w:rsidRDefault="004123E1" w:rsidP="005472E4">
                            <w:pPr>
                              <w:rPr>
                                <w:rFonts w:ascii="Helvetica Neue" w:hAnsi="Helvetica Neu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t>Email: katrina@katrinasanders.com</w:t>
                            </w:r>
                            <w:r w:rsidR="005472E4">
                              <w:rPr>
                                <w:rFonts w:ascii="Helvetica Neue" w:eastAsiaTheme="minorHAnsi" w:hAnsi="Helvetica Neue" w:cs="Times New Roman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9.15pt;margin-top:6.95pt;width:390.2pt;height:15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" fillcolor="white [3201]" stroked="f" strokeweight=".5pt">
                <v:textbox>
                  <w:txbxContent>
                    <w:p w:rsidR="005472E4" w:rsidRDefault="005472E4" w:rsidP="003541C5">
                      <w:pPr>
                        <w:pStyle w:val="Heading3"/>
                        <w:spacing w:before="147"/>
                        <w:ind w:left="0"/>
                        <w:jc w:val="both"/>
                      </w:pPr>
                      <w:r>
                        <w:rPr>
                          <w:color w:val="BF5A14"/>
                        </w:rPr>
                        <w:t>Biography</w:t>
                      </w:r>
                    </w:p>
                    <w:p w:rsidR="004123E1" w:rsidRDefault="005472E4" w:rsidP="005472E4">
                      <w:pPr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</w:pP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A graduate of the University of Minnesota’s School of Dentistry and Northern Arizona University’s Graduate program in Educational Leadership, Katrina M. Sanders RDH, BSDH, </w:t>
                      </w:r>
                      <w:proofErr w:type="gramStart"/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M.Ed</w:t>
                      </w:r>
                      <w:proofErr w:type="gramEnd"/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, RF is a published author, international speaker, and key influencer.  As an award-winning dental hygienist, Katrina is the 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recipient of the </w:t>
                      </w:r>
                      <w:r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Kathleen J Newell Dental Hygiene Achievement Award and the Community Dentistry and Dental Public Health Award.  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Katrina educates, consults and performs clinical and surgical periodontal procedures as the 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Clinical Liaison, Hygiene Excellence &amp; Innovation for </w:t>
                      </w:r>
                      <w:proofErr w:type="spellStart"/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AZPerio</w:t>
                      </w:r>
                      <w:proofErr w:type="spellEnd"/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, the country’s largest periodontal practice.  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The proud founder of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 Sanders Board Preparatory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, Katrina 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speaks as a keynote lecturer for several study clubs and </w:t>
                      </w:r>
                      <w:r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dental </w:t>
                      </w:r>
                      <w:r w:rsidRP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hygiene associations.</w:t>
                      </w:r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  Katrina is a distinguished member of Phi Kappa Phi Honor Society and sits on the advisory board panel for several dental and dental hygiene organizations.  </w:t>
                      </w:r>
                      <w:hyperlink r:id="rId11" w:history="1">
                        <w:r w:rsidR="003541C5" w:rsidRPr="00C638A0">
                          <w:rPr>
                            <w:rStyle w:val="Hyperlink"/>
                            <w:rFonts w:ascii="Helvetica Neue" w:eastAsiaTheme="minorHAnsi" w:hAnsi="Helvetica Neue" w:cs="Times New Roman"/>
                            <w:sz w:val="18"/>
                            <w:szCs w:val="18"/>
                          </w:rPr>
                          <w:t>www.katrinasanders.com</w:t>
                        </w:r>
                      </w:hyperlink>
                      <w:r w:rsidR="003541C5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:rsidR="005472E4" w:rsidRPr="005472E4" w:rsidRDefault="004123E1" w:rsidP="005472E4">
                      <w:pPr>
                        <w:rPr>
                          <w:rFonts w:ascii="Helvetica Neue" w:hAnsi="Helvetica Neue"/>
                          <w:sz w:val="18"/>
                          <w:szCs w:val="18"/>
                        </w:rPr>
                      </w:pPr>
                      <w:r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t>Email: katrina@katrinasanders.com</w:t>
                      </w:r>
                      <w:r w:rsidR="005472E4">
                        <w:rPr>
                          <w:rFonts w:ascii="Helvetica Neue" w:eastAsiaTheme="minorHAnsi" w:hAnsi="Helvetica Neue" w:cs="Times New Roman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B05CBE">
        <w:rPr>
          <w:noProof/>
        </w:rPr>
        <w:drawing>
          <wp:inline distT="0" distB="0" distL="0" distR="0">
            <wp:extent cx="1268362" cy="1903277"/>
            <wp:effectExtent l="0" t="0" r="190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atrina (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396" cy="191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09A1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05CBE" w:rsidRDefault="00A9710C" w:rsidP="00B05CBE">
      <w:pPr>
        <w:spacing w:before="39"/>
        <w:ind w:left="100"/>
        <w:rPr>
          <w:rFonts w:ascii="Minion Pro"/>
          <w:b/>
          <w:sz w:val="20"/>
        </w:rPr>
        <w:sectPr w:rsidR="00AE3E37" w:rsidRPr="00B05CB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0CA" w:rsidRDefault="008050CA">
      <w:r>
        <w:separator/>
      </w:r>
    </w:p>
  </w:endnote>
  <w:endnote w:type="continuationSeparator" w:id="0">
    <w:p w:rsidR="008050CA" w:rsidRDefault="0080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Myriad Pro">
    <w:panose1 w:val="020B0503030403020204"/>
    <w:charset w:val="00"/>
    <w:family w:val="swiss"/>
    <w:notTrueType/>
    <w:pitch w:val="variable"/>
    <w:sig w:usb0="00000003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0CA" w:rsidRDefault="008050CA">
      <w:r>
        <w:separator/>
      </w:r>
    </w:p>
  </w:footnote>
  <w:footnote w:type="continuationSeparator" w:id="0">
    <w:p w:rsidR="008050CA" w:rsidRDefault="00805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2455EC"/>
    <w:rsid w:val="00292ED9"/>
    <w:rsid w:val="003541C5"/>
    <w:rsid w:val="00404E5B"/>
    <w:rsid w:val="004123E1"/>
    <w:rsid w:val="00414F7B"/>
    <w:rsid w:val="004355DC"/>
    <w:rsid w:val="004749B4"/>
    <w:rsid w:val="00494130"/>
    <w:rsid w:val="004F3523"/>
    <w:rsid w:val="004F5BA1"/>
    <w:rsid w:val="005472E4"/>
    <w:rsid w:val="005973B9"/>
    <w:rsid w:val="005B3A56"/>
    <w:rsid w:val="006060CE"/>
    <w:rsid w:val="0063497F"/>
    <w:rsid w:val="008050CA"/>
    <w:rsid w:val="00873DF0"/>
    <w:rsid w:val="008756E6"/>
    <w:rsid w:val="008A08B6"/>
    <w:rsid w:val="0091454F"/>
    <w:rsid w:val="009B2D44"/>
    <w:rsid w:val="00A07E82"/>
    <w:rsid w:val="00A9710C"/>
    <w:rsid w:val="00AE3E37"/>
    <w:rsid w:val="00B05CBE"/>
    <w:rsid w:val="00B21A57"/>
    <w:rsid w:val="00C33602"/>
    <w:rsid w:val="00CC4BD5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04FA23"/>
  <w15:docId w15:val="{EC63B17A-4824-134B-BC4F-28FC7F0C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05CBE"/>
    <w:rPr>
      <w:color w:val="808080"/>
      <w:shd w:val="clear" w:color="auto" w:fill="E6E6E6"/>
    </w:rPr>
  </w:style>
  <w:style w:type="paragraph" w:customStyle="1" w:styleId="Body">
    <w:name w:val="Body"/>
    <w:rsid w:val="00B05CBE"/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312" w:lineRule="auto"/>
    </w:pPr>
    <w:rPr>
      <w:rFonts w:ascii="Helvetica Neue Light" w:eastAsia="Helvetica Neue Light" w:hAnsi="Helvetica Neue Light" w:cs="Helvetica Neue Light"/>
      <w:color w:val="000000"/>
      <w:sz w:val="18"/>
      <w:szCs w:val="18"/>
      <w:bdr w:val="nil"/>
    </w:rPr>
  </w:style>
  <w:style w:type="character" w:styleId="FollowedHyperlink">
    <w:name w:val="FollowedHyperlink"/>
    <w:basedOn w:val="DefaultParagraphFont"/>
    <w:uiPriority w:val="99"/>
    <w:semiHidden/>
    <w:unhideWhenUsed/>
    <w:rsid w:val="005472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atrinasander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atrinasander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Katrina Sanders</cp:lastModifiedBy>
  <cp:revision>2</cp:revision>
  <dcterms:created xsi:type="dcterms:W3CDTF">2018-11-03T16:33:00Z</dcterms:created>
  <dcterms:modified xsi:type="dcterms:W3CDTF">2018-11-03T16:33:00Z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