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B34" w:rsidRDefault="00B15D5C">
      <w:r>
        <w:rPr>
          <w:rFonts w:ascii="&amp;quot" w:hAnsi="&amp;quot"/>
          <w:color w:val="212121"/>
          <w:sz w:val="23"/>
          <w:szCs w:val="23"/>
        </w:rPr>
        <w:t xml:space="preserve">5 cases which were dramatically improved body issues by </w:t>
      </w:r>
      <w:proofErr w:type="spellStart"/>
      <w:r>
        <w:rPr>
          <w:rFonts w:ascii="&amp;quot" w:hAnsi="&amp;quot"/>
          <w:color w:val="212121"/>
          <w:sz w:val="23"/>
          <w:szCs w:val="23"/>
        </w:rPr>
        <w:t>Fujii's</w:t>
      </w:r>
      <w:proofErr w:type="spellEnd"/>
      <w:r>
        <w:rPr>
          <w:rFonts w:ascii="&amp;quot" w:hAnsi="&amp;quot"/>
          <w:color w:val="212121"/>
          <w:sz w:val="23"/>
          <w:szCs w:val="23"/>
        </w:rPr>
        <w:t xml:space="preserve"> method by means of Bi-Digital </w:t>
      </w:r>
      <w:r>
        <w:rPr>
          <w:rFonts w:ascii="&amp;quot" w:hAnsi="&amp;quot" w:hint="eastAsia"/>
          <w:color w:val="212121"/>
          <w:sz w:val="23"/>
          <w:szCs w:val="23"/>
        </w:rPr>
        <w:t xml:space="preserve">　　</w:t>
      </w:r>
      <w:r>
        <w:rPr>
          <w:rFonts w:ascii="&amp;quot" w:hAnsi="&amp;quot"/>
          <w:color w:val="212121"/>
          <w:sz w:val="23"/>
          <w:szCs w:val="23"/>
        </w:rPr>
        <w:t>O-Ring Test</w:t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>Since a medical department and dentistry are educated separately, dentistry becomes the blind spot of the modern medicine.</w:t>
      </w:r>
      <w:r>
        <w:rPr>
          <w:rFonts w:ascii="&amp;quot" w:hAnsi="&amp;quot"/>
          <w:color w:val="212121"/>
          <w:sz w:val="23"/>
          <w:szCs w:val="23"/>
        </w:rPr>
        <w:br/>
        <w:t>Therefore, there are many patients who continue receiving the symptomatic treatment that only reduce their hard symptoms by holding unidentified causes in check though they consult a medical department.</w:t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 xml:space="preserve">By approach from dentistry with </w:t>
      </w:r>
      <w:proofErr w:type="spellStart"/>
      <w:r>
        <w:rPr>
          <w:rFonts w:ascii="&amp;quot" w:hAnsi="&amp;quot"/>
          <w:color w:val="212121"/>
          <w:sz w:val="23"/>
          <w:szCs w:val="23"/>
        </w:rPr>
        <w:t>Fujii's</w:t>
      </w:r>
      <w:proofErr w:type="spellEnd"/>
      <w:r>
        <w:rPr>
          <w:rFonts w:ascii="&amp;quot" w:hAnsi="&amp;quot"/>
          <w:color w:val="212121"/>
          <w:sz w:val="23"/>
          <w:szCs w:val="23"/>
        </w:rPr>
        <w:t xml:space="preserve"> Bi-Digital O-Ring Test method,</w:t>
      </w:r>
      <w:r>
        <w:rPr>
          <w:rFonts w:ascii="&amp;quot" w:hAnsi="&amp;quot"/>
          <w:color w:val="212121"/>
          <w:sz w:val="23"/>
          <w:szCs w:val="23"/>
        </w:rPr>
        <w:br/>
        <w:t>here are the 5 case reports that the symptom of the whole body improved instantly.</w:t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>Case 1</w:t>
      </w:r>
      <w:r>
        <w:rPr>
          <w:rFonts w:ascii="&amp;quot" w:hAnsi="&amp;quot"/>
          <w:color w:val="212121"/>
          <w:sz w:val="23"/>
          <w:szCs w:val="23"/>
        </w:rPr>
        <w:br/>
        <w:t>The pain of the scruff and the sense of incongruity of the hip joint has instantly reduced by sharpening just a little (a one-100th millimeter of = 10 microns),</w:t>
      </w:r>
      <w:r>
        <w:rPr>
          <w:rFonts w:ascii="&amp;quot" w:hAnsi="&amp;quot"/>
          <w:color w:val="212121"/>
          <w:sz w:val="23"/>
          <w:szCs w:val="23"/>
        </w:rPr>
        <w:br/>
        <w:t>though this patient has never been cured by any treatments such as massage, manual therapeutics, and chiropractic.</w:t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>Case 2</w:t>
      </w:r>
      <w:r>
        <w:rPr>
          <w:rFonts w:ascii="&amp;quot" w:hAnsi="&amp;quot"/>
          <w:color w:val="212121"/>
          <w:sz w:val="23"/>
          <w:szCs w:val="23"/>
        </w:rPr>
        <w:br/>
        <w:t xml:space="preserve">Patient came to raise her hand (arm) at the moment when a </w:t>
      </w:r>
      <w:proofErr w:type="spellStart"/>
      <w:r>
        <w:rPr>
          <w:rFonts w:ascii="&amp;quot" w:hAnsi="&amp;quot"/>
          <w:color w:val="212121"/>
          <w:sz w:val="23"/>
          <w:szCs w:val="23"/>
        </w:rPr>
        <w:t>withdom</w:t>
      </w:r>
      <w:proofErr w:type="spellEnd"/>
      <w:r>
        <w:rPr>
          <w:rFonts w:ascii="&amp;quot" w:hAnsi="&amp;quot"/>
          <w:color w:val="212121"/>
          <w:sz w:val="23"/>
          <w:szCs w:val="23"/>
        </w:rPr>
        <w:t xml:space="preserve"> tooth is extracted</w:t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>Case 3</w:t>
      </w:r>
      <w:r>
        <w:rPr>
          <w:rFonts w:ascii="&amp;quot" w:hAnsi="&amp;quot"/>
          <w:color w:val="212121"/>
          <w:sz w:val="23"/>
          <w:szCs w:val="23"/>
        </w:rPr>
        <w:br/>
        <w:t>By improving a denture form, the stiffness of the right shoulder, the numbness and a pain of the right hand,</w:t>
      </w:r>
      <w:r>
        <w:rPr>
          <w:rFonts w:ascii="&amp;quot" w:hAnsi="&amp;quot"/>
          <w:color w:val="212121"/>
          <w:sz w:val="23"/>
          <w:szCs w:val="23"/>
        </w:rPr>
        <w:br/>
        <w:t>the tension of the right scruff improved instantly</w:t>
      </w:r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>Case 4</w:t>
      </w:r>
      <w:r>
        <w:rPr>
          <w:rFonts w:ascii="&amp;quot" w:hAnsi="&amp;quot"/>
          <w:color w:val="212121"/>
          <w:sz w:val="23"/>
          <w:szCs w:val="23"/>
        </w:rPr>
        <w:br/>
        <w:t>By improving a denture form, the patient became easy to walk. The stiffness of the incurable right shoulder blade was cured by the amalgam removal. The high blood pressure is improved, too.</w:t>
      </w:r>
      <w:bookmarkStart w:id="0" w:name="_GoBack"/>
      <w:bookmarkEnd w:id="0"/>
      <w:r>
        <w:rPr>
          <w:rFonts w:ascii="&amp;quot" w:hAnsi="&amp;quot"/>
          <w:color w:val="212121"/>
          <w:sz w:val="23"/>
          <w:szCs w:val="23"/>
        </w:rPr>
        <w:br/>
      </w:r>
      <w:r>
        <w:rPr>
          <w:rFonts w:ascii="&amp;quot" w:hAnsi="&amp;quot"/>
          <w:color w:val="212121"/>
          <w:sz w:val="23"/>
          <w:szCs w:val="23"/>
        </w:rPr>
        <w:br/>
        <w:t>Case 5</w:t>
      </w:r>
      <w:r>
        <w:rPr>
          <w:rFonts w:ascii="&amp;quot" w:hAnsi="&amp;quot"/>
          <w:color w:val="212121"/>
          <w:sz w:val="23"/>
          <w:szCs w:val="23"/>
        </w:rPr>
        <w:br/>
        <w:t>Right after putting on the new denture, the patient became able to come up the stairs smoothly without having a handrail.</w:t>
      </w:r>
    </w:p>
    <w:sectPr w:rsidR="00217B34" w:rsidSect="00B15D5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5C"/>
    <w:rsid w:val="00217B34"/>
    <w:rsid w:val="00B1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962535"/>
  <w15:chartTrackingRefBased/>
  <w15:docId w15:val="{DF33E9D8-0529-4241-9DBF-1D390A05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中垣直毅</dc:creator>
  <cp:keywords/>
  <dc:description/>
  <cp:lastModifiedBy>中垣直毅</cp:lastModifiedBy>
  <cp:revision>1</cp:revision>
  <dcterms:created xsi:type="dcterms:W3CDTF">2018-03-14T08:10:00Z</dcterms:created>
  <dcterms:modified xsi:type="dcterms:W3CDTF">2018-03-14T08:14:00Z</dcterms:modified>
</cp:coreProperties>
</file>