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6001" w:rsidRPr="00391E94" w:rsidRDefault="009B6AAC" w:rsidP="00391E94">
      <w:pPr>
        <w:rPr>
          <w:sz w:val="36"/>
          <w:szCs w:val="36"/>
        </w:rPr>
      </w:pPr>
      <w:r w:rsidRPr="00391E94">
        <w:rPr>
          <w:sz w:val="36"/>
          <w:szCs w:val="36"/>
        </w:rPr>
        <w:t xml:space="preserve">Title: Minimal Invasive Technique </w:t>
      </w:r>
      <w:proofErr w:type="gramStart"/>
      <w:r w:rsidRPr="00391E94">
        <w:rPr>
          <w:sz w:val="36"/>
          <w:szCs w:val="36"/>
        </w:rPr>
        <w:t>To</w:t>
      </w:r>
      <w:proofErr w:type="gramEnd"/>
      <w:r w:rsidRPr="00391E94">
        <w:rPr>
          <w:sz w:val="36"/>
          <w:szCs w:val="36"/>
        </w:rPr>
        <w:t xml:space="preserve"> Retrieve Broken Cast Post from The Root Canal </w:t>
      </w:r>
    </w:p>
    <w:p w:rsidR="009B6AAC" w:rsidRPr="00391E94" w:rsidRDefault="009B6AAC" w:rsidP="00391E94">
      <w:pPr>
        <w:rPr>
          <w:sz w:val="36"/>
          <w:szCs w:val="36"/>
        </w:rPr>
      </w:pPr>
      <w:r w:rsidRPr="00391E94">
        <w:rPr>
          <w:sz w:val="36"/>
          <w:szCs w:val="36"/>
        </w:rPr>
        <w:t>Abstract: Removal of broken cast post from the root canal is challengeable</w:t>
      </w:r>
      <w:r w:rsidR="00212EFA" w:rsidRPr="00391E94">
        <w:rPr>
          <w:sz w:val="36"/>
          <w:szCs w:val="36"/>
        </w:rPr>
        <w:t xml:space="preserve"> and nightmare </w:t>
      </w:r>
      <w:r w:rsidRPr="00391E94">
        <w:rPr>
          <w:sz w:val="36"/>
          <w:szCs w:val="36"/>
        </w:rPr>
        <w:t xml:space="preserve">  </w:t>
      </w:r>
      <w:r w:rsidR="00212EFA" w:rsidRPr="00391E94">
        <w:rPr>
          <w:sz w:val="36"/>
          <w:szCs w:val="36"/>
        </w:rPr>
        <w:t xml:space="preserve">which considers the key to a successful retreatment with failed prosthetic treatment. Its removal is particular </w:t>
      </w:r>
      <w:bookmarkStart w:id="0" w:name="_GoBack"/>
      <w:r w:rsidR="00212EFA" w:rsidRPr="00391E94">
        <w:rPr>
          <w:sz w:val="36"/>
          <w:szCs w:val="36"/>
        </w:rPr>
        <w:t xml:space="preserve">importance for accessing intact endodontic therapy for </w:t>
      </w:r>
      <w:bookmarkEnd w:id="0"/>
      <w:r w:rsidR="00212EFA" w:rsidRPr="00391E94">
        <w:rPr>
          <w:sz w:val="36"/>
          <w:szCs w:val="36"/>
        </w:rPr>
        <w:t xml:space="preserve">new cavity space. The post removal carries the risk of further complications associated with formation of ledges, perforations and root fracture </w:t>
      </w:r>
    </w:p>
    <w:p w:rsidR="00391E94" w:rsidRPr="00391E94" w:rsidRDefault="00391E94" w:rsidP="00391E94">
      <w:pPr>
        <w:rPr>
          <w:rFonts w:hint="cs"/>
          <w:sz w:val="36"/>
          <w:szCs w:val="36"/>
          <w:rtl/>
        </w:rPr>
      </w:pPr>
      <w:r w:rsidRPr="00391E94">
        <w:rPr>
          <w:sz w:val="36"/>
          <w:szCs w:val="36"/>
        </w:rPr>
        <w:t xml:space="preserve">The purpose of the case report is to present minimal invasive technique and armamentarium for removing broken cast post from the root canal in order to save the tooth </w:t>
      </w:r>
    </w:p>
    <w:sectPr w:rsidR="00391E94" w:rsidRPr="00391E94" w:rsidSect="001B6D3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13642B"/>
    <w:multiLevelType w:val="hybridMultilevel"/>
    <w:tmpl w:val="1584C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001"/>
    <w:rsid w:val="001B6D39"/>
    <w:rsid w:val="00212EFA"/>
    <w:rsid w:val="00391E94"/>
    <w:rsid w:val="00416001"/>
    <w:rsid w:val="009B6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98971A1"/>
  <w15:chartTrackingRefBased/>
  <w15:docId w15:val="{50C60C34-675A-4A25-B102-9EA6E7A03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1E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Faisal Alsonbul</dc:creator>
  <cp:keywords/>
  <dc:description/>
  <cp:lastModifiedBy>Faisal Alsonbul</cp:lastModifiedBy>
  <cp:revision>2</cp:revision>
  <dcterms:created xsi:type="dcterms:W3CDTF">2019-02-16T22:52:00Z</dcterms:created>
  <dcterms:modified xsi:type="dcterms:W3CDTF">2019-02-16T23:21:00Z</dcterms:modified>
</cp:coreProperties>
</file>