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02DF7" w14:textId="0313E2BE" w:rsidR="00B76A1A" w:rsidRDefault="00B76A1A" w:rsidP="00B76A1A">
      <w:pPr>
        <w:jc w:val="center"/>
        <w:rPr>
          <w:rFonts w:ascii="Times New Roman" w:hAnsi="Times New Roman" w:cs="Times New Roman"/>
          <w:b/>
          <w:bCs/>
          <w:sz w:val="24"/>
          <w:szCs w:val="24"/>
        </w:rPr>
      </w:pPr>
      <w:r w:rsidRPr="00B76A1A">
        <w:rPr>
          <w:rFonts w:ascii="Times New Roman" w:hAnsi="Times New Roman" w:cs="Times New Roman"/>
          <w:b/>
          <w:bCs/>
          <w:sz w:val="24"/>
          <w:szCs w:val="24"/>
        </w:rPr>
        <w:t>Abstract</w:t>
      </w:r>
    </w:p>
    <w:p w14:paraId="2CEE5749" w14:textId="2CF6A227" w:rsidR="002C7748" w:rsidRPr="00B76A1A" w:rsidRDefault="002C7748" w:rsidP="00B76A1A">
      <w:pPr>
        <w:jc w:val="center"/>
        <w:rPr>
          <w:rFonts w:ascii="Times New Roman" w:hAnsi="Times New Roman" w:cs="Times New Roman"/>
          <w:b/>
          <w:bCs/>
          <w:sz w:val="24"/>
          <w:szCs w:val="24"/>
        </w:rPr>
      </w:pPr>
      <w:r>
        <w:rPr>
          <w:rFonts w:ascii="Times New Roman" w:hAnsi="Times New Roman" w:cs="Times New Roman"/>
          <w:b/>
          <w:bCs/>
          <w:sz w:val="24"/>
          <w:szCs w:val="24"/>
        </w:rPr>
        <w:t>Improving Cognition and Memory: Slowing Dementia Progression and Turning Short Term Memory into Long Term Memory</w:t>
      </w:r>
    </w:p>
    <w:p w14:paraId="212CFA65" w14:textId="5BC11FC2" w:rsidR="00B76A1A" w:rsidRPr="00B76A1A" w:rsidRDefault="00B76A1A" w:rsidP="00B76A1A">
      <w:pPr>
        <w:jc w:val="center"/>
        <w:rPr>
          <w:rFonts w:ascii="Times New Roman" w:hAnsi="Times New Roman" w:cs="Times New Roman"/>
          <w:sz w:val="24"/>
          <w:szCs w:val="24"/>
        </w:rPr>
      </w:pPr>
      <w:r w:rsidRPr="00B76A1A">
        <w:rPr>
          <w:rFonts w:ascii="Times New Roman" w:hAnsi="Times New Roman" w:cs="Times New Roman"/>
          <w:sz w:val="24"/>
          <w:szCs w:val="24"/>
        </w:rPr>
        <w:t>Karl Sterling</w:t>
      </w:r>
    </w:p>
    <w:p w14:paraId="1AEC3550" w14:textId="26C1AABC" w:rsidR="00B76A1A" w:rsidRPr="00B76A1A" w:rsidRDefault="00B76A1A" w:rsidP="00B76A1A">
      <w:pPr>
        <w:jc w:val="center"/>
        <w:rPr>
          <w:rFonts w:ascii="Times New Roman" w:hAnsi="Times New Roman" w:cs="Times New Roman"/>
          <w:sz w:val="24"/>
          <w:szCs w:val="24"/>
        </w:rPr>
      </w:pPr>
      <w:r w:rsidRPr="00B76A1A">
        <w:rPr>
          <w:rFonts w:ascii="Times New Roman" w:hAnsi="Times New Roman" w:cs="Times New Roman"/>
          <w:sz w:val="24"/>
          <w:szCs w:val="24"/>
        </w:rPr>
        <w:t>Neuro-rehabilitation Specialist (Cognition, Memory, &amp; Movement)</w:t>
      </w:r>
    </w:p>
    <w:p w14:paraId="6EBFC523" w14:textId="61134138" w:rsidR="00B76A1A" w:rsidRPr="00B76A1A" w:rsidRDefault="00B76A1A" w:rsidP="00B76A1A">
      <w:pPr>
        <w:jc w:val="center"/>
        <w:rPr>
          <w:rFonts w:ascii="Times New Roman" w:hAnsi="Times New Roman" w:cs="Times New Roman"/>
          <w:sz w:val="24"/>
          <w:szCs w:val="24"/>
        </w:rPr>
      </w:pPr>
      <w:hyperlink r:id="rId4" w:history="1">
        <w:r w:rsidRPr="00B76A1A">
          <w:rPr>
            <w:rStyle w:val="Hyperlink"/>
            <w:rFonts w:ascii="Times New Roman" w:hAnsi="Times New Roman" w:cs="Times New Roman"/>
            <w:sz w:val="24"/>
            <w:szCs w:val="24"/>
          </w:rPr>
          <w:t>www.neuromotortraining.com</w:t>
        </w:r>
      </w:hyperlink>
      <w:r w:rsidRPr="00B76A1A">
        <w:rPr>
          <w:rFonts w:ascii="Times New Roman" w:hAnsi="Times New Roman" w:cs="Times New Roman"/>
          <w:sz w:val="24"/>
          <w:szCs w:val="24"/>
        </w:rPr>
        <w:t xml:space="preserve"> </w:t>
      </w:r>
    </w:p>
    <w:p w14:paraId="5189625B" w14:textId="77777777" w:rsidR="00B76A1A" w:rsidRPr="00B76A1A" w:rsidRDefault="00B76A1A" w:rsidP="00B76A1A">
      <w:pPr>
        <w:rPr>
          <w:rFonts w:ascii="Times New Roman" w:hAnsi="Times New Roman" w:cs="Times New Roman"/>
          <w:sz w:val="24"/>
          <w:szCs w:val="24"/>
        </w:rPr>
      </w:pPr>
    </w:p>
    <w:p w14:paraId="78141119" w14:textId="217D4794" w:rsidR="00B76A1A" w:rsidRDefault="00B76A1A" w:rsidP="00B76A1A">
      <w:pPr>
        <w:rPr>
          <w:rFonts w:ascii="Times New Roman" w:hAnsi="Times New Roman" w:cs="Times New Roman"/>
          <w:sz w:val="24"/>
          <w:szCs w:val="24"/>
        </w:rPr>
      </w:pPr>
      <w:r w:rsidRPr="00B76A1A">
        <w:rPr>
          <w:rFonts w:ascii="Times New Roman" w:hAnsi="Times New Roman" w:cs="Times New Roman"/>
          <w:b/>
          <w:bCs/>
          <w:sz w:val="24"/>
          <w:szCs w:val="24"/>
        </w:rPr>
        <w:t>Statement of the Problem:</w:t>
      </w:r>
      <w:r w:rsidRPr="00B76A1A">
        <w:rPr>
          <w:rFonts w:ascii="Times New Roman" w:hAnsi="Times New Roman" w:cs="Times New Roman"/>
          <w:sz w:val="24"/>
          <w:szCs w:val="24"/>
        </w:rPr>
        <w:t xml:space="preserve"> </w:t>
      </w:r>
      <w:r w:rsidR="008E4E56">
        <w:rPr>
          <w:rFonts w:ascii="Times New Roman" w:hAnsi="Times New Roman" w:cs="Times New Roman"/>
          <w:sz w:val="24"/>
          <w:szCs w:val="24"/>
        </w:rPr>
        <w:t xml:space="preserve">In an era with an overall aging population (baby boomers and older), dementia, mild cognitive decline, Alzheimer’s, and other memory disorders are becoming much more common. This generally creates stress, anxiety, and other issues  - not only for the patient experiencing it, but for caregivers, families, friends, and others. </w:t>
      </w:r>
    </w:p>
    <w:p w14:paraId="47FB0299" w14:textId="23EFA646" w:rsidR="00B76A1A" w:rsidRDefault="00B76A1A" w:rsidP="00B76A1A">
      <w:pPr>
        <w:rPr>
          <w:rFonts w:ascii="Times New Roman" w:hAnsi="Times New Roman" w:cs="Times New Roman"/>
          <w:sz w:val="24"/>
          <w:szCs w:val="24"/>
        </w:rPr>
      </w:pPr>
      <w:r w:rsidRPr="00B76A1A">
        <w:rPr>
          <w:rFonts w:ascii="Times New Roman" w:hAnsi="Times New Roman" w:cs="Times New Roman"/>
          <w:b/>
          <w:bCs/>
          <w:sz w:val="24"/>
          <w:szCs w:val="24"/>
        </w:rPr>
        <w:t>Methodology:</w:t>
      </w:r>
      <w:r w:rsidRPr="00B76A1A">
        <w:rPr>
          <w:rFonts w:ascii="Times New Roman" w:hAnsi="Times New Roman" w:cs="Times New Roman"/>
          <w:sz w:val="24"/>
          <w:szCs w:val="24"/>
        </w:rPr>
        <w:t xml:space="preserve"> </w:t>
      </w:r>
      <w:r w:rsidR="008579B7">
        <w:rPr>
          <w:rFonts w:ascii="Times New Roman" w:hAnsi="Times New Roman" w:cs="Times New Roman"/>
          <w:sz w:val="24"/>
          <w:szCs w:val="24"/>
        </w:rPr>
        <w:t xml:space="preserve">Using a simple two step methodology including short bouts of exercise (30 seconds to 3 minutes in length) which elevate the </w:t>
      </w:r>
      <w:r w:rsidR="002C7748">
        <w:rPr>
          <w:rFonts w:ascii="Times New Roman" w:hAnsi="Times New Roman" w:cs="Times New Roman"/>
          <w:sz w:val="24"/>
          <w:szCs w:val="24"/>
        </w:rPr>
        <w:t>heart rate</w:t>
      </w:r>
      <w:r w:rsidR="008579B7">
        <w:rPr>
          <w:rFonts w:ascii="Times New Roman" w:hAnsi="Times New Roman" w:cs="Times New Roman"/>
          <w:sz w:val="24"/>
          <w:szCs w:val="24"/>
        </w:rPr>
        <w:t xml:space="preserve"> in addition to subsequent, post-exercise cognitive and memory challenges (varying in length depending upon individual patient abilities), </w:t>
      </w:r>
      <w:r w:rsidR="001622F4">
        <w:rPr>
          <w:rFonts w:ascii="Times New Roman" w:hAnsi="Times New Roman" w:cs="Times New Roman"/>
          <w:sz w:val="24"/>
          <w:szCs w:val="24"/>
        </w:rPr>
        <w:t>patients work towards: turning short term memory into long term, and improving reaction time, alertness, and movement.</w:t>
      </w:r>
    </w:p>
    <w:p w14:paraId="550D5405" w14:textId="0CC0D822" w:rsidR="00B76A1A" w:rsidRDefault="00B76A1A" w:rsidP="00B76A1A">
      <w:pPr>
        <w:rPr>
          <w:rFonts w:ascii="Times New Roman" w:hAnsi="Times New Roman" w:cs="Times New Roman"/>
          <w:sz w:val="24"/>
          <w:szCs w:val="24"/>
        </w:rPr>
      </w:pPr>
      <w:r w:rsidRPr="00B76A1A">
        <w:rPr>
          <w:rFonts w:ascii="Times New Roman" w:hAnsi="Times New Roman" w:cs="Times New Roman"/>
          <w:b/>
          <w:bCs/>
          <w:sz w:val="24"/>
          <w:szCs w:val="24"/>
        </w:rPr>
        <w:t>Findings:</w:t>
      </w:r>
      <w:r w:rsidRPr="00B76A1A">
        <w:rPr>
          <w:rFonts w:ascii="Times New Roman" w:hAnsi="Times New Roman" w:cs="Times New Roman"/>
          <w:sz w:val="24"/>
          <w:szCs w:val="24"/>
        </w:rPr>
        <w:t xml:space="preserve"> </w:t>
      </w:r>
      <w:r w:rsidR="001622F4">
        <w:rPr>
          <w:rFonts w:ascii="Times New Roman" w:hAnsi="Times New Roman" w:cs="Times New Roman"/>
          <w:sz w:val="24"/>
          <w:szCs w:val="24"/>
        </w:rPr>
        <w:t>Benefits of cardio-vascular exercise have been known for many decades. In this modality of rehabilitation, cardi</w:t>
      </w:r>
      <w:r w:rsidR="002C7748">
        <w:rPr>
          <w:rFonts w:ascii="Times New Roman" w:hAnsi="Times New Roman" w:cs="Times New Roman"/>
          <w:sz w:val="24"/>
          <w:szCs w:val="24"/>
        </w:rPr>
        <w:t>o-vascular exercises help to improve a patient’s ability to focus and learn. During the period of heart rate elevation, several neurochemicals are created in the brain, including Brain-Derived Neurotrophic Factor (BDNF). BDNF</w:t>
      </w:r>
      <w:r w:rsidR="001A54D0">
        <w:rPr>
          <w:rFonts w:ascii="Times New Roman" w:hAnsi="Times New Roman" w:cs="Times New Roman"/>
          <w:sz w:val="24"/>
          <w:szCs w:val="24"/>
        </w:rPr>
        <w:t xml:space="preserve"> and other neurochemicals</w:t>
      </w:r>
      <w:r w:rsidR="002C7748">
        <w:rPr>
          <w:rFonts w:ascii="Times New Roman" w:hAnsi="Times New Roman" w:cs="Times New Roman"/>
          <w:sz w:val="24"/>
          <w:szCs w:val="24"/>
        </w:rPr>
        <w:t xml:space="preserve"> </w:t>
      </w:r>
      <w:r w:rsidR="001A54D0">
        <w:rPr>
          <w:rFonts w:ascii="Times New Roman" w:hAnsi="Times New Roman" w:cs="Times New Roman"/>
          <w:sz w:val="24"/>
          <w:szCs w:val="24"/>
        </w:rPr>
        <w:t>are</w:t>
      </w:r>
      <w:r w:rsidR="002C7748">
        <w:rPr>
          <w:rFonts w:ascii="Times New Roman" w:hAnsi="Times New Roman" w:cs="Times New Roman"/>
          <w:sz w:val="24"/>
          <w:szCs w:val="24"/>
        </w:rPr>
        <w:t xml:space="preserve"> known to help slow the progression of dying brain cells. Additionally, it helps to i</w:t>
      </w:r>
      <w:r w:rsidR="001A54D0">
        <w:rPr>
          <w:rFonts w:ascii="Times New Roman" w:hAnsi="Times New Roman" w:cs="Times New Roman"/>
          <w:sz w:val="24"/>
          <w:szCs w:val="24"/>
        </w:rPr>
        <w:t xml:space="preserve">mprove attention, cognition, comprehension, and ability to focus. In between cardiovascular exercises, the period of hyper-focus on a cognition/memory task causes the production of norepinephrine </w:t>
      </w:r>
      <w:r w:rsidR="001A54D0" w:rsidRPr="001A54D0">
        <w:rPr>
          <w:rFonts w:ascii="Times New Roman" w:hAnsi="Times New Roman" w:cs="Times New Roman"/>
          <w:sz w:val="24"/>
          <w:szCs w:val="24"/>
        </w:rPr>
        <w:t>and</w:t>
      </w:r>
      <w:r w:rsidR="001A54D0" w:rsidRPr="001A54D0">
        <w:rPr>
          <w:rFonts w:ascii="Times New Roman" w:hAnsi="Times New Roman" w:cs="Times New Roman"/>
          <w:color w:val="4D5156"/>
          <w:sz w:val="24"/>
          <w:szCs w:val="24"/>
          <w:shd w:val="clear" w:color="auto" w:fill="FFFFFF"/>
        </w:rPr>
        <w:t xml:space="preserve"> </w:t>
      </w:r>
      <w:r w:rsidR="001A54D0" w:rsidRPr="001A54D0">
        <w:rPr>
          <w:rFonts w:ascii="Times New Roman" w:hAnsi="Times New Roman" w:cs="Times New Roman"/>
          <w:color w:val="4D5156"/>
          <w:sz w:val="24"/>
          <w:szCs w:val="24"/>
          <w:shd w:val="clear" w:color="auto" w:fill="FFFFFF"/>
        </w:rPr>
        <w:t>Acetylcholine</w:t>
      </w:r>
      <w:r w:rsidR="001A54D0" w:rsidRPr="001A54D0">
        <w:rPr>
          <w:rFonts w:ascii="Times New Roman" w:hAnsi="Times New Roman" w:cs="Times New Roman"/>
          <w:sz w:val="24"/>
          <w:szCs w:val="24"/>
        </w:rPr>
        <w:t xml:space="preserve"> (a chemical</w:t>
      </w:r>
      <w:r w:rsidR="001A54D0">
        <w:rPr>
          <w:rFonts w:ascii="Times New Roman" w:hAnsi="Times New Roman" w:cs="Times New Roman"/>
          <w:sz w:val="24"/>
          <w:szCs w:val="24"/>
        </w:rPr>
        <w:t xml:space="preserve"> which marks “learning event” brain cells for strengthening during sleep).</w:t>
      </w:r>
      <w:r w:rsidR="00672424">
        <w:rPr>
          <w:rFonts w:ascii="Times New Roman" w:hAnsi="Times New Roman" w:cs="Times New Roman"/>
          <w:sz w:val="24"/>
          <w:szCs w:val="24"/>
        </w:rPr>
        <w:t xml:space="preserve"> Followed by an adequate amount of sleep (at a normal sleep time for the individual), memory will generally improve.</w:t>
      </w:r>
    </w:p>
    <w:p w14:paraId="19B0E7A4" w14:textId="0B43DFBE" w:rsidR="00520336" w:rsidRPr="00B76A1A" w:rsidRDefault="00B76A1A" w:rsidP="00B76A1A">
      <w:pPr>
        <w:rPr>
          <w:rFonts w:ascii="Times New Roman" w:hAnsi="Times New Roman" w:cs="Times New Roman"/>
          <w:sz w:val="24"/>
          <w:szCs w:val="24"/>
        </w:rPr>
      </w:pPr>
      <w:r w:rsidRPr="001622F4">
        <w:rPr>
          <w:rFonts w:ascii="Times New Roman" w:hAnsi="Times New Roman" w:cs="Times New Roman"/>
          <w:b/>
          <w:bCs/>
          <w:sz w:val="24"/>
          <w:szCs w:val="24"/>
        </w:rPr>
        <w:t>Conclusion &amp; Significance</w:t>
      </w:r>
      <w:r w:rsidRPr="00B76A1A">
        <w:rPr>
          <w:rFonts w:ascii="Times New Roman" w:hAnsi="Times New Roman" w:cs="Times New Roman"/>
          <w:sz w:val="24"/>
          <w:szCs w:val="24"/>
        </w:rPr>
        <w:t xml:space="preserve">: </w:t>
      </w:r>
      <w:r w:rsidR="00672424">
        <w:rPr>
          <w:rFonts w:ascii="Times New Roman" w:hAnsi="Times New Roman" w:cs="Times New Roman"/>
          <w:sz w:val="24"/>
          <w:szCs w:val="24"/>
        </w:rPr>
        <w:t>While preventative measure can and should be taken to fend off any form of cognitive decline, we know that memory can almost always be improved by implementing a regular regimen of cardiovascular exercises mixed with memory and cognition exercises. Adequate sleep is the icing on the cake to allow for maximum neuroplasticity and improved cognition, memory, and movement.</w:t>
      </w:r>
    </w:p>
    <w:sectPr w:rsidR="00520336" w:rsidRPr="00B76A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1A"/>
    <w:rsid w:val="001622F4"/>
    <w:rsid w:val="001A54D0"/>
    <w:rsid w:val="002C7748"/>
    <w:rsid w:val="00520336"/>
    <w:rsid w:val="00672424"/>
    <w:rsid w:val="008579B7"/>
    <w:rsid w:val="008E4E56"/>
    <w:rsid w:val="00B76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88EB"/>
  <w15:chartTrackingRefBased/>
  <w15:docId w15:val="{49E9272E-C03B-421C-9EE8-BCE9FC757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6A1A"/>
    <w:rPr>
      <w:color w:val="0563C1" w:themeColor="hyperlink"/>
      <w:u w:val="single"/>
    </w:rPr>
  </w:style>
  <w:style w:type="character" w:styleId="UnresolvedMention">
    <w:name w:val="Unresolved Mention"/>
    <w:basedOn w:val="DefaultParagraphFont"/>
    <w:uiPriority w:val="99"/>
    <w:semiHidden/>
    <w:unhideWhenUsed/>
    <w:rsid w:val="00B76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uromotortrai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Sterling</dc:creator>
  <cp:keywords/>
  <dc:description/>
  <cp:lastModifiedBy>Karl Sterling</cp:lastModifiedBy>
  <cp:revision>1</cp:revision>
  <dcterms:created xsi:type="dcterms:W3CDTF">2022-03-14T12:41:00Z</dcterms:created>
  <dcterms:modified xsi:type="dcterms:W3CDTF">2022-03-14T13:17:00Z</dcterms:modified>
</cp:coreProperties>
</file>