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048" w:rsidRPr="00EB6048" w:rsidRDefault="00EB6048" w:rsidP="00EB60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604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Alzheimer's </w:t>
      </w:r>
      <w:proofErr w:type="gramStart"/>
      <w:r w:rsidRPr="00EB604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Disease</w:t>
      </w:r>
      <w:proofErr w:type="gramEnd"/>
      <w:r w:rsidRPr="00EB604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 and Dementia, Psychiatric Management of Non-cognitive Systems: A </w:t>
      </w:r>
      <w:proofErr w:type="spellStart"/>
      <w:r w:rsidRPr="00EB604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Psychoneurological</w:t>
      </w:r>
      <w:proofErr w:type="spellEnd"/>
      <w:r w:rsidRPr="00EB604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 Study</w:t>
      </w:r>
    </w:p>
    <w:p w:rsidR="000B75D4" w:rsidRPr="00F70F7E" w:rsidRDefault="000B75D4" w:rsidP="000B75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 w:rsidRPr="00F70F7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Dr. BAJRANGI YADAV</w:t>
      </w:r>
    </w:p>
    <w:p w:rsidR="000B75D4" w:rsidRPr="00F70F7E" w:rsidRDefault="000B75D4" w:rsidP="000B75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70F7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Assistant Professor of </w:t>
      </w:r>
      <w:r w:rsidRPr="00F70F7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PSYCHOLOGY</w:t>
      </w:r>
      <w:r w:rsidRPr="00F70F7E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</w:p>
    <w:p w:rsidR="000B75D4" w:rsidRPr="00F70F7E" w:rsidRDefault="000B75D4" w:rsidP="000B75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70F7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KNI, </w:t>
      </w:r>
      <w:proofErr w:type="spellStart"/>
      <w:r w:rsidRPr="00F70F7E">
        <w:rPr>
          <w:rFonts w:ascii="Times New Roman" w:eastAsia="Times New Roman" w:hAnsi="Times New Roman" w:cs="Times New Roman"/>
          <w:color w:val="222222"/>
          <w:sz w:val="24"/>
          <w:szCs w:val="24"/>
        </w:rPr>
        <w:t>Sultanpur</w:t>
      </w:r>
      <w:proofErr w:type="spellEnd"/>
      <w:r w:rsidRPr="00F70F7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(U.P.</w:t>
      </w:r>
      <w:proofErr w:type="gramStart"/>
      <w:r w:rsidRPr="00F70F7E">
        <w:rPr>
          <w:rFonts w:ascii="Times New Roman" w:eastAsia="Times New Roman" w:hAnsi="Times New Roman" w:cs="Times New Roman"/>
          <w:color w:val="222222"/>
          <w:sz w:val="24"/>
          <w:szCs w:val="24"/>
        </w:rPr>
        <w:t>)-</w:t>
      </w:r>
      <w:proofErr w:type="gramEnd"/>
      <w:r w:rsidRPr="00F70F7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India.</w:t>
      </w:r>
    </w:p>
    <w:p w:rsidR="000B75D4" w:rsidRPr="00F70F7E" w:rsidRDefault="000B75D4" w:rsidP="000B75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70F7E">
        <w:rPr>
          <w:rFonts w:ascii="Times New Roman" w:eastAsia="Times New Roman" w:hAnsi="Times New Roman" w:cs="Times New Roman"/>
          <w:color w:val="222222"/>
          <w:sz w:val="24"/>
          <w:szCs w:val="24"/>
        </w:rPr>
        <w:t>And</w:t>
      </w:r>
    </w:p>
    <w:p w:rsidR="000B75D4" w:rsidRPr="00F70F7E" w:rsidRDefault="000B75D4" w:rsidP="000B75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 w:rsidRPr="00F70F7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International Lie-Time Research Member, </w:t>
      </w:r>
      <w:r w:rsidRPr="00F70F7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GRDS, GAHSSR</w:t>
      </w:r>
      <w:r w:rsidRPr="00F70F7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Kuala </w:t>
      </w:r>
      <w:proofErr w:type="spellStart"/>
      <w:r w:rsidRPr="00F70F7E">
        <w:rPr>
          <w:rFonts w:ascii="Times New Roman" w:eastAsia="Times New Roman" w:hAnsi="Times New Roman" w:cs="Times New Roman"/>
          <w:color w:val="222222"/>
          <w:sz w:val="24"/>
          <w:szCs w:val="24"/>
        </w:rPr>
        <w:t>Lumpor</w:t>
      </w:r>
      <w:proofErr w:type="spellEnd"/>
      <w:r w:rsidRPr="00F70F7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F70F7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Malasyia</w:t>
      </w:r>
      <w:proofErr w:type="spellEnd"/>
      <w:r w:rsidRPr="00F70F7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.</w:t>
      </w:r>
    </w:p>
    <w:p w:rsidR="00EB6048" w:rsidRPr="00F70F7E" w:rsidRDefault="00EB6048" w:rsidP="00EB60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EB6048" w:rsidRPr="00EB6048" w:rsidRDefault="00EB6048" w:rsidP="00F70F7E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Alzheimer Disease (AD) is characterized by a progressive decline in cognitive function. Alzheimer disease (AD) is </w:t>
      </w:r>
      <w:proofErr w:type="spellStart"/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>sustantially</w:t>
      </w:r>
      <w:proofErr w:type="spellEnd"/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increased among people aged 65 years or more, with a progressive decline in memory, thinking, language and learning capacity. Alzheimer disease should be differentiated from normal age related decline in cognitive function, which is more gradual and </w:t>
      </w:r>
      <w:proofErr w:type="spellStart"/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>associatwd</w:t>
      </w:r>
      <w:proofErr w:type="spellEnd"/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with less disability. Disease often starts with mild symptoms and ends with </w:t>
      </w:r>
      <w:proofErr w:type="spellStart"/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>sever</w:t>
      </w:r>
      <w:proofErr w:type="spellEnd"/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brain damage. People with dementia lose their abilities at </w:t>
      </w:r>
      <w:proofErr w:type="spellStart"/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>diffrent</w:t>
      </w:r>
      <w:proofErr w:type="spellEnd"/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rates. Dementia is a syndrome characterized by disturbance of multiple brain functions, </w:t>
      </w:r>
      <w:proofErr w:type="spellStart"/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>encluding</w:t>
      </w:r>
      <w:proofErr w:type="spellEnd"/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memory, thinking, orientation, </w:t>
      </w:r>
      <w:proofErr w:type="gramStart"/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>comprehension</w:t>
      </w:r>
      <w:proofErr w:type="gramEnd"/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calculation, learning capacity, language and </w:t>
      </w:r>
      <w:proofErr w:type="spellStart"/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>judgement</w:t>
      </w:r>
      <w:proofErr w:type="spellEnd"/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Consciousness is not clouded. The </w:t>
      </w:r>
      <w:proofErr w:type="spellStart"/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>impairements</w:t>
      </w:r>
      <w:proofErr w:type="spellEnd"/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of cognitive function are </w:t>
      </w:r>
      <w:proofErr w:type="spellStart"/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>commanly</w:t>
      </w:r>
      <w:proofErr w:type="spellEnd"/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accompanied and occasionally preceded by deterioration in emotional control, social </w:t>
      </w:r>
      <w:proofErr w:type="spellStart"/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>behaviour</w:t>
      </w:r>
      <w:proofErr w:type="spellEnd"/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or motivation. </w:t>
      </w:r>
    </w:p>
    <w:p w:rsidR="00EB6048" w:rsidRPr="00EB6048" w:rsidRDefault="00EB6048" w:rsidP="00EB60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EB6048" w:rsidRPr="00EB6048" w:rsidRDefault="00EB6048" w:rsidP="00F70F7E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Dementia can affect a person in </w:t>
      </w:r>
      <w:proofErr w:type="spellStart"/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>diffrent</w:t>
      </w:r>
      <w:proofErr w:type="spellEnd"/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ways and progression of the disease depends upon the impact of the disease itself and the person's personality and state of health. Dementia can be divided in three stages:-</w:t>
      </w:r>
    </w:p>
    <w:p w:rsidR="00EB6048" w:rsidRPr="00EB6048" w:rsidRDefault="00EB6048" w:rsidP="00EB60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>(</w:t>
      </w:r>
      <w:proofErr w:type="spellStart"/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>i</w:t>
      </w:r>
      <w:proofErr w:type="spellEnd"/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>) Early Stage- First year or two years.</w:t>
      </w:r>
    </w:p>
    <w:p w:rsidR="00EB6048" w:rsidRPr="00EB6048" w:rsidRDefault="00EB6048" w:rsidP="00EB60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>(ii) Middle Stage- Second to fourth or fifth years.</w:t>
      </w:r>
    </w:p>
    <w:p w:rsidR="00EB6048" w:rsidRPr="00EB6048" w:rsidRDefault="00EB6048" w:rsidP="00EB60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>(iii) Last Stage- Fifth years and after. </w:t>
      </w:r>
    </w:p>
    <w:p w:rsidR="00EB6048" w:rsidRPr="00EB6048" w:rsidRDefault="00EB6048" w:rsidP="00EB60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EB6048" w:rsidRPr="00EB6048" w:rsidRDefault="00EB6048" w:rsidP="00EB60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>Unlike delirium, dementia is not a rapidly fluctuating condition. Dementia implies loss and it is characterized by a decline from a previously attained level of functioning. </w:t>
      </w:r>
    </w:p>
    <w:p w:rsidR="00EB6048" w:rsidRPr="00EB6048" w:rsidRDefault="00EB6048" w:rsidP="00EB60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EB6048" w:rsidRPr="00EB6048" w:rsidRDefault="00EB6048" w:rsidP="00EB60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>Criteria for Dementia- The development of multiple cognitive deficits manifested by both:-</w:t>
      </w:r>
    </w:p>
    <w:p w:rsidR="00EB6048" w:rsidRPr="00EB6048" w:rsidRDefault="00EB6048" w:rsidP="00EB60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(1) Memory </w:t>
      </w:r>
      <w:proofErr w:type="spellStart"/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>impairement</w:t>
      </w:r>
      <w:proofErr w:type="spellEnd"/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EB6048" w:rsidRPr="00EB6048" w:rsidRDefault="00EB6048" w:rsidP="00EB60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(2) One or more of the following cognitive </w:t>
      </w:r>
      <w:proofErr w:type="spellStart"/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>disturbences</w:t>
      </w:r>
      <w:proofErr w:type="spellEnd"/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>-</w:t>
      </w:r>
    </w:p>
    <w:p w:rsidR="00EB6048" w:rsidRPr="00EB6048" w:rsidRDefault="00EB6048" w:rsidP="00EB60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(a) Aphasia (Language </w:t>
      </w:r>
      <w:proofErr w:type="spellStart"/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>Disturbences</w:t>
      </w:r>
      <w:proofErr w:type="spellEnd"/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>).</w:t>
      </w:r>
    </w:p>
    <w:p w:rsidR="00EB6048" w:rsidRPr="00EB6048" w:rsidRDefault="00EB6048" w:rsidP="00EB60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(b) </w:t>
      </w:r>
      <w:proofErr w:type="spellStart"/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>Apraxia</w:t>
      </w:r>
      <w:proofErr w:type="spellEnd"/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(Impaired ability to carry </w:t>
      </w:r>
      <w:proofErr w:type="spellStart"/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>oit</w:t>
      </w:r>
      <w:proofErr w:type="spellEnd"/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motor tasks despite having the motor ability to do so).</w:t>
      </w:r>
    </w:p>
    <w:p w:rsidR="00EB6048" w:rsidRPr="00EB6048" w:rsidRDefault="00EB6048" w:rsidP="00EB60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(c) </w:t>
      </w:r>
      <w:proofErr w:type="spellStart"/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>Agnosia</w:t>
      </w:r>
      <w:proofErr w:type="spellEnd"/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(Faure to recognize or identify objects despite intact sensory function).</w:t>
      </w:r>
    </w:p>
    <w:p w:rsidR="00EB6048" w:rsidRPr="00EB6048" w:rsidRDefault="00EB6048" w:rsidP="00EB60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(d) Disturbance in </w:t>
      </w:r>
      <w:proofErr w:type="spellStart"/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>excutive</w:t>
      </w:r>
      <w:proofErr w:type="spellEnd"/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functioning (i.e., planning, organizing, sequencing, abstracting).</w:t>
      </w:r>
    </w:p>
    <w:p w:rsidR="00EB6048" w:rsidRPr="00EB6048" w:rsidRDefault="00EB6048" w:rsidP="00EB60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(3) The cognitive deficits cause significant impairment in functioning </w:t>
      </w:r>
      <w:proofErr w:type="spellStart"/>
      <w:proofErr w:type="gramStart"/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>anf</w:t>
      </w:r>
      <w:proofErr w:type="spellEnd"/>
      <w:proofErr w:type="gramEnd"/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represent significant decline from a previous level of functioning. </w:t>
      </w:r>
    </w:p>
    <w:p w:rsidR="00EB6048" w:rsidRPr="00EB6048" w:rsidRDefault="00EB6048" w:rsidP="00EB60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>(4) The onset of the disorder is gradual and there is continuing cognitive decline. </w:t>
      </w:r>
    </w:p>
    <w:p w:rsidR="00EB6048" w:rsidRPr="00EB6048" w:rsidRDefault="00EB6048" w:rsidP="00EB60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EB6048" w:rsidRPr="00EB6048" w:rsidRDefault="00EB6048" w:rsidP="00F70F7E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B604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Key Words</w:t>
      </w:r>
      <w:proofErr w:type="gramStart"/>
      <w:r w:rsidRPr="00EB604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:-</w:t>
      </w:r>
      <w:proofErr w:type="gramEnd"/>
      <w:r w:rsidRPr="00EB604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Alzheimer's, Dementia, Non-cognition, Psychiatric Management. </w:t>
      </w:r>
    </w:p>
    <w:p w:rsidR="00420B6E" w:rsidRPr="00F70F7E" w:rsidRDefault="00420B6E" w:rsidP="00420B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sectPr w:rsidR="00420B6E" w:rsidRPr="00F70F7E" w:rsidSect="008D2C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B75D4"/>
    <w:rsid w:val="00081645"/>
    <w:rsid w:val="000B75D4"/>
    <w:rsid w:val="0018268A"/>
    <w:rsid w:val="00322009"/>
    <w:rsid w:val="0037627C"/>
    <w:rsid w:val="00420B6E"/>
    <w:rsid w:val="0046522C"/>
    <w:rsid w:val="00755DCE"/>
    <w:rsid w:val="008B1051"/>
    <w:rsid w:val="00A11B12"/>
    <w:rsid w:val="00CC3570"/>
    <w:rsid w:val="00E43AF7"/>
    <w:rsid w:val="00E540D2"/>
    <w:rsid w:val="00EB3DC4"/>
    <w:rsid w:val="00EB6048"/>
    <w:rsid w:val="00F70F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75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1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5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3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7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8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1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6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5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9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1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3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1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7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9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9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96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1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8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9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4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5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1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4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0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5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73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55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5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7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3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1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7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7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9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8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0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6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8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8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2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6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66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4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377</Words>
  <Characters>2154</Characters>
  <Application>Microsoft Office Word</Application>
  <DocSecurity>0</DocSecurity>
  <Lines>17</Lines>
  <Paragraphs>5</Paragraphs>
  <ScaleCrop>false</ScaleCrop>
  <Company/>
  <LinksUpToDate>false</LinksUpToDate>
  <CharactersWithSpaces>2526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MSI</cp:lastModifiedBy>
  <cp:revision>12</cp:revision>
  <dcterms:created xsi:type="dcterms:W3CDTF">2020-11-28T06:07:00Z</dcterms:created>
  <dcterms:modified xsi:type="dcterms:W3CDTF">2020-11-28T06:16:00Z</dcterms:modified>
</cp:coreProperties>
</file>