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6C8D1" w14:textId="0F3EA414" w:rsidR="00935EE0" w:rsidRPr="001758D2" w:rsidRDefault="00DC4E4C" w:rsidP="00DC4E4C">
      <w:pPr>
        <w:pStyle w:val="NormalWeb"/>
        <w:rPr>
          <w:rFonts w:asciiTheme="minorHAnsi" w:hAnsiTheme="minorHAnsi"/>
          <w:b/>
        </w:rPr>
      </w:pPr>
      <w:r w:rsidRPr="001758D2">
        <w:rPr>
          <w:rFonts w:asciiTheme="minorHAnsi" w:hAnsiTheme="minorHAnsi"/>
          <w:b/>
        </w:rPr>
        <w:t xml:space="preserve">IoT: exploiting known vulnerabilities toward </w:t>
      </w:r>
      <w:r w:rsidR="00B43BEE" w:rsidRPr="001758D2">
        <w:rPr>
          <w:rFonts w:asciiTheme="minorHAnsi" w:hAnsiTheme="minorHAnsi"/>
          <w:b/>
        </w:rPr>
        <w:t>p</w:t>
      </w:r>
      <w:r w:rsidRPr="001758D2">
        <w:rPr>
          <w:rFonts w:asciiTheme="minorHAnsi" w:hAnsiTheme="minorHAnsi"/>
          <w:b/>
        </w:rPr>
        <w:t>rivacy issues.</w:t>
      </w:r>
    </w:p>
    <w:p w14:paraId="4BD73F52" w14:textId="00B475C3" w:rsidR="00E81958" w:rsidRDefault="00E81958" w:rsidP="00A77156">
      <w:pPr>
        <w:pStyle w:val="NormalWeb"/>
        <w:spacing w:before="0" w:beforeAutospacing="0" w:after="0" w:afterAutospacing="0"/>
        <w:rPr>
          <w:rFonts w:asciiTheme="minorHAnsi" w:hAnsiTheme="minorHAnsi"/>
          <w:sz w:val="22"/>
        </w:rPr>
      </w:pPr>
      <w:r w:rsidRPr="00A77156">
        <w:rPr>
          <w:rFonts w:asciiTheme="minorHAnsi" w:hAnsiTheme="minorHAnsi"/>
          <w:sz w:val="22"/>
        </w:rPr>
        <w:t xml:space="preserve">Maria </w:t>
      </w:r>
      <w:proofErr w:type="spellStart"/>
      <w:r w:rsidRPr="00A77156">
        <w:rPr>
          <w:rFonts w:asciiTheme="minorHAnsi" w:hAnsiTheme="minorHAnsi"/>
          <w:sz w:val="22"/>
        </w:rPr>
        <w:t>Christofi</w:t>
      </w:r>
      <w:proofErr w:type="spellEnd"/>
      <w:r w:rsidRPr="00A77156">
        <w:rPr>
          <w:rFonts w:asciiTheme="minorHAnsi" w:hAnsiTheme="minorHAnsi"/>
          <w:sz w:val="22"/>
        </w:rPr>
        <w:t xml:space="preserve">, Oppida, </w:t>
      </w:r>
      <w:r w:rsidR="00AB31B5" w:rsidRPr="00A77156">
        <w:rPr>
          <w:rFonts w:asciiTheme="minorHAnsi" w:hAnsiTheme="minorHAnsi"/>
          <w:sz w:val="22"/>
        </w:rPr>
        <w:t>France</w:t>
      </w:r>
    </w:p>
    <w:p w14:paraId="2D4BAFE1" w14:textId="64DA22F4" w:rsidR="00306262" w:rsidRPr="00A77156" w:rsidRDefault="00306262" w:rsidP="00A77156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lang w:val="en-GB"/>
        </w:rPr>
      </w:pPr>
      <w:r w:rsidRPr="001758D2">
        <w:rPr>
          <w:rFonts w:asciiTheme="minorHAnsi" w:hAnsiTheme="minorHAnsi"/>
          <w:sz w:val="22"/>
          <w:lang w:val="en-GB"/>
        </w:rPr>
        <w:t xml:space="preserve">Aline </w:t>
      </w:r>
      <w:proofErr w:type="spellStart"/>
      <w:r w:rsidRPr="001758D2">
        <w:rPr>
          <w:rFonts w:asciiTheme="minorHAnsi" w:hAnsiTheme="minorHAnsi"/>
          <w:sz w:val="22"/>
          <w:lang w:val="en-GB"/>
        </w:rPr>
        <w:t>Gouget</w:t>
      </w:r>
      <w:proofErr w:type="spellEnd"/>
      <w:r w:rsidRPr="001758D2">
        <w:rPr>
          <w:rFonts w:asciiTheme="minorHAnsi" w:hAnsiTheme="minorHAnsi"/>
          <w:sz w:val="22"/>
          <w:lang w:val="en-GB"/>
        </w:rPr>
        <w:t>, Gemalto, France</w:t>
      </w:r>
    </w:p>
    <w:p w14:paraId="5386C8B5" w14:textId="6BBC2E5E" w:rsidR="00306262" w:rsidRPr="001758D2" w:rsidRDefault="00306262" w:rsidP="00A77156">
      <w:pPr>
        <w:pStyle w:val="NormalWeb"/>
        <w:spacing w:before="0" w:beforeAutospacing="0" w:after="0" w:afterAutospacing="0"/>
        <w:rPr>
          <w:rFonts w:asciiTheme="minorHAnsi" w:hAnsiTheme="minorHAnsi"/>
          <w:sz w:val="22"/>
        </w:rPr>
      </w:pPr>
      <w:proofErr w:type="spellStart"/>
      <w:r w:rsidRPr="001758D2">
        <w:rPr>
          <w:rFonts w:asciiTheme="minorHAnsi" w:hAnsiTheme="minorHAnsi"/>
          <w:sz w:val="22"/>
        </w:rPr>
        <w:t>Ramtine</w:t>
      </w:r>
      <w:proofErr w:type="spellEnd"/>
      <w:r w:rsidRPr="001758D2">
        <w:rPr>
          <w:rFonts w:asciiTheme="minorHAnsi" w:hAnsiTheme="minorHAnsi"/>
          <w:sz w:val="22"/>
        </w:rPr>
        <w:t xml:space="preserve"> </w:t>
      </w:r>
      <w:proofErr w:type="spellStart"/>
      <w:r w:rsidRPr="001758D2">
        <w:rPr>
          <w:rFonts w:asciiTheme="minorHAnsi" w:hAnsiTheme="minorHAnsi"/>
          <w:sz w:val="22"/>
        </w:rPr>
        <w:t>Tofighi</w:t>
      </w:r>
      <w:proofErr w:type="spellEnd"/>
      <w:r w:rsidRPr="001758D2">
        <w:rPr>
          <w:rFonts w:asciiTheme="minorHAnsi" w:hAnsiTheme="minorHAnsi"/>
          <w:sz w:val="22"/>
        </w:rPr>
        <w:t>-Shirazi, Trusted Labs &amp; University Grenoble Alpes, France</w:t>
      </w:r>
    </w:p>
    <w:p w14:paraId="261657BD" w14:textId="77777777" w:rsidR="00306262" w:rsidRPr="00A77156" w:rsidRDefault="00306262" w:rsidP="00E81958">
      <w:pPr>
        <w:pStyle w:val="NormalWeb"/>
        <w:spacing w:before="0" w:beforeAutospacing="0"/>
        <w:rPr>
          <w:rFonts w:asciiTheme="minorHAnsi" w:hAnsiTheme="minorHAnsi"/>
          <w:sz w:val="22"/>
        </w:rPr>
      </w:pPr>
    </w:p>
    <w:p w14:paraId="37B30FCE" w14:textId="6F155751" w:rsidR="00AB31B5" w:rsidRPr="00A77156" w:rsidRDefault="00AB31B5" w:rsidP="00E81958">
      <w:pPr>
        <w:pStyle w:val="NormalWeb"/>
        <w:spacing w:before="0" w:beforeAutospacing="0"/>
        <w:rPr>
          <w:rFonts w:asciiTheme="minorHAnsi" w:hAnsiTheme="minorHAnsi"/>
          <w:b/>
        </w:rPr>
      </w:pPr>
      <w:bookmarkStart w:id="0" w:name="_GoBack"/>
      <w:r w:rsidRPr="00A77156">
        <w:rPr>
          <w:rFonts w:asciiTheme="minorHAnsi" w:hAnsiTheme="minorHAnsi"/>
          <w:b/>
        </w:rPr>
        <w:t>Abstract</w:t>
      </w:r>
    </w:p>
    <w:bookmarkEnd w:id="0"/>
    <w:p w14:paraId="7422D436" w14:textId="74E7F724" w:rsidR="00935EE0" w:rsidRPr="001758D2" w:rsidRDefault="002C5087" w:rsidP="00935EE0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1758D2">
        <w:rPr>
          <w:rFonts w:eastAsia="Times New Roman" w:cs="Times New Roman"/>
          <w:szCs w:val="24"/>
        </w:rPr>
        <w:t>Internet-of-Things (IoT)</w:t>
      </w:r>
      <w:r w:rsidR="00AC7063" w:rsidRPr="001758D2">
        <w:rPr>
          <w:rFonts w:eastAsia="Times New Roman" w:cs="Times New Roman"/>
          <w:szCs w:val="24"/>
        </w:rPr>
        <w:t xml:space="preserve"> devices</w:t>
      </w:r>
      <w:r w:rsidRPr="001758D2">
        <w:rPr>
          <w:rFonts w:eastAsia="Times New Roman" w:cs="Times New Roman"/>
          <w:szCs w:val="24"/>
        </w:rPr>
        <w:t xml:space="preserve"> </w:t>
      </w:r>
      <w:r w:rsidR="00006B32" w:rsidRPr="001758D2">
        <w:rPr>
          <w:rFonts w:eastAsia="Times New Roman" w:cs="Times New Roman"/>
          <w:szCs w:val="24"/>
        </w:rPr>
        <w:t xml:space="preserve">lead to </w:t>
      </w:r>
      <w:r w:rsidR="00935EE0" w:rsidRPr="001758D2">
        <w:rPr>
          <w:rFonts w:eastAsia="Times New Roman" w:cs="Times New Roman"/>
          <w:szCs w:val="24"/>
        </w:rPr>
        <w:t xml:space="preserve">data </w:t>
      </w:r>
      <w:r w:rsidR="00006B32" w:rsidRPr="001758D2">
        <w:rPr>
          <w:rFonts w:eastAsia="Times New Roman" w:cs="Times New Roman"/>
          <w:szCs w:val="24"/>
        </w:rPr>
        <w:t xml:space="preserve">generated and transmitted </w:t>
      </w:r>
      <w:r w:rsidRPr="001758D2">
        <w:rPr>
          <w:rFonts w:eastAsia="Times New Roman" w:cs="Times New Roman"/>
          <w:szCs w:val="24"/>
        </w:rPr>
        <w:t xml:space="preserve">all </w:t>
      </w:r>
      <w:r w:rsidR="00006B32" w:rsidRPr="001758D2">
        <w:rPr>
          <w:rFonts w:eastAsia="Times New Roman" w:cs="Times New Roman"/>
          <w:szCs w:val="24"/>
        </w:rPr>
        <w:t xml:space="preserve">over </w:t>
      </w:r>
      <w:r w:rsidRPr="001758D2">
        <w:rPr>
          <w:rFonts w:eastAsia="Times New Roman" w:cs="Times New Roman"/>
          <w:szCs w:val="24"/>
        </w:rPr>
        <w:t xml:space="preserve">different </w:t>
      </w:r>
      <w:r w:rsidR="00006B32" w:rsidRPr="001758D2">
        <w:rPr>
          <w:rFonts w:eastAsia="Times New Roman" w:cs="Times New Roman"/>
          <w:szCs w:val="24"/>
        </w:rPr>
        <w:t>networks. N</w:t>
      </w:r>
      <w:r w:rsidR="00935EE0" w:rsidRPr="001758D2">
        <w:rPr>
          <w:rFonts w:eastAsia="Times New Roman" w:cs="Times New Roman"/>
          <w:szCs w:val="24"/>
        </w:rPr>
        <w:t>ew privacy and security issues</w:t>
      </w:r>
      <w:r w:rsidR="00006B32" w:rsidRPr="001758D2">
        <w:rPr>
          <w:rFonts w:eastAsia="Times New Roman" w:cs="Times New Roman"/>
          <w:szCs w:val="24"/>
        </w:rPr>
        <w:t xml:space="preserve"> are</w:t>
      </w:r>
      <w:r w:rsidR="006D014F" w:rsidRPr="001758D2">
        <w:rPr>
          <w:rFonts w:eastAsia="Times New Roman" w:cs="Times New Roman"/>
          <w:szCs w:val="24"/>
        </w:rPr>
        <w:t xml:space="preserve"> appearing</w:t>
      </w:r>
      <w:r w:rsidR="00935EE0" w:rsidRPr="001758D2">
        <w:rPr>
          <w:rFonts w:eastAsia="Times New Roman" w:cs="Times New Roman"/>
          <w:szCs w:val="24"/>
        </w:rPr>
        <w:t xml:space="preserve">. </w:t>
      </w:r>
      <w:r w:rsidR="006D014F" w:rsidRPr="001758D2">
        <w:rPr>
          <w:rFonts w:eastAsia="Times New Roman" w:cs="Times New Roman"/>
          <w:szCs w:val="24"/>
        </w:rPr>
        <w:t>D</w:t>
      </w:r>
      <w:r w:rsidR="00935EE0" w:rsidRPr="001758D2">
        <w:rPr>
          <w:rFonts w:eastAsia="Times New Roman" w:cs="Times New Roman"/>
          <w:szCs w:val="24"/>
        </w:rPr>
        <w:t xml:space="preserve">atabases hosted by servers </w:t>
      </w:r>
      <w:r w:rsidR="00006B32" w:rsidRPr="001758D2">
        <w:rPr>
          <w:rFonts w:eastAsia="Times New Roman" w:cs="Times New Roman"/>
          <w:szCs w:val="24"/>
        </w:rPr>
        <w:t xml:space="preserve">are targeted by malicious behavior. </w:t>
      </w:r>
      <w:r w:rsidR="00E02E28" w:rsidRPr="001758D2">
        <w:rPr>
          <w:rFonts w:eastAsia="Times New Roman" w:cs="Times New Roman"/>
          <w:szCs w:val="24"/>
        </w:rPr>
        <w:t xml:space="preserve">On the top of that, not correctly secured </w:t>
      </w:r>
      <w:r w:rsidR="00006B32" w:rsidRPr="001758D2">
        <w:rPr>
          <w:rFonts w:eastAsia="Times New Roman" w:cs="Times New Roman"/>
          <w:szCs w:val="24"/>
        </w:rPr>
        <w:t>IoT devices</w:t>
      </w:r>
      <w:r w:rsidR="006D014F" w:rsidRPr="001758D2">
        <w:rPr>
          <w:rFonts w:eastAsia="Times New Roman" w:cs="Times New Roman"/>
          <w:szCs w:val="24"/>
        </w:rPr>
        <w:t xml:space="preserve">, </w:t>
      </w:r>
      <w:r w:rsidR="00E02E28" w:rsidRPr="001758D2">
        <w:rPr>
          <w:rFonts w:eastAsia="Times New Roman" w:cs="Times New Roman"/>
          <w:szCs w:val="24"/>
        </w:rPr>
        <w:t xml:space="preserve">make </w:t>
      </w:r>
      <w:r w:rsidR="00EB07C6" w:rsidRPr="001758D2">
        <w:rPr>
          <w:rFonts w:eastAsia="Times New Roman" w:cs="Times New Roman"/>
          <w:szCs w:val="24"/>
        </w:rPr>
        <w:t>users’</w:t>
      </w:r>
      <w:r w:rsidR="00935EE0" w:rsidRPr="001758D2">
        <w:rPr>
          <w:rFonts w:eastAsia="Times New Roman" w:cs="Times New Roman"/>
          <w:szCs w:val="24"/>
        </w:rPr>
        <w:t xml:space="preserve"> phones or devices </w:t>
      </w:r>
      <w:r w:rsidR="00006B32" w:rsidRPr="001758D2">
        <w:rPr>
          <w:rFonts w:eastAsia="Times New Roman" w:cs="Times New Roman"/>
          <w:szCs w:val="24"/>
        </w:rPr>
        <w:t>an eas</w:t>
      </w:r>
      <w:r w:rsidR="00AC7063" w:rsidRPr="001758D2">
        <w:rPr>
          <w:rFonts w:eastAsia="Times New Roman" w:cs="Times New Roman"/>
          <w:szCs w:val="24"/>
        </w:rPr>
        <w:t>y</w:t>
      </w:r>
      <w:r w:rsidR="00006B32" w:rsidRPr="001758D2">
        <w:rPr>
          <w:rFonts w:eastAsia="Times New Roman" w:cs="Times New Roman"/>
          <w:szCs w:val="24"/>
        </w:rPr>
        <w:t xml:space="preserve"> target </w:t>
      </w:r>
      <w:r w:rsidRPr="001758D2">
        <w:rPr>
          <w:rFonts w:eastAsia="Times New Roman" w:cs="Times New Roman"/>
          <w:szCs w:val="24"/>
        </w:rPr>
        <w:t>for malicious behavior. T</w:t>
      </w:r>
      <w:r w:rsidR="00006B32" w:rsidRPr="001758D2">
        <w:rPr>
          <w:rFonts w:eastAsia="Times New Roman" w:cs="Times New Roman"/>
          <w:szCs w:val="24"/>
        </w:rPr>
        <w:t>h</w:t>
      </w:r>
      <w:r w:rsidR="00AC7063" w:rsidRPr="001758D2">
        <w:rPr>
          <w:rFonts w:eastAsia="Times New Roman" w:cs="Times New Roman"/>
          <w:szCs w:val="24"/>
        </w:rPr>
        <w:t>is leads</w:t>
      </w:r>
      <w:r w:rsidR="00935EE0" w:rsidRPr="001758D2">
        <w:rPr>
          <w:rFonts w:eastAsia="Times New Roman" w:cs="Times New Roman"/>
          <w:szCs w:val="24"/>
        </w:rPr>
        <w:t xml:space="preserve"> to bigger data and privacy breaches</w:t>
      </w:r>
      <w:r w:rsidR="00AC7063" w:rsidRPr="001758D2">
        <w:rPr>
          <w:rFonts w:eastAsia="Times New Roman" w:cs="Times New Roman"/>
          <w:szCs w:val="24"/>
        </w:rPr>
        <w:t xml:space="preserve"> as c</w:t>
      </w:r>
      <w:r w:rsidR="00550E36" w:rsidRPr="001758D2">
        <w:rPr>
          <w:rFonts w:eastAsia="Times New Roman" w:cs="Times New Roman"/>
          <w:szCs w:val="24"/>
        </w:rPr>
        <w:t>ollected data may include sensitive information a</w:t>
      </w:r>
      <w:r w:rsidR="00AC7063" w:rsidRPr="001758D2">
        <w:rPr>
          <w:rFonts w:eastAsia="Times New Roman" w:cs="Times New Roman"/>
          <w:szCs w:val="24"/>
        </w:rPr>
        <w:t>nd</w:t>
      </w:r>
      <w:r w:rsidR="00550E36" w:rsidRPr="001758D2">
        <w:rPr>
          <w:rFonts w:eastAsia="Times New Roman" w:cs="Times New Roman"/>
          <w:szCs w:val="24"/>
        </w:rPr>
        <w:t xml:space="preserve"> personal data.  </w:t>
      </w:r>
    </w:p>
    <w:p w14:paraId="77341719" w14:textId="77777777" w:rsidR="00550E36" w:rsidRPr="001758D2" w:rsidRDefault="00550E36" w:rsidP="00935EE0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2467011C" w14:textId="1500D25A" w:rsidR="00935EE0" w:rsidRPr="001758D2" w:rsidRDefault="00AC7063" w:rsidP="00935EE0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1758D2">
        <w:rPr>
          <w:rFonts w:eastAsia="Times New Roman" w:cs="Times New Roman"/>
          <w:szCs w:val="24"/>
        </w:rPr>
        <w:t xml:space="preserve">Applications/software </w:t>
      </w:r>
      <w:r w:rsidR="00935EE0" w:rsidRPr="001758D2">
        <w:rPr>
          <w:rFonts w:eastAsia="Times New Roman" w:cs="Times New Roman"/>
          <w:szCs w:val="24"/>
        </w:rPr>
        <w:t>collect</w:t>
      </w:r>
      <w:r w:rsidRPr="001758D2">
        <w:rPr>
          <w:rFonts w:eastAsia="Times New Roman" w:cs="Times New Roman"/>
          <w:szCs w:val="24"/>
        </w:rPr>
        <w:t xml:space="preserve"> personal data</w:t>
      </w:r>
      <w:r w:rsidR="00935EE0" w:rsidRPr="001758D2">
        <w:rPr>
          <w:rFonts w:eastAsia="Times New Roman" w:cs="Times New Roman"/>
          <w:szCs w:val="24"/>
        </w:rPr>
        <w:t xml:space="preserve">, </w:t>
      </w:r>
      <w:r w:rsidRPr="001758D2">
        <w:rPr>
          <w:rFonts w:eastAsia="Times New Roman" w:cs="Times New Roman"/>
          <w:szCs w:val="24"/>
        </w:rPr>
        <w:t xml:space="preserve">even </w:t>
      </w:r>
      <w:r w:rsidR="00935EE0" w:rsidRPr="001758D2">
        <w:rPr>
          <w:rFonts w:eastAsia="Times New Roman" w:cs="Times New Roman"/>
          <w:szCs w:val="24"/>
        </w:rPr>
        <w:t>without asking the consent of their owner, through several smart products such as drones (collecting information</w:t>
      </w:r>
      <w:r w:rsidRPr="001758D2">
        <w:rPr>
          <w:rFonts w:eastAsia="Times New Roman" w:cs="Times New Roman"/>
          <w:szCs w:val="24"/>
        </w:rPr>
        <w:t>:</w:t>
      </w:r>
      <w:r w:rsidR="00935EE0" w:rsidRPr="001758D2">
        <w:rPr>
          <w:rFonts w:eastAsia="Times New Roman" w:cs="Times New Roman"/>
          <w:szCs w:val="24"/>
        </w:rPr>
        <w:t xml:space="preserve"> location, daily paths, photos, habits), smart locks and IP cameras (collecting information</w:t>
      </w:r>
      <w:r w:rsidRPr="001758D2">
        <w:rPr>
          <w:rFonts w:eastAsia="Times New Roman" w:cs="Times New Roman"/>
          <w:szCs w:val="24"/>
        </w:rPr>
        <w:t>:</w:t>
      </w:r>
      <w:r w:rsidR="00935EE0" w:rsidRPr="001758D2">
        <w:rPr>
          <w:rFonts w:eastAsia="Times New Roman" w:cs="Times New Roman"/>
          <w:szCs w:val="24"/>
        </w:rPr>
        <w:t xml:space="preserve"> personal addresses, location of people in a given time etc.), smart meters (collecting information</w:t>
      </w:r>
      <w:r w:rsidRPr="001758D2">
        <w:rPr>
          <w:rFonts w:eastAsia="Times New Roman" w:cs="Times New Roman"/>
          <w:szCs w:val="24"/>
        </w:rPr>
        <w:t>:</w:t>
      </w:r>
      <w:r w:rsidR="00935EE0" w:rsidRPr="001758D2">
        <w:rPr>
          <w:rFonts w:eastAsia="Times New Roman" w:cs="Times New Roman"/>
          <w:szCs w:val="24"/>
        </w:rPr>
        <w:t xml:space="preserve"> presence of people/number of people in a house/office etc.) or even smart cars (collecting information </w:t>
      </w:r>
      <w:r w:rsidRPr="001758D2">
        <w:rPr>
          <w:rFonts w:eastAsia="Times New Roman" w:cs="Times New Roman"/>
          <w:szCs w:val="24"/>
        </w:rPr>
        <w:t xml:space="preserve">: </w:t>
      </w:r>
      <w:r w:rsidR="00935EE0" w:rsidRPr="001758D2">
        <w:rPr>
          <w:rFonts w:eastAsia="Times New Roman" w:cs="Times New Roman"/>
          <w:szCs w:val="24"/>
        </w:rPr>
        <w:t>personal accounts of the user, his location etc.) and many others.</w:t>
      </w:r>
    </w:p>
    <w:p w14:paraId="1EA25FB9" w14:textId="77777777" w:rsidR="00935EE0" w:rsidRPr="001758D2" w:rsidRDefault="00935EE0" w:rsidP="00935EE0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63EF9CC" w14:textId="0238684F" w:rsidR="00935EE0" w:rsidRPr="001758D2" w:rsidRDefault="00550E36" w:rsidP="00935EE0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1758D2">
        <w:rPr>
          <w:rFonts w:eastAsia="Times New Roman" w:cs="Times New Roman"/>
          <w:szCs w:val="24"/>
        </w:rPr>
        <w:t>D</w:t>
      </w:r>
      <w:r w:rsidR="00935EE0" w:rsidRPr="001758D2">
        <w:rPr>
          <w:rFonts w:eastAsia="Times New Roman" w:cs="Times New Roman"/>
          <w:szCs w:val="24"/>
        </w:rPr>
        <w:t xml:space="preserve">ata stored </w:t>
      </w:r>
      <w:r w:rsidR="00DC4E4C" w:rsidRPr="001758D2">
        <w:rPr>
          <w:rFonts w:eastAsia="Times New Roman" w:cs="Times New Roman"/>
          <w:szCs w:val="24"/>
        </w:rPr>
        <w:t xml:space="preserve">on these </w:t>
      </w:r>
      <w:r w:rsidR="00935EE0" w:rsidRPr="001758D2">
        <w:rPr>
          <w:rFonts w:eastAsia="Times New Roman" w:cs="Times New Roman"/>
          <w:szCs w:val="24"/>
        </w:rPr>
        <w:t>IoT device</w:t>
      </w:r>
      <w:r w:rsidR="00DC4E4C" w:rsidRPr="001758D2">
        <w:rPr>
          <w:rFonts w:eastAsia="Times New Roman" w:cs="Times New Roman"/>
          <w:szCs w:val="24"/>
        </w:rPr>
        <w:t>s</w:t>
      </w:r>
      <w:r w:rsidRPr="001758D2">
        <w:rPr>
          <w:rFonts w:eastAsia="Times New Roman" w:cs="Times New Roman"/>
          <w:szCs w:val="24"/>
        </w:rPr>
        <w:t xml:space="preserve"> </w:t>
      </w:r>
      <w:r w:rsidR="00AC7063" w:rsidRPr="001758D2">
        <w:rPr>
          <w:rFonts w:eastAsia="Times New Roman" w:cs="Times New Roman"/>
          <w:szCs w:val="24"/>
        </w:rPr>
        <w:t>can</w:t>
      </w:r>
      <w:r w:rsidRPr="001758D2">
        <w:rPr>
          <w:rFonts w:eastAsia="Times New Roman" w:cs="Times New Roman"/>
          <w:szCs w:val="24"/>
        </w:rPr>
        <w:t xml:space="preserve"> be extracted by </w:t>
      </w:r>
      <w:r w:rsidR="00935EE0" w:rsidRPr="001758D2">
        <w:rPr>
          <w:rFonts w:eastAsia="Times New Roman" w:cs="Times New Roman"/>
          <w:szCs w:val="24"/>
        </w:rPr>
        <w:t>a malicious actor</w:t>
      </w:r>
      <w:r w:rsidRPr="001758D2">
        <w:rPr>
          <w:rFonts w:eastAsia="Times New Roman" w:cs="Times New Roman"/>
          <w:szCs w:val="24"/>
        </w:rPr>
        <w:t xml:space="preserve">. </w:t>
      </w:r>
      <w:r w:rsidR="00AC7063" w:rsidRPr="001758D2">
        <w:rPr>
          <w:rFonts w:eastAsia="Times New Roman" w:cs="Times New Roman"/>
          <w:szCs w:val="24"/>
        </w:rPr>
        <w:t xml:space="preserve">To do that, </w:t>
      </w:r>
      <w:r w:rsidRPr="001758D2">
        <w:rPr>
          <w:rFonts w:eastAsia="Times New Roman" w:cs="Times New Roman"/>
          <w:szCs w:val="24"/>
        </w:rPr>
        <w:t xml:space="preserve">he first needs to </w:t>
      </w:r>
      <w:r w:rsidR="00935EE0" w:rsidRPr="001758D2">
        <w:rPr>
          <w:rFonts w:eastAsia="Times New Roman" w:cs="Times New Roman"/>
          <w:szCs w:val="24"/>
        </w:rPr>
        <w:t>reverse engineer the corresponding software application and remove any (or part of the) protection set. Most of the smart products come along with a mobile application</w:t>
      </w:r>
      <w:r w:rsidRPr="001758D2">
        <w:rPr>
          <w:rFonts w:eastAsia="Times New Roman" w:cs="Times New Roman"/>
          <w:szCs w:val="24"/>
        </w:rPr>
        <w:t xml:space="preserve"> and t</w:t>
      </w:r>
      <w:r w:rsidR="00935EE0" w:rsidRPr="001758D2">
        <w:rPr>
          <w:rFonts w:eastAsia="Times New Roman" w:cs="Times New Roman"/>
          <w:szCs w:val="24"/>
        </w:rPr>
        <w:t>his may be seen as the weakest part of the ecosystem as, if not securely developed, it can grant remote access to attacker</w:t>
      </w:r>
      <w:r w:rsidR="00AC7063" w:rsidRPr="001758D2">
        <w:rPr>
          <w:rFonts w:eastAsia="Times New Roman" w:cs="Times New Roman"/>
          <w:szCs w:val="24"/>
        </w:rPr>
        <w:t>s</w:t>
      </w:r>
      <w:r w:rsidR="00935EE0" w:rsidRPr="001758D2">
        <w:rPr>
          <w:rFonts w:eastAsia="Times New Roman" w:cs="Times New Roman"/>
          <w:szCs w:val="24"/>
        </w:rPr>
        <w:t>.</w:t>
      </w:r>
    </w:p>
    <w:p w14:paraId="399FF36A" w14:textId="5D982F1F" w:rsidR="00BA0FA7" w:rsidRPr="001758D2" w:rsidRDefault="00DC4E4C" w:rsidP="00DC4E4C">
      <w:pPr>
        <w:pStyle w:val="NormalWeb"/>
        <w:rPr>
          <w:rFonts w:asciiTheme="minorHAnsi" w:hAnsiTheme="minorHAnsi"/>
          <w:sz w:val="22"/>
        </w:rPr>
      </w:pPr>
      <w:r w:rsidRPr="001758D2">
        <w:rPr>
          <w:rFonts w:asciiTheme="minorHAnsi" w:hAnsiTheme="minorHAnsi"/>
          <w:sz w:val="22"/>
        </w:rPr>
        <w:t xml:space="preserve">In this talk, we </w:t>
      </w:r>
      <w:r w:rsidR="00ED584C" w:rsidRPr="001758D2">
        <w:rPr>
          <w:rFonts w:asciiTheme="minorHAnsi" w:hAnsiTheme="minorHAnsi"/>
          <w:sz w:val="22"/>
        </w:rPr>
        <w:t xml:space="preserve">introduce </w:t>
      </w:r>
      <w:r w:rsidRPr="001758D2">
        <w:rPr>
          <w:rFonts w:asciiTheme="minorHAnsi" w:hAnsiTheme="minorHAnsi"/>
          <w:sz w:val="22"/>
        </w:rPr>
        <w:t xml:space="preserve">the concept of </w:t>
      </w:r>
      <w:r w:rsidR="00ED584C" w:rsidRPr="001758D2">
        <w:rPr>
          <w:rFonts w:asciiTheme="minorHAnsi" w:hAnsiTheme="minorHAnsi"/>
          <w:sz w:val="22"/>
        </w:rPr>
        <w:t>p</w:t>
      </w:r>
      <w:r w:rsidR="00BD6C48" w:rsidRPr="001758D2">
        <w:rPr>
          <w:rFonts w:asciiTheme="minorHAnsi" w:hAnsiTheme="minorHAnsi"/>
          <w:sz w:val="22"/>
        </w:rPr>
        <w:t xml:space="preserve">rivacy </w:t>
      </w:r>
      <w:r w:rsidR="00006B32" w:rsidRPr="001758D2">
        <w:rPr>
          <w:rFonts w:asciiTheme="minorHAnsi" w:hAnsiTheme="minorHAnsi"/>
          <w:sz w:val="22"/>
        </w:rPr>
        <w:t xml:space="preserve">in </w:t>
      </w:r>
      <w:r w:rsidR="00BD6C48" w:rsidRPr="001758D2">
        <w:rPr>
          <w:rFonts w:asciiTheme="minorHAnsi" w:hAnsiTheme="minorHAnsi"/>
          <w:sz w:val="22"/>
        </w:rPr>
        <w:t>IoT</w:t>
      </w:r>
      <w:r w:rsidR="00ED584C" w:rsidRPr="001758D2">
        <w:rPr>
          <w:rFonts w:asciiTheme="minorHAnsi" w:hAnsiTheme="minorHAnsi"/>
          <w:sz w:val="22"/>
        </w:rPr>
        <w:t xml:space="preserve"> and </w:t>
      </w:r>
      <w:r w:rsidR="0054756F" w:rsidRPr="001758D2">
        <w:rPr>
          <w:rFonts w:asciiTheme="minorHAnsi" w:hAnsiTheme="minorHAnsi"/>
          <w:sz w:val="22"/>
        </w:rPr>
        <w:t>we</w:t>
      </w:r>
      <w:r w:rsidR="00BD6C48" w:rsidRPr="001758D2">
        <w:rPr>
          <w:rFonts w:asciiTheme="minorHAnsi" w:hAnsiTheme="minorHAnsi"/>
          <w:sz w:val="22"/>
        </w:rPr>
        <w:t xml:space="preserve"> </w:t>
      </w:r>
      <w:r w:rsidR="00ED584C" w:rsidRPr="001758D2">
        <w:rPr>
          <w:rFonts w:asciiTheme="minorHAnsi" w:hAnsiTheme="minorHAnsi"/>
          <w:sz w:val="22"/>
        </w:rPr>
        <w:t>discuss about</w:t>
      </w:r>
      <w:r w:rsidR="00BD6C48" w:rsidRPr="001758D2">
        <w:rPr>
          <w:rFonts w:asciiTheme="minorHAnsi" w:hAnsiTheme="minorHAnsi"/>
          <w:sz w:val="22"/>
        </w:rPr>
        <w:t xml:space="preserve"> </w:t>
      </w:r>
      <w:r w:rsidR="00006B32" w:rsidRPr="001758D2">
        <w:rPr>
          <w:rFonts w:asciiTheme="minorHAnsi" w:hAnsiTheme="minorHAnsi"/>
          <w:sz w:val="22"/>
        </w:rPr>
        <w:t xml:space="preserve">several </w:t>
      </w:r>
      <w:r w:rsidR="002C5087" w:rsidRPr="001758D2">
        <w:rPr>
          <w:rFonts w:asciiTheme="minorHAnsi" w:hAnsiTheme="minorHAnsi"/>
          <w:sz w:val="22"/>
        </w:rPr>
        <w:t xml:space="preserve">selected </w:t>
      </w:r>
      <w:r w:rsidR="00006B32" w:rsidRPr="001758D2">
        <w:rPr>
          <w:rFonts w:asciiTheme="minorHAnsi" w:hAnsiTheme="minorHAnsi"/>
          <w:sz w:val="22"/>
        </w:rPr>
        <w:t xml:space="preserve">IoT </w:t>
      </w:r>
      <w:r w:rsidR="00BD6C48" w:rsidRPr="001758D2">
        <w:rPr>
          <w:rFonts w:asciiTheme="minorHAnsi" w:hAnsiTheme="minorHAnsi"/>
          <w:sz w:val="22"/>
        </w:rPr>
        <w:t>applications</w:t>
      </w:r>
      <w:r w:rsidR="00006B32" w:rsidRPr="001758D2">
        <w:rPr>
          <w:rFonts w:asciiTheme="minorHAnsi" w:hAnsiTheme="minorHAnsi"/>
          <w:sz w:val="22"/>
        </w:rPr>
        <w:t xml:space="preserve">, </w:t>
      </w:r>
      <w:r w:rsidR="00BD6C48" w:rsidRPr="001758D2">
        <w:rPr>
          <w:rFonts w:asciiTheme="minorHAnsi" w:hAnsiTheme="minorHAnsi"/>
          <w:sz w:val="22"/>
        </w:rPr>
        <w:t xml:space="preserve">the </w:t>
      </w:r>
      <w:r w:rsidR="002C5087" w:rsidRPr="001758D2">
        <w:rPr>
          <w:rFonts w:asciiTheme="minorHAnsi" w:hAnsiTheme="minorHAnsi"/>
          <w:sz w:val="22"/>
        </w:rPr>
        <w:t xml:space="preserve">IoT </w:t>
      </w:r>
      <w:r w:rsidR="00BD6C48" w:rsidRPr="001758D2">
        <w:rPr>
          <w:rFonts w:asciiTheme="minorHAnsi" w:hAnsiTheme="minorHAnsi"/>
          <w:sz w:val="22"/>
        </w:rPr>
        <w:t xml:space="preserve">architecture, as well as the growing interest for </w:t>
      </w:r>
      <w:r w:rsidR="00EB07C6" w:rsidRPr="001758D2">
        <w:rPr>
          <w:rFonts w:asciiTheme="minorHAnsi" w:hAnsiTheme="minorHAnsi"/>
          <w:sz w:val="22"/>
        </w:rPr>
        <w:t>users’</w:t>
      </w:r>
      <w:r w:rsidR="00BD6C48" w:rsidRPr="001758D2">
        <w:rPr>
          <w:rFonts w:asciiTheme="minorHAnsi" w:hAnsiTheme="minorHAnsi"/>
          <w:sz w:val="22"/>
        </w:rPr>
        <w:t xml:space="preserve"> data.</w:t>
      </w:r>
      <w:r w:rsidR="00ED584C" w:rsidRPr="001758D2">
        <w:rPr>
          <w:rFonts w:asciiTheme="minorHAnsi" w:hAnsiTheme="minorHAnsi"/>
          <w:sz w:val="22"/>
        </w:rPr>
        <w:t xml:space="preserve"> </w:t>
      </w:r>
      <w:r w:rsidR="0054756F" w:rsidRPr="001758D2">
        <w:rPr>
          <w:rFonts w:asciiTheme="minorHAnsi" w:hAnsiTheme="minorHAnsi"/>
          <w:sz w:val="22"/>
        </w:rPr>
        <w:t xml:space="preserve">The main threats </w:t>
      </w:r>
      <w:r w:rsidRPr="001758D2">
        <w:rPr>
          <w:rFonts w:asciiTheme="minorHAnsi" w:hAnsiTheme="minorHAnsi"/>
          <w:sz w:val="22"/>
        </w:rPr>
        <w:t xml:space="preserve">inherent to the architecture of </w:t>
      </w:r>
      <w:r w:rsidR="00BD6C48" w:rsidRPr="001758D2">
        <w:rPr>
          <w:rFonts w:asciiTheme="minorHAnsi" w:hAnsiTheme="minorHAnsi"/>
          <w:sz w:val="22"/>
        </w:rPr>
        <w:t>IoT</w:t>
      </w:r>
      <w:r w:rsidR="0054756F" w:rsidRPr="001758D2">
        <w:rPr>
          <w:rFonts w:asciiTheme="minorHAnsi" w:hAnsiTheme="minorHAnsi"/>
          <w:sz w:val="22"/>
        </w:rPr>
        <w:t xml:space="preserve"> will then be presented and we discuss </w:t>
      </w:r>
      <w:r w:rsidR="00AC7063" w:rsidRPr="001758D2">
        <w:rPr>
          <w:rFonts w:asciiTheme="minorHAnsi" w:hAnsiTheme="minorHAnsi"/>
          <w:sz w:val="22"/>
        </w:rPr>
        <w:t xml:space="preserve">the exploitation </w:t>
      </w:r>
      <w:r w:rsidR="0054756F" w:rsidRPr="001758D2">
        <w:rPr>
          <w:rFonts w:asciiTheme="minorHAnsi" w:hAnsiTheme="minorHAnsi"/>
          <w:sz w:val="22"/>
        </w:rPr>
        <w:t>of these threats to break users’ privacy in concrete scenarios. With the wave of GDPR in Europe, we will do a brief sum-up of initiatives</w:t>
      </w:r>
      <w:r w:rsidR="002C5087" w:rsidRPr="001758D2">
        <w:rPr>
          <w:rFonts w:asciiTheme="minorHAnsi" w:hAnsiTheme="minorHAnsi"/>
          <w:sz w:val="22"/>
        </w:rPr>
        <w:t xml:space="preserve"> on </w:t>
      </w:r>
      <w:r w:rsidRPr="001758D2">
        <w:rPr>
          <w:rFonts w:asciiTheme="minorHAnsi" w:hAnsiTheme="minorHAnsi"/>
          <w:sz w:val="22"/>
        </w:rPr>
        <w:t xml:space="preserve">regulation </w:t>
      </w:r>
      <w:r w:rsidR="002C5087" w:rsidRPr="001758D2">
        <w:rPr>
          <w:rFonts w:asciiTheme="minorHAnsi" w:hAnsiTheme="minorHAnsi"/>
          <w:sz w:val="22"/>
        </w:rPr>
        <w:t xml:space="preserve">as a </w:t>
      </w:r>
      <w:r w:rsidRPr="001758D2">
        <w:rPr>
          <w:rFonts w:asciiTheme="minorHAnsi" w:hAnsiTheme="minorHAnsi"/>
          <w:sz w:val="22"/>
        </w:rPr>
        <w:t xml:space="preserve">frame </w:t>
      </w:r>
      <w:r w:rsidR="002C5087" w:rsidRPr="001758D2">
        <w:rPr>
          <w:rFonts w:asciiTheme="minorHAnsi" w:hAnsiTheme="minorHAnsi"/>
          <w:sz w:val="22"/>
        </w:rPr>
        <w:t xml:space="preserve">for </w:t>
      </w:r>
      <w:r w:rsidRPr="001758D2">
        <w:rPr>
          <w:rFonts w:asciiTheme="minorHAnsi" w:hAnsiTheme="minorHAnsi"/>
          <w:sz w:val="22"/>
        </w:rPr>
        <w:t xml:space="preserve">the management </w:t>
      </w:r>
      <w:r w:rsidR="0054756F" w:rsidRPr="001758D2">
        <w:rPr>
          <w:rFonts w:asciiTheme="minorHAnsi" w:hAnsiTheme="minorHAnsi"/>
          <w:sz w:val="22"/>
        </w:rPr>
        <w:t xml:space="preserve">and the protection </w:t>
      </w:r>
      <w:r w:rsidRPr="001758D2">
        <w:rPr>
          <w:rFonts w:asciiTheme="minorHAnsi" w:hAnsiTheme="minorHAnsi"/>
          <w:sz w:val="22"/>
        </w:rPr>
        <w:t>of our personal data</w:t>
      </w:r>
      <w:r w:rsidR="00BD6C48" w:rsidRPr="001758D2">
        <w:rPr>
          <w:rFonts w:asciiTheme="minorHAnsi" w:hAnsiTheme="minorHAnsi"/>
          <w:sz w:val="22"/>
        </w:rPr>
        <w:t>.</w:t>
      </w:r>
    </w:p>
    <w:p w14:paraId="0A4CD395" w14:textId="5CC3A3F6" w:rsidR="003B389D" w:rsidRPr="001758D2" w:rsidRDefault="00E81958" w:rsidP="00DC4E4C">
      <w:pPr>
        <w:pStyle w:val="NormalWeb"/>
        <w:rPr>
          <w:rFonts w:asciiTheme="minorHAnsi" w:hAnsiTheme="minorHAnsi"/>
          <w:b/>
        </w:rPr>
      </w:pPr>
      <w:r w:rsidRPr="001758D2">
        <w:rPr>
          <w:rFonts w:asciiTheme="minorHAnsi" w:hAnsiTheme="minorHAnsi"/>
          <w:b/>
        </w:rPr>
        <w:t>Recent publications</w:t>
      </w:r>
    </w:p>
    <w:p w14:paraId="487256C5" w14:textId="77777777" w:rsidR="001758D2" w:rsidRDefault="001758D2" w:rsidP="001758D2">
      <w:pPr>
        <w:pStyle w:val="Bibliographie"/>
        <w:numPr>
          <w:ilvl w:val="0"/>
          <w:numId w:val="1"/>
        </w:numPr>
        <w:spacing w:after="0"/>
        <w:rPr>
          <w:noProof/>
        </w:rPr>
      </w:pPr>
      <w:r w:rsidRPr="001758D2">
        <w:rPr>
          <w:noProof/>
          <w:lang w:val="fr-FR"/>
        </w:rPr>
        <w:t>Axelle Apvrille</w:t>
      </w:r>
      <w:r>
        <w:rPr>
          <w:noProof/>
          <w:lang w:val="fr-FR"/>
        </w:rPr>
        <w:t xml:space="preserve"> (</w:t>
      </w:r>
      <w:r w:rsidRPr="001758D2">
        <w:rPr>
          <w:noProof/>
          <w:lang w:val="fr-FR"/>
        </w:rPr>
        <w:t>2017</w:t>
      </w:r>
      <w:r>
        <w:rPr>
          <w:noProof/>
          <w:lang w:val="fr-FR"/>
        </w:rPr>
        <w:t>),</w:t>
      </w:r>
      <w:r w:rsidRPr="001758D2">
        <w:rPr>
          <w:noProof/>
          <w:lang w:val="fr-FR"/>
        </w:rPr>
        <w:t xml:space="preserve"> "Ingénierie inverse d’une brosse à dents connectée." </w:t>
      </w:r>
      <w:r>
        <w:rPr>
          <w:i/>
          <w:iCs/>
          <w:noProof/>
        </w:rPr>
        <w:t>SSTIC.</w:t>
      </w:r>
      <w:r>
        <w:rPr>
          <w:noProof/>
        </w:rPr>
        <w:t xml:space="preserve"> </w:t>
      </w:r>
    </w:p>
    <w:p w14:paraId="61A4D45A" w14:textId="77777777" w:rsidR="001758D2" w:rsidRDefault="001758D2" w:rsidP="001758D2">
      <w:pPr>
        <w:pStyle w:val="Bibliographie"/>
        <w:numPr>
          <w:ilvl w:val="0"/>
          <w:numId w:val="1"/>
        </w:numPr>
        <w:spacing w:after="0"/>
        <w:rPr>
          <w:noProof/>
        </w:rPr>
      </w:pPr>
      <w:proofErr w:type="spellStart"/>
      <w:r>
        <w:t>Samy</w:t>
      </w:r>
      <w:proofErr w:type="spellEnd"/>
      <w:r>
        <w:t xml:space="preserve"> </w:t>
      </w:r>
      <w:proofErr w:type="spellStart"/>
      <w:r>
        <w:t>Kamkar</w:t>
      </w:r>
      <w:proofErr w:type="spellEnd"/>
      <w:r>
        <w:t xml:space="preserve"> (2015), "</w:t>
      </w:r>
      <w:proofErr w:type="spellStart"/>
      <w:r>
        <w:t>OwnStar</w:t>
      </w:r>
      <w:proofErr w:type="spellEnd"/>
      <w:r>
        <w:t xml:space="preserve"> Device Can Remotely Locate, Unlock, and Start GM Cars"</w:t>
      </w:r>
    </w:p>
    <w:p w14:paraId="5678D41B" w14:textId="77777777" w:rsidR="001758D2" w:rsidRDefault="001758D2" w:rsidP="001758D2">
      <w:pPr>
        <w:pStyle w:val="Bibliographie"/>
        <w:numPr>
          <w:ilvl w:val="0"/>
          <w:numId w:val="1"/>
        </w:numPr>
        <w:spacing w:after="0"/>
        <w:rPr>
          <w:noProof/>
        </w:rPr>
      </w:pPr>
      <w:proofErr w:type="spellStart"/>
      <w:r>
        <w:t>J.Classen</w:t>
      </w:r>
      <w:proofErr w:type="spellEnd"/>
      <w:r>
        <w:t xml:space="preserve">, </w:t>
      </w:r>
      <w:proofErr w:type="spellStart"/>
      <w:r>
        <w:t>D.Wegemer</w:t>
      </w:r>
      <w:proofErr w:type="spellEnd"/>
      <w:r>
        <w:t xml:space="preserve">, </w:t>
      </w:r>
      <w:proofErr w:type="spellStart"/>
      <w:r>
        <w:t>P.Patras</w:t>
      </w:r>
      <w:proofErr w:type="spellEnd"/>
      <w:r>
        <w:t xml:space="preserve">, </w:t>
      </w:r>
      <w:proofErr w:type="spellStart"/>
      <w:r>
        <w:t>T.Spink</w:t>
      </w:r>
      <w:proofErr w:type="spellEnd"/>
      <w:r>
        <w:t xml:space="preserve">, </w:t>
      </w:r>
      <w:proofErr w:type="spellStart"/>
      <w:r>
        <w:t>M.Hollick</w:t>
      </w:r>
      <w:proofErr w:type="spellEnd"/>
      <w:r>
        <w:t xml:space="preserve"> (2028) "Anatomy of a vulnerable fitness tracking system: dissecting the </w:t>
      </w:r>
      <w:proofErr w:type="spellStart"/>
      <w:r>
        <w:t>fitbit</w:t>
      </w:r>
      <w:proofErr w:type="spellEnd"/>
      <w:r>
        <w:t xml:space="preserve"> cloud, app and firmware"</w:t>
      </w:r>
    </w:p>
    <w:p w14:paraId="512DEBDE" w14:textId="77777777" w:rsidR="001758D2" w:rsidRDefault="001758D2" w:rsidP="001758D2">
      <w:pPr>
        <w:pStyle w:val="Bibliographie"/>
        <w:numPr>
          <w:ilvl w:val="0"/>
          <w:numId w:val="1"/>
        </w:numPr>
        <w:spacing w:after="0"/>
        <w:rPr>
          <w:noProof/>
        </w:rPr>
      </w:pPr>
      <w:r>
        <w:t>McAfee Labs (2018), "McAfee Researchers Find Poor Security Exposes Medical Data to Cybercriminals"</w:t>
      </w:r>
    </w:p>
    <w:p w14:paraId="3CE1184A" w14:textId="79CD39C3" w:rsidR="001758D2" w:rsidRPr="001758D2" w:rsidRDefault="001758D2" w:rsidP="001758D2">
      <w:pPr>
        <w:pStyle w:val="Bibliographie"/>
        <w:numPr>
          <w:ilvl w:val="0"/>
          <w:numId w:val="1"/>
        </w:numPr>
        <w:spacing w:after="0"/>
        <w:rPr>
          <w:noProof/>
        </w:rPr>
      </w:pPr>
      <w:r>
        <w:t xml:space="preserve">Troy Hunt (2017) “Data from connected </w:t>
      </w:r>
      <w:proofErr w:type="spellStart"/>
      <w:r>
        <w:t>CloudPets</w:t>
      </w:r>
      <w:proofErr w:type="spellEnd"/>
      <w:r>
        <w:t xml:space="preserve"> teddy bears leaked and ransomed, exposing kids’ voice messages”</w:t>
      </w:r>
    </w:p>
    <w:p w14:paraId="0C30A962" w14:textId="3D9A1FD3" w:rsidR="00AB31B5" w:rsidRPr="001758D2" w:rsidRDefault="00AB31B5" w:rsidP="00DC4E4C">
      <w:pPr>
        <w:pStyle w:val="NormalWeb"/>
        <w:rPr>
          <w:rFonts w:asciiTheme="minorHAnsi" w:hAnsiTheme="minorHAnsi"/>
          <w:b/>
        </w:rPr>
      </w:pPr>
      <w:r w:rsidRPr="001758D2">
        <w:rPr>
          <w:rFonts w:asciiTheme="minorHAnsi" w:hAnsiTheme="minorHAnsi"/>
          <w:b/>
        </w:rPr>
        <w:t>Biographies</w:t>
      </w:r>
    </w:p>
    <w:p w14:paraId="63C9CFF2" w14:textId="416A29A9" w:rsidR="003B389D" w:rsidRPr="001758D2" w:rsidRDefault="003B389D" w:rsidP="00DC4E4C">
      <w:pPr>
        <w:pStyle w:val="NormalWeb"/>
        <w:rPr>
          <w:rFonts w:asciiTheme="minorHAnsi" w:hAnsiTheme="minorHAnsi"/>
          <w:sz w:val="22"/>
        </w:rPr>
      </w:pPr>
      <w:r w:rsidRPr="001758D2">
        <w:rPr>
          <w:rFonts w:asciiTheme="minorHAnsi" w:hAnsiTheme="minorHAnsi"/>
          <w:sz w:val="22"/>
        </w:rPr>
        <w:lastRenderedPageBreak/>
        <w:t xml:space="preserve">Ramtine </w:t>
      </w:r>
      <w:r w:rsidR="00E02E28" w:rsidRPr="001758D2">
        <w:rPr>
          <w:rFonts w:asciiTheme="minorHAnsi" w:hAnsiTheme="minorHAnsi"/>
          <w:sz w:val="22"/>
        </w:rPr>
        <w:t xml:space="preserve">Tofighi-Shirazi </w:t>
      </w:r>
      <w:r w:rsidRPr="001758D2">
        <w:rPr>
          <w:rFonts w:asciiTheme="minorHAnsi" w:hAnsiTheme="minorHAnsi"/>
          <w:sz w:val="22"/>
        </w:rPr>
        <w:t xml:space="preserve">is a PhD student at Trusted Labs and Univ. Grenoble Alpes. He is mainly working on binary obfuscation and </w:t>
      </w:r>
      <w:proofErr w:type="spellStart"/>
      <w:r w:rsidRPr="001758D2">
        <w:rPr>
          <w:rFonts w:asciiTheme="minorHAnsi" w:hAnsiTheme="minorHAnsi"/>
          <w:sz w:val="22"/>
        </w:rPr>
        <w:t>deobfuscation</w:t>
      </w:r>
      <w:proofErr w:type="spellEnd"/>
      <w:r w:rsidRPr="001758D2">
        <w:rPr>
          <w:rFonts w:asciiTheme="minorHAnsi" w:hAnsiTheme="minorHAnsi"/>
          <w:sz w:val="22"/>
        </w:rPr>
        <w:t xml:space="preserve"> techniques, </w:t>
      </w:r>
      <w:r w:rsidR="00306262">
        <w:rPr>
          <w:rFonts w:asciiTheme="minorHAnsi" w:hAnsiTheme="minorHAnsi"/>
          <w:sz w:val="22"/>
        </w:rPr>
        <w:t>and</w:t>
      </w:r>
      <w:r w:rsidR="00306262" w:rsidRPr="001758D2">
        <w:rPr>
          <w:rFonts w:asciiTheme="minorHAnsi" w:hAnsiTheme="minorHAnsi"/>
          <w:sz w:val="22"/>
        </w:rPr>
        <w:t xml:space="preserve"> </w:t>
      </w:r>
      <w:r w:rsidRPr="001758D2">
        <w:rPr>
          <w:rFonts w:asciiTheme="minorHAnsi" w:hAnsiTheme="minorHAnsi"/>
          <w:sz w:val="22"/>
        </w:rPr>
        <w:t>also on white-box cryptography and reverse engineering in general.</w:t>
      </w:r>
    </w:p>
    <w:p w14:paraId="73EE1E27" w14:textId="6FE6DF97" w:rsidR="00E02E28" w:rsidRPr="001758D2" w:rsidRDefault="00E02E28" w:rsidP="00E02E28">
      <w:pPr>
        <w:pStyle w:val="NormalWeb"/>
        <w:rPr>
          <w:rFonts w:asciiTheme="minorHAnsi" w:hAnsiTheme="minorHAnsi"/>
          <w:sz w:val="22"/>
        </w:rPr>
      </w:pPr>
      <w:r w:rsidRPr="001758D2">
        <w:rPr>
          <w:rFonts w:asciiTheme="minorHAnsi" w:hAnsiTheme="minorHAnsi"/>
          <w:sz w:val="22"/>
        </w:rPr>
        <w:t>Aline Gouget, Technical Advisor and Security Researcher for Gemalto, and 2017 Irène Joliot-Curie prize awardee for “Female Scientist in an Enterprise”.</w:t>
      </w:r>
      <w:r w:rsidR="00CF2BE8">
        <w:rPr>
          <w:rFonts w:asciiTheme="minorHAnsi" w:hAnsiTheme="minorHAnsi"/>
          <w:sz w:val="22"/>
        </w:rPr>
        <w:t xml:space="preserve"> She’s in charge of research activities on post-quantum cryptography, blockchain technologies and homomorphic encryption.</w:t>
      </w:r>
    </w:p>
    <w:p w14:paraId="11F9E6BB" w14:textId="78CBDA70" w:rsidR="003B389D" w:rsidRPr="001758D2" w:rsidRDefault="003B389D" w:rsidP="00DC4E4C">
      <w:pPr>
        <w:pStyle w:val="NormalWeb"/>
        <w:rPr>
          <w:rFonts w:asciiTheme="minorHAnsi" w:hAnsiTheme="minorHAnsi"/>
          <w:sz w:val="22"/>
        </w:rPr>
      </w:pPr>
      <w:r w:rsidRPr="001758D2">
        <w:rPr>
          <w:rFonts w:asciiTheme="minorHAnsi" w:hAnsiTheme="minorHAnsi"/>
          <w:sz w:val="22"/>
        </w:rPr>
        <w:t xml:space="preserve">Maria </w:t>
      </w:r>
      <w:r w:rsidR="00E02E28" w:rsidRPr="001758D2">
        <w:rPr>
          <w:rFonts w:asciiTheme="minorHAnsi" w:hAnsiTheme="minorHAnsi"/>
          <w:sz w:val="22"/>
        </w:rPr>
        <w:t xml:space="preserve">Christofi </w:t>
      </w:r>
      <w:r w:rsidRPr="001758D2">
        <w:rPr>
          <w:rFonts w:asciiTheme="minorHAnsi" w:hAnsiTheme="minorHAnsi"/>
          <w:sz w:val="22"/>
        </w:rPr>
        <w:t>works as a security consultant in charge of cryptographic activities at Oppida. She holds a PhD from University of Versailles in applications of formal methods in cryptography and is currently working on security evaluation of different products by testing (amongst other properties) users' privacy.</w:t>
      </w:r>
    </w:p>
    <w:p w14:paraId="6F9907DB" w14:textId="77777777" w:rsidR="003B389D" w:rsidRPr="00935EE0" w:rsidRDefault="003B389D" w:rsidP="00DC4E4C">
      <w:pPr>
        <w:pStyle w:val="NormalWeb"/>
      </w:pPr>
    </w:p>
    <w:sectPr w:rsidR="003B389D" w:rsidRPr="00935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E6654"/>
    <w:multiLevelType w:val="hybridMultilevel"/>
    <w:tmpl w:val="5E6E021C"/>
    <w:lvl w:ilvl="0" w:tplc="1A3232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E0"/>
    <w:rsid w:val="00006B32"/>
    <w:rsid w:val="001758D2"/>
    <w:rsid w:val="00206C14"/>
    <w:rsid w:val="002C5087"/>
    <w:rsid w:val="00306262"/>
    <w:rsid w:val="003303C2"/>
    <w:rsid w:val="003B389D"/>
    <w:rsid w:val="004E1CBE"/>
    <w:rsid w:val="0054756F"/>
    <w:rsid w:val="00550E36"/>
    <w:rsid w:val="006D014F"/>
    <w:rsid w:val="008A4FEC"/>
    <w:rsid w:val="00935EE0"/>
    <w:rsid w:val="00A77156"/>
    <w:rsid w:val="00A864B3"/>
    <w:rsid w:val="00AB31B5"/>
    <w:rsid w:val="00AC7063"/>
    <w:rsid w:val="00B43BEE"/>
    <w:rsid w:val="00BA0FA7"/>
    <w:rsid w:val="00BD6C48"/>
    <w:rsid w:val="00CF2BE8"/>
    <w:rsid w:val="00DB0610"/>
    <w:rsid w:val="00DC4E4C"/>
    <w:rsid w:val="00E02E28"/>
    <w:rsid w:val="00E81958"/>
    <w:rsid w:val="00EB07C6"/>
    <w:rsid w:val="00E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2824"/>
  <w15:chartTrackingRefBased/>
  <w15:docId w15:val="{4762B5FF-6D7D-4103-8398-4FC06E40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5EE0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35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5EE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35EE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5EE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35EE0"/>
    <w:rPr>
      <w:sz w:val="20"/>
      <w:szCs w:val="20"/>
      <w:lang w:val="en-US"/>
    </w:rPr>
  </w:style>
  <w:style w:type="paragraph" w:styleId="Bibliographie">
    <w:name w:val="Bibliography"/>
    <w:basedOn w:val="Normal"/>
    <w:next w:val="Normal"/>
    <w:uiPriority w:val="37"/>
    <w:unhideWhenUsed/>
    <w:rsid w:val="00935EE0"/>
  </w:style>
  <w:style w:type="paragraph" w:styleId="Textedebulles">
    <w:name w:val="Balloon Text"/>
    <w:basedOn w:val="Normal"/>
    <w:link w:val="TextedebullesCar"/>
    <w:uiPriority w:val="99"/>
    <w:semiHidden/>
    <w:unhideWhenUsed/>
    <w:rsid w:val="0093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5EE0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DC4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5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Axe17</b:Tag>
    <b:SourceType>ConferenceProceedings</b:SourceType>
    <b:Guid>{1CD2D021-B7CA-47F4-95D7-7DF87DF8AF21}</b:Guid>
    <b:Title>Ingénierie inverse d’une brosse à dents connectée</b:Title>
    <b:Year>2017</b:Year>
    <b:Author>
      <b:Author>
        <b:NameList>
          <b:Person>
            <b:Last>Apvrille</b:Last>
            <b:First>Axelle</b:First>
          </b:Person>
        </b:NameList>
      </b:Author>
    </b:Author>
    <b:ConferenceName>SSTIC</b:ConferenceName>
    <b:RefOrder>1</b:RefOrder>
  </b:Source>
  <b:Source>
    <b:Tag>Ome17</b:Tag>
    <b:SourceType>JournalArticle</b:SourceType>
    <b:Guid>{133C6EA1-6CA7-488E-A997-3BCC5585F08B}</b:Guid>
    <b:Title>Opening Pandora's Box: Effective Techniques for Reverse Engineering</b:Title>
    <b:Year>2017</b:Year>
    <b:Author>
      <b:Author>
        <b:NameList>
          <b:Person>
            <b:Last>Omer Shwartz</b:Last>
            <b:First>Yael</b:First>
            <b:Middle>Mathov, Michael Bohadana, Yuval Elovici, Yossi Oren</b:Middle>
          </b:Person>
        </b:NameList>
      </b:Author>
    </b:Author>
    <b:JournalName>Smart Card Research and Advanced Applications - 16th International, CARDIS</b:JournalName>
    <b:RefOrder>2</b:RefOrder>
  </b:Source>
  <b:Source>
    <b:Tag>Tom06</b:Tag>
    <b:SourceType>ConferenceProceedings</b:SourceType>
    <b:Guid>{E7FB06A2-032F-46D8-9D8F-067A45CC1AC7}</b:Guid>
    <b:Title>Runtime packers: The hidden problem?</b:Title>
    <b:Year>2006</b:Year>
    <b:Author>
      <b:Author>
        <b:NameList>
          <b:Person>
            <b:Last>Tom Brosch</b:Last>
            <b:First>Mail</b:First>
            <b:Middle>Morgenstern</b:Middle>
          </b:Person>
        </b:NameList>
      </b:Author>
    </b:Author>
    <b:ConferenceName>Black Hat USA</b:ConferenceName>
    <b:RefOrder>3</b:RefOrder>
  </b:Source>
  <b:Source>
    <b:Tag>Kev13</b:Tag>
    <b:SourceType>ConferenceProceedings</b:SourceType>
    <b:Guid>{A4DCCE89-957C-483F-AB78-92BF9C24F116}</b:Guid>
    <b:Author>
      <b:Author>
        <b:NameList>
          <b:Person>
            <b:Last>Kevin A. Roundy</b:Last>
            <b:First>Barton</b:First>
            <b:Middle>P. Miller</b:Middle>
          </b:Person>
        </b:NameList>
      </b:Author>
    </b:Author>
    <b:Title>Binary-code obfuscations in prevalent packer tools</b:Title>
    <b:Year>2013</b:Year>
    <b:ConferenceName>ACM Comput. Surv.</b:ConferenceName>
    <b:RefOrder>4</b:RefOrder>
  </b:Source>
  <b:Source>
    <b:Tag>Sam06</b:Tag>
    <b:SourceType>JournalArticle</b:SourceType>
    <b:Guid>{C439E8C6-8E1D-46F9-AE41-F8ED22BAD22F}</b:Guid>
    <b:Title>Subvirt: Implementing malware with virtual machines.</b:Title>
    <b:Year>2006</b:Year>
    <b:Author>
      <b:Author>
        <b:NameList>
          <b:Person>
            <b:Last>Samuel T. King</b:Last>
            <b:First>Peter</b:First>
            <b:Middle>M. Chen, Yi-Min Wang, Chad Verbowski, Helen J. Wang, and Jacob R.</b:Middle>
          </b:Person>
        </b:NameList>
      </b:Author>
    </b:Author>
    <b:JournalName>IEEE Symposium on Security</b:JournalName>
    <b:RefOrder>5</b:RefOrder>
  </b:Source>
  <b:Source>
    <b:Tag>Pet11</b:Tag>
    <b:SourceType>Book</b:SourceType>
    <b:Guid>{4AEEC559-F09F-49F0-A986-3CE76D73FF53}</b:Guid>
    <b:Author>
      <b:Author>
        <b:NameList>
          <b:Person>
            <b:Last>Ferrie</b:Last>
            <b:First>Peter</b:First>
          </b:Person>
        </b:NameList>
      </b:Author>
    </b:Author>
    <b:Title>The “ultimate” anti-debugging reference</b:Title>
    <b:Year>2011</b:Year>
    <b:RefOrder>6</b:RefOrder>
  </b:Source>
  <b:Source>
    <b:Tag>Jas09</b:Tag>
    <b:SourceType>Book</b:SourceType>
    <b:Guid>{3D18C603-CC70-43DF-AF37-739FA751FB32}</b:Guid>
    <b:Title>Surreptitious Software: Obfuscation, Watermarking, and Tamperproofing for Software Protection</b:Title>
    <b:Year>2009</b:Year>
    <b:Author>
      <b:Author>
        <b:NameList>
          <b:Person>
            <b:Last>Jasvir Nagra</b:Last>
            <b:First>Christian</b:First>
            <b:Middle>Collberg</b:Middle>
          </b:Person>
        </b:NameList>
      </b:Author>
    </b:Author>
    <b:RefOrder>7</b:RefOrder>
  </b:Source>
  <b:Source>
    <b:Tag>Jam12</b:Tag>
    <b:SourceType>JournalArticle</b:SourceType>
    <b:Guid>{64E4DAE1-3F7B-4B4B-8721-5D0852B0FC1A}</b:Guid>
    <b:Title>A Tutorial on White-box AES</b:Title>
    <b:Year>2012</b:Year>
    <b:Author>
      <b:Author>
        <b:NameList>
          <b:Person>
            <b:Last>Muir</b:Last>
            <b:First>James</b:First>
            <b:Middle>A.</b:Middle>
          </b:Person>
        </b:NameList>
      </b:Author>
    </b:Author>
    <b:JournalName>Advances in Network Analysis and its Applications</b:JournalName>
    <b:RefOrder>8</b:RefOrder>
  </b:Source>
</b:Sources>
</file>

<file path=customXml/itemProps1.xml><?xml version="1.0" encoding="utf-8"?>
<ds:datastoreItem xmlns:ds="http://schemas.openxmlformats.org/officeDocument/2006/customXml" ds:itemID="{287579EC-F821-4E85-A7FB-B7AE01280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537</Words>
  <Characters>2955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Oppida</dc:creator>
  <cp:keywords/>
  <dc:description/>
  <cp:lastModifiedBy>Oppida</cp:lastModifiedBy>
  <cp:revision>5</cp:revision>
  <dcterms:created xsi:type="dcterms:W3CDTF">2018-08-14T09:21:00Z</dcterms:created>
  <dcterms:modified xsi:type="dcterms:W3CDTF">2018-08-14T12:29:00Z</dcterms:modified>
</cp:coreProperties>
</file>