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E11" w:rsidRPr="00981344" w:rsidRDefault="00981344" w:rsidP="00981344">
      <w:pPr>
        <w:spacing w:line="276" w:lineRule="auto"/>
        <w:jc w:val="center"/>
        <w:rPr>
          <w:rFonts w:ascii="Times New Roman" w:hAnsi="Times New Roman" w:cs="Times New Roman"/>
          <w:b/>
          <w:sz w:val="32"/>
          <w:szCs w:val="32"/>
          <w:u w:val="single"/>
        </w:rPr>
      </w:pPr>
      <w:r w:rsidRPr="00981344">
        <w:rPr>
          <w:rFonts w:ascii="Times New Roman" w:hAnsi="Times New Roman" w:cs="Times New Roman"/>
          <w:b/>
          <w:sz w:val="32"/>
          <w:szCs w:val="32"/>
          <w:u w:val="single"/>
        </w:rPr>
        <w:t>Initiate a strategy for Blue Economy towards Sustainable Development in Sri Lanka</w:t>
      </w:r>
    </w:p>
    <w:p w:rsidR="00981344" w:rsidRPr="00981344" w:rsidRDefault="00981344" w:rsidP="00C40250">
      <w:pPr>
        <w:spacing w:line="276" w:lineRule="auto"/>
        <w:jc w:val="both"/>
        <w:rPr>
          <w:rFonts w:ascii="Times New Roman" w:hAnsi="Times New Roman" w:cs="Times New Roman"/>
          <w:b/>
          <w:bCs/>
        </w:rPr>
      </w:pPr>
      <w:r>
        <w:rPr>
          <w:rFonts w:ascii="Times New Roman" w:hAnsi="Times New Roman" w:cs="Times New Roman"/>
          <w:b/>
          <w:bCs/>
        </w:rPr>
        <w:t xml:space="preserve">Authors </w:t>
      </w:r>
    </w:p>
    <w:p w:rsidR="00D03E11" w:rsidRDefault="00D03E11" w:rsidP="00D03E11">
      <w:pPr>
        <w:pStyle w:val="BodyText"/>
        <w:rPr>
          <w:rFonts w:ascii="Times New Roman" w:hAnsi="Times New Roman" w:cs="Times New Roman"/>
          <w:sz w:val="22"/>
          <w:szCs w:val="22"/>
        </w:rPr>
      </w:pPr>
      <w:proofErr w:type="spellStart"/>
      <w:proofErr w:type="gramStart"/>
      <w:r w:rsidRPr="00D03E11">
        <w:rPr>
          <w:rFonts w:ascii="Times New Roman" w:hAnsi="Times New Roman" w:cs="Times New Roman"/>
          <w:sz w:val="22"/>
          <w:szCs w:val="22"/>
        </w:rPr>
        <w:t>ThiliniKasthuri</w:t>
      </w:r>
      <w:proofErr w:type="spellEnd"/>
      <w:r w:rsidRPr="00D03E11">
        <w:rPr>
          <w:rFonts w:ascii="Times New Roman" w:hAnsi="Times New Roman" w:cs="Times New Roman"/>
          <w:sz w:val="22"/>
          <w:szCs w:val="22"/>
        </w:rPr>
        <w:t xml:space="preserve"> ,</w:t>
      </w:r>
      <w:proofErr w:type="gramEnd"/>
      <w:r w:rsidRPr="00D03E11">
        <w:rPr>
          <w:rFonts w:ascii="Times New Roman" w:hAnsi="Times New Roman" w:cs="Times New Roman"/>
          <w:sz w:val="22"/>
          <w:szCs w:val="22"/>
        </w:rPr>
        <w:t xml:space="preserve"> Jr. Research Associate, Bandaranaike Centre for International Studies, Sri Lanka </w:t>
      </w:r>
    </w:p>
    <w:p w:rsidR="0091792C" w:rsidRPr="00D03E11" w:rsidRDefault="0091792C" w:rsidP="00D03E11">
      <w:pPr>
        <w:pStyle w:val="BodyText"/>
        <w:rPr>
          <w:rFonts w:ascii="Times New Roman" w:hAnsi="Times New Roman" w:cs="Times New Roman"/>
          <w:sz w:val="22"/>
          <w:szCs w:val="22"/>
        </w:rPr>
      </w:pPr>
    </w:p>
    <w:p w:rsidR="0091792C" w:rsidRDefault="0091792C" w:rsidP="0091792C">
      <w:pPr>
        <w:spacing w:line="276" w:lineRule="auto"/>
        <w:jc w:val="both"/>
        <w:rPr>
          <w:rFonts w:ascii="Times New Roman" w:hAnsi="Times New Roman" w:cs="Times New Roman"/>
        </w:rPr>
      </w:pPr>
      <w:proofErr w:type="spellStart"/>
      <w:r>
        <w:rPr>
          <w:rFonts w:ascii="Times New Roman" w:hAnsi="Times New Roman" w:cs="Times New Roman"/>
        </w:rPr>
        <w:t>Sudarsha</w:t>
      </w:r>
      <w:proofErr w:type="spellEnd"/>
      <w:r>
        <w:rPr>
          <w:rFonts w:ascii="Times New Roman" w:hAnsi="Times New Roman" w:cs="Times New Roman"/>
        </w:rPr>
        <w:t xml:space="preserve"> De Silva – Chief Editor, </w:t>
      </w:r>
      <w:proofErr w:type="spellStart"/>
      <w:r>
        <w:rPr>
          <w:rFonts w:ascii="Times New Roman" w:hAnsi="Times New Roman" w:cs="Times New Roman"/>
        </w:rPr>
        <w:t>Earthlanka</w:t>
      </w:r>
      <w:proofErr w:type="spellEnd"/>
      <w:r>
        <w:rPr>
          <w:rFonts w:ascii="Times New Roman" w:hAnsi="Times New Roman" w:cs="Times New Roman"/>
        </w:rPr>
        <w:t xml:space="preserve"> News Network </w:t>
      </w:r>
    </w:p>
    <w:p w:rsidR="00D03E11" w:rsidRDefault="00D03E11" w:rsidP="00C40250">
      <w:pPr>
        <w:spacing w:line="276" w:lineRule="auto"/>
        <w:jc w:val="both"/>
        <w:rPr>
          <w:rFonts w:ascii="Times New Roman" w:hAnsi="Times New Roman" w:cs="Times New Roman"/>
        </w:rPr>
      </w:pPr>
    </w:p>
    <w:p w:rsidR="00D03E11" w:rsidRPr="00D03E11" w:rsidRDefault="00D03E11" w:rsidP="00C40250">
      <w:pPr>
        <w:spacing w:line="276" w:lineRule="auto"/>
        <w:jc w:val="both"/>
        <w:rPr>
          <w:rFonts w:ascii="Times New Roman" w:hAnsi="Times New Roman" w:cs="Times New Roman"/>
          <w:b/>
          <w:bCs/>
        </w:rPr>
      </w:pPr>
      <w:r w:rsidRPr="00D03E11">
        <w:rPr>
          <w:rFonts w:ascii="Times New Roman" w:hAnsi="Times New Roman" w:cs="Times New Roman"/>
          <w:b/>
          <w:bCs/>
        </w:rPr>
        <w:t xml:space="preserve">Abstract </w:t>
      </w:r>
    </w:p>
    <w:p w:rsidR="00C40250" w:rsidRPr="0046564B" w:rsidRDefault="00C40250" w:rsidP="00C40250">
      <w:pPr>
        <w:spacing w:line="276" w:lineRule="auto"/>
        <w:jc w:val="both"/>
        <w:rPr>
          <w:rFonts w:ascii="Times New Roman" w:hAnsi="Times New Roman" w:cs="Times New Roman"/>
          <w:sz w:val="24"/>
          <w:szCs w:val="24"/>
        </w:rPr>
      </w:pPr>
      <w:r w:rsidRPr="0046564B">
        <w:rPr>
          <w:rFonts w:ascii="Times New Roman" w:hAnsi="Times New Roman" w:cs="Times New Roman"/>
          <w:sz w:val="24"/>
          <w:szCs w:val="24"/>
        </w:rPr>
        <w:t xml:space="preserve">Humans derive many tangible and intangible </w:t>
      </w:r>
      <w:r w:rsidR="004660B2">
        <w:rPr>
          <w:rFonts w:ascii="Times New Roman" w:hAnsi="Times New Roman" w:cs="Times New Roman"/>
          <w:sz w:val="24"/>
          <w:szCs w:val="24"/>
        </w:rPr>
        <w:t>benefits</w:t>
      </w:r>
      <w:r w:rsidRPr="0046564B">
        <w:rPr>
          <w:rFonts w:ascii="Times New Roman" w:hAnsi="Times New Roman" w:cs="Times New Roman"/>
          <w:sz w:val="24"/>
          <w:szCs w:val="24"/>
        </w:rPr>
        <w:t xml:space="preserve"> from coastal areas, providing essential components for social and economic development especially of developing coastal island states. Sri Lanka is an island nation in the Indian Ocean</w:t>
      </w:r>
      <w:r w:rsidR="000215AA" w:rsidRPr="0046564B">
        <w:rPr>
          <w:rFonts w:ascii="Times New Roman" w:hAnsi="Times New Roman" w:cs="Times New Roman"/>
          <w:sz w:val="24"/>
          <w:szCs w:val="24"/>
        </w:rPr>
        <w:t>, which was</w:t>
      </w:r>
      <w:r w:rsidRPr="0046564B">
        <w:rPr>
          <w:rFonts w:ascii="Times New Roman" w:hAnsi="Times New Roman" w:cs="Times New Roman"/>
          <w:sz w:val="24"/>
          <w:szCs w:val="24"/>
        </w:rPr>
        <w:t xml:space="preserve"> consisted three times larger than the land area with one of the most productive ecosystem. There are many opportunities that provide countless possibilities to further economic prosperity of the country. Thus, it is important to conserve and promote the sustainable use of Sri Lanka’s ocean and coastal resources under the 14</w:t>
      </w:r>
      <w:r w:rsidRPr="0046564B">
        <w:rPr>
          <w:rFonts w:ascii="Times New Roman" w:hAnsi="Times New Roman" w:cs="Times New Roman"/>
          <w:sz w:val="24"/>
          <w:szCs w:val="24"/>
          <w:vertAlign w:val="superscript"/>
        </w:rPr>
        <w:t>th</w:t>
      </w:r>
      <w:r w:rsidRPr="0046564B">
        <w:rPr>
          <w:rFonts w:ascii="Times New Roman" w:hAnsi="Times New Roman" w:cs="Times New Roman"/>
          <w:sz w:val="24"/>
          <w:szCs w:val="24"/>
        </w:rPr>
        <w:t xml:space="preserve">UN Sustainable Development Goal (SDG), ‘Life below Water’. Hence, this paper focuses on national and regional implementation of indicators for the SDG 14, which consists of 10 individual targets. The paper describes the Sri Lankan status of SDG 14 indicators and provides an overview of the factors that have an impact on the effectiveness of monitoring the SDG 14 targets. It reviews the existing regional and, national frameworks for the SDG 14 indicators including national baselines and policy frameworks. Further, the paper highlights existing gaps in the indicators set and proposed possible actions that could be developed.  The methodology is macro analysis on the key aspects of mainstreaming the SDG 14, integrating the three dimensions of sustainable development. </w:t>
      </w:r>
      <w:proofErr w:type="gramStart"/>
      <w:r w:rsidRPr="0046564B">
        <w:rPr>
          <w:rFonts w:ascii="Times New Roman" w:hAnsi="Times New Roman" w:cs="Times New Roman"/>
          <w:sz w:val="24"/>
          <w:szCs w:val="24"/>
        </w:rPr>
        <w:t>Environmental, social and economic, policy and institutional coherence, financing the sustainable development agenda and data readiness for monitoring and evaluation.</w:t>
      </w:r>
      <w:proofErr w:type="gramEnd"/>
      <w:r w:rsidRPr="0046564B">
        <w:rPr>
          <w:rFonts w:ascii="Times New Roman" w:hAnsi="Times New Roman" w:cs="Times New Roman"/>
          <w:sz w:val="24"/>
          <w:szCs w:val="24"/>
        </w:rPr>
        <w:t xml:space="preserve"> It also offers to provide a stocktaking on the current status and rating the performance on the  SDG 14 through a process of establishing an ‘Independent Monitoring, Evaluation and Reporting Mechanism’ on the SDG 14 in Sri Lanka.  As a result of this analysis, some areas that could be considered for </w:t>
      </w:r>
      <w:r w:rsidR="000215AA" w:rsidRPr="0046564B">
        <w:rPr>
          <w:rFonts w:ascii="Times New Roman" w:hAnsi="Times New Roman" w:cs="Times New Roman"/>
          <w:sz w:val="24"/>
          <w:szCs w:val="24"/>
        </w:rPr>
        <w:t xml:space="preserve">the </w:t>
      </w:r>
      <w:bookmarkStart w:id="0" w:name="_GoBack"/>
      <w:bookmarkEnd w:id="0"/>
      <w:r w:rsidRPr="0046564B">
        <w:rPr>
          <w:rFonts w:ascii="Times New Roman" w:hAnsi="Times New Roman" w:cs="Times New Roman"/>
          <w:sz w:val="24"/>
          <w:szCs w:val="24"/>
        </w:rPr>
        <w:t xml:space="preserve">Blue Economic initiative in Sri Lanka through proper direction of implementation of SDG 14. </w:t>
      </w:r>
    </w:p>
    <w:p w:rsidR="0000112C" w:rsidRPr="00D03E11" w:rsidRDefault="00D03E11">
      <w:pPr>
        <w:rPr>
          <w:rFonts w:ascii="Times New Roman" w:hAnsi="Times New Roman" w:cs="Times New Roman"/>
          <w:b/>
          <w:bCs/>
        </w:rPr>
      </w:pPr>
      <w:r w:rsidRPr="00D03E11">
        <w:rPr>
          <w:rFonts w:ascii="Times New Roman" w:hAnsi="Times New Roman" w:cs="Times New Roman"/>
          <w:b/>
          <w:bCs/>
        </w:rPr>
        <w:t xml:space="preserve">Key Words: </w:t>
      </w:r>
      <w:r w:rsidR="004660B2" w:rsidRPr="004660B2">
        <w:rPr>
          <w:rFonts w:ascii="Times New Roman" w:hAnsi="Times New Roman" w:cs="Times New Roman"/>
          <w:bCs/>
        </w:rPr>
        <w:t>Blue</w:t>
      </w:r>
      <w:r w:rsidR="004660B2">
        <w:rPr>
          <w:rFonts w:ascii="Times New Roman" w:hAnsi="Times New Roman" w:cs="Times New Roman"/>
          <w:bCs/>
        </w:rPr>
        <w:t xml:space="preserve"> Economy, SDG 14, Sri Lanka, Coastal and Marine</w:t>
      </w:r>
      <w:r w:rsidR="00981344">
        <w:rPr>
          <w:rFonts w:ascii="Times New Roman" w:hAnsi="Times New Roman" w:cs="Times New Roman"/>
          <w:bCs/>
        </w:rPr>
        <w:t>, Ocean</w:t>
      </w:r>
      <w:r w:rsidR="004660B2">
        <w:rPr>
          <w:rFonts w:ascii="Times New Roman" w:hAnsi="Times New Roman" w:cs="Times New Roman"/>
          <w:bCs/>
        </w:rPr>
        <w:t xml:space="preserve"> </w:t>
      </w:r>
    </w:p>
    <w:sectPr w:rsidR="0000112C" w:rsidRPr="00D03E11" w:rsidSect="00025F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Iskoola Pota">
    <w:altName w:val="Times New Roman"/>
    <w:panose1 w:val="00000000000000000000"/>
    <w:charset w:val="00"/>
    <w:family w:val="roman"/>
    <w:notTrueType/>
    <w:pitch w:val="default"/>
    <w:sig w:usb0="00000000" w:usb1="00000000" w:usb2="00000000" w:usb3="00000000" w:csb0="00000000"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C40250"/>
    <w:rsid w:val="000215AA"/>
    <w:rsid w:val="00025F69"/>
    <w:rsid w:val="000E08FF"/>
    <w:rsid w:val="0046564B"/>
    <w:rsid w:val="004660B2"/>
    <w:rsid w:val="00732518"/>
    <w:rsid w:val="0091792C"/>
    <w:rsid w:val="00981344"/>
    <w:rsid w:val="009D244E"/>
    <w:rsid w:val="00C40250"/>
    <w:rsid w:val="00D03E11"/>
    <w:rsid w:val="00D138C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si-LK"/>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250"/>
    <w:rPr>
      <w:rFonts w:cs="Latha"/>
      <w:lang w:bidi="ta-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03E11"/>
    <w:pPr>
      <w:widowControl w:val="0"/>
      <w:spacing w:after="0" w:line="240" w:lineRule="auto"/>
    </w:pPr>
    <w:rPr>
      <w:rFonts w:ascii="Tw Cen MT" w:eastAsia="Tw Cen MT" w:hAnsi="Tw Cen MT" w:cs="Tw Cen MT"/>
      <w:sz w:val="18"/>
      <w:szCs w:val="18"/>
      <w:lang w:bidi="ar-SA"/>
    </w:rPr>
  </w:style>
  <w:style w:type="character" w:customStyle="1" w:styleId="BodyTextChar">
    <w:name w:val="Body Text Char"/>
    <w:basedOn w:val="DefaultParagraphFont"/>
    <w:link w:val="BodyText"/>
    <w:uiPriority w:val="1"/>
    <w:rsid w:val="00D03E11"/>
    <w:rPr>
      <w:rFonts w:ascii="Tw Cen MT" w:eastAsia="Tw Cen MT" w:hAnsi="Tw Cen MT" w:cs="Tw Cen MT"/>
      <w:sz w:val="18"/>
      <w:szCs w:val="18"/>
      <w:lang w:bidi="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Thilini Kasthuri</dc:creator>
  <cp:lastModifiedBy>Windows User</cp:lastModifiedBy>
  <cp:revision>3</cp:revision>
  <dcterms:created xsi:type="dcterms:W3CDTF">2019-04-19T15:08:00Z</dcterms:created>
  <dcterms:modified xsi:type="dcterms:W3CDTF">2019-04-19T15:36:00Z</dcterms:modified>
</cp:coreProperties>
</file>