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97D47" w:rsidRPr="00C97D47" w:rsidRDefault="00C97D47" w:rsidP="00C97D47">
      <w:pPr>
        <w:spacing w:line="360" w:lineRule="auto"/>
        <w:jc w:val="both"/>
        <w:rPr>
          <w:rFonts w:ascii="Arial" w:hAnsi="Arial" w:cs="Arial"/>
          <w:b/>
          <w:sz w:val="24"/>
          <w:szCs w:val="24"/>
        </w:rPr>
      </w:pPr>
      <w:r w:rsidRPr="00C97D47">
        <w:rPr>
          <w:rFonts w:ascii="Arial" w:hAnsi="Arial" w:cs="Arial"/>
          <w:b/>
          <w:sz w:val="24"/>
          <w:szCs w:val="24"/>
        </w:rPr>
        <w:t>THE ROLE OF SMALL-SCALE SQUID FISHERS IN SUSTAINING LIVELIHOODS AND MAINTAINING MARINE RESOURCES IN THE CONTEXT OF CLIMATE CHANGE</w:t>
      </w:r>
    </w:p>
    <w:p w:rsidR="00130641" w:rsidRPr="00130641" w:rsidRDefault="00130641" w:rsidP="00130641">
      <w:pPr>
        <w:spacing w:line="360" w:lineRule="auto"/>
        <w:jc w:val="both"/>
        <w:rPr>
          <w:rFonts w:ascii="Arial" w:hAnsi="Arial" w:cs="Arial"/>
          <w:b/>
          <w:bCs/>
          <w:sz w:val="24"/>
          <w:szCs w:val="24"/>
        </w:rPr>
      </w:pPr>
      <w:r w:rsidRPr="00130641">
        <w:rPr>
          <w:rFonts w:ascii="Arial" w:hAnsi="Arial" w:cs="Arial"/>
          <w:b/>
          <w:bCs/>
          <w:sz w:val="24"/>
          <w:szCs w:val="24"/>
        </w:rPr>
        <w:t>Oyamangaye Sibongiseni Samkelisiwe Mkaza</w:t>
      </w:r>
    </w:p>
    <w:p w:rsidR="00E32FDA" w:rsidRDefault="00130641" w:rsidP="00130641">
      <w:pPr>
        <w:spacing w:line="360" w:lineRule="auto"/>
        <w:jc w:val="both"/>
        <w:rPr>
          <w:rFonts w:ascii="Arial" w:hAnsi="Arial" w:cs="Arial"/>
          <w:bCs/>
          <w:sz w:val="24"/>
          <w:szCs w:val="24"/>
        </w:rPr>
      </w:pPr>
      <w:r>
        <w:rPr>
          <w:rFonts w:ascii="Arial" w:hAnsi="Arial" w:cs="Arial"/>
          <w:bCs/>
          <w:sz w:val="24"/>
          <w:szCs w:val="24"/>
        </w:rPr>
        <w:t xml:space="preserve">MA, </w:t>
      </w:r>
      <w:r w:rsidRPr="00130641">
        <w:rPr>
          <w:rFonts w:ascii="Arial" w:hAnsi="Arial" w:cs="Arial"/>
          <w:bCs/>
          <w:sz w:val="24"/>
          <w:szCs w:val="24"/>
        </w:rPr>
        <w:t>Department of Development Studies,</w:t>
      </w:r>
      <w:r>
        <w:rPr>
          <w:rFonts w:ascii="Arial" w:hAnsi="Arial" w:cs="Arial"/>
          <w:bCs/>
          <w:sz w:val="24"/>
          <w:szCs w:val="24"/>
        </w:rPr>
        <w:t xml:space="preserve"> Faculty of Business and Economic Sciences,</w:t>
      </w:r>
      <w:r w:rsidRPr="00130641">
        <w:rPr>
          <w:rFonts w:ascii="Arial" w:hAnsi="Arial" w:cs="Arial"/>
          <w:bCs/>
          <w:sz w:val="24"/>
          <w:szCs w:val="24"/>
        </w:rPr>
        <w:t xml:space="preserve"> Nelson Mandela University</w:t>
      </w:r>
      <w:r>
        <w:rPr>
          <w:rFonts w:ascii="Arial" w:hAnsi="Arial" w:cs="Arial"/>
          <w:bCs/>
          <w:sz w:val="24"/>
          <w:szCs w:val="24"/>
        </w:rPr>
        <w:t>, South Africa.</w:t>
      </w:r>
    </w:p>
    <w:p w:rsidR="00241941" w:rsidRDefault="00130641" w:rsidP="00130641">
      <w:pPr>
        <w:spacing w:line="360" w:lineRule="auto"/>
        <w:jc w:val="both"/>
        <w:rPr>
          <w:rFonts w:ascii="Arial" w:hAnsi="Arial" w:cs="Arial"/>
          <w:b/>
          <w:bCs/>
          <w:sz w:val="24"/>
          <w:szCs w:val="24"/>
        </w:rPr>
      </w:pPr>
      <w:r w:rsidRPr="00130641">
        <w:rPr>
          <w:rFonts w:ascii="Arial" w:hAnsi="Arial" w:cs="Arial"/>
          <w:b/>
          <w:bCs/>
          <w:sz w:val="24"/>
          <w:szCs w:val="24"/>
        </w:rPr>
        <w:t>Abstract</w:t>
      </w:r>
    </w:p>
    <w:p w:rsidR="00241941" w:rsidRDefault="00241941" w:rsidP="00241941">
      <w:pPr>
        <w:spacing w:line="360" w:lineRule="auto"/>
        <w:jc w:val="both"/>
        <w:rPr>
          <w:rFonts w:ascii="Arial" w:hAnsi="Arial" w:cs="Arial"/>
          <w:bCs/>
          <w:sz w:val="24"/>
          <w:szCs w:val="24"/>
        </w:rPr>
      </w:pPr>
      <w:r>
        <w:rPr>
          <w:rFonts w:ascii="Arial" w:hAnsi="Arial" w:cs="Arial"/>
          <w:bCs/>
          <w:sz w:val="24"/>
          <w:szCs w:val="24"/>
        </w:rPr>
        <w:t xml:space="preserve">In the present global climate, small-scale fisheries </w:t>
      </w:r>
      <w:r>
        <w:rPr>
          <w:rFonts w:ascii="Arial" w:hAnsi="Arial" w:cs="Arial"/>
          <w:bCs/>
          <w:noProof/>
          <w:sz w:val="24"/>
          <w:szCs w:val="24"/>
        </w:rPr>
        <w:t>are</w:t>
      </w:r>
      <w:r>
        <w:rPr>
          <w:rFonts w:ascii="Arial" w:hAnsi="Arial" w:cs="Arial"/>
          <w:bCs/>
          <w:sz w:val="24"/>
          <w:szCs w:val="24"/>
        </w:rPr>
        <w:t xml:space="preserve"> becoming more and more significant to the people and communities who use it for livelihoods. </w:t>
      </w:r>
      <w:r w:rsidRPr="00241941">
        <w:rPr>
          <w:rFonts w:ascii="Arial" w:hAnsi="Arial" w:cs="Arial"/>
          <w:bCs/>
          <w:sz w:val="24"/>
          <w:szCs w:val="24"/>
        </w:rPr>
        <w:t>The negative effects of climate change on fisheries and crop harvests occur mainly in tropical regions, where livestock is at risk from climate change because of the animals’ sensitivity to temperature, feed and availability of water</w:t>
      </w:r>
      <w:r>
        <w:rPr>
          <w:rFonts w:ascii="Arial" w:hAnsi="Arial" w:cs="Arial"/>
          <w:bCs/>
          <w:sz w:val="24"/>
          <w:szCs w:val="24"/>
        </w:rPr>
        <w:t xml:space="preserve">. </w:t>
      </w:r>
      <w:r w:rsidRPr="00241941">
        <w:rPr>
          <w:rFonts w:ascii="Arial" w:hAnsi="Arial" w:cs="Arial"/>
          <w:bCs/>
          <w:sz w:val="24"/>
          <w:szCs w:val="24"/>
        </w:rPr>
        <w:t xml:space="preserve">Coastal communities and marine eco-systems </w:t>
      </w:r>
      <w:r w:rsidRPr="00241941">
        <w:rPr>
          <w:rFonts w:ascii="Arial" w:hAnsi="Arial" w:cs="Arial"/>
          <w:bCs/>
          <w:noProof/>
          <w:sz w:val="24"/>
          <w:szCs w:val="24"/>
        </w:rPr>
        <w:t>worldwide</w:t>
      </w:r>
      <w:r w:rsidRPr="00241941">
        <w:rPr>
          <w:rFonts w:ascii="Arial" w:hAnsi="Arial" w:cs="Arial"/>
          <w:bCs/>
          <w:sz w:val="24"/>
          <w:szCs w:val="24"/>
        </w:rPr>
        <w:t xml:space="preserve"> face an extraordinary challenge to ensure that fisheries are sustainable and resilient</w:t>
      </w:r>
      <w:r w:rsidRPr="00241941" w:rsidDel="001E42D1">
        <w:rPr>
          <w:rFonts w:ascii="Arial" w:hAnsi="Arial" w:cs="Arial"/>
          <w:bCs/>
          <w:sz w:val="24"/>
          <w:szCs w:val="24"/>
        </w:rPr>
        <w:t xml:space="preserve"> </w:t>
      </w:r>
      <w:r w:rsidRPr="00241941">
        <w:rPr>
          <w:rFonts w:ascii="Arial" w:hAnsi="Arial" w:cs="Arial"/>
          <w:bCs/>
          <w:sz w:val="24"/>
          <w:szCs w:val="24"/>
        </w:rPr>
        <w:t xml:space="preserve">to the increasing effects of climate </w:t>
      </w:r>
      <w:r>
        <w:rPr>
          <w:rFonts w:ascii="Arial" w:hAnsi="Arial" w:cs="Arial"/>
          <w:bCs/>
          <w:sz w:val="24"/>
          <w:szCs w:val="24"/>
        </w:rPr>
        <w:t xml:space="preserve">change and the </w:t>
      </w:r>
      <w:r w:rsidRPr="00241941">
        <w:rPr>
          <w:rFonts w:ascii="Arial" w:hAnsi="Arial" w:cs="Arial"/>
          <w:bCs/>
          <w:sz w:val="24"/>
          <w:szCs w:val="24"/>
        </w:rPr>
        <w:t>areas that are highly exposed to climate change coincide with areas experiencing low food security, such as Sub-Saharan Africa and South Asia.</w:t>
      </w:r>
      <w:r>
        <w:rPr>
          <w:rFonts w:ascii="Arial" w:hAnsi="Arial" w:cs="Arial"/>
          <w:bCs/>
          <w:sz w:val="24"/>
          <w:szCs w:val="24"/>
        </w:rPr>
        <w:t xml:space="preserve"> </w:t>
      </w:r>
    </w:p>
    <w:p w:rsidR="00241941" w:rsidRDefault="00241941" w:rsidP="00241941">
      <w:pPr>
        <w:spacing w:line="360" w:lineRule="auto"/>
        <w:jc w:val="both"/>
        <w:rPr>
          <w:rFonts w:ascii="Arial" w:hAnsi="Arial" w:cs="Arial"/>
          <w:bCs/>
          <w:sz w:val="24"/>
          <w:szCs w:val="24"/>
          <w:lang w:val="en-GB"/>
        </w:rPr>
      </w:pPr>
      <w:r>
        <w:rPr>
          <w:rFonts w:ascii="Arial" w:hAnsi="Arial" w:cs="Arial"/>
          <w:bCs/>
          <w:sz w:val="24"/>
          <w:szCs w:val="24"/>
        </w:rPr>
        <w:t xml:space="preserve">The study was motivated by and developed from, the collapse of small-scale squid fisheries in 2013-2014 in South Africa that left thousands of small-scale fishers in the Eastern Cape Province in dire socio-economic circumstances. The research question was: How do small-scale fishers become resilient in the face of climate change, shocks and risks in squid fisheries and building towards sustainable livelihoods and food security?; and the </w:t>
      </w:r>
      <w:r>
        <w:rPr>
          <w:rFonts w:ascii="Arial" w:hAnsi="Arial" w:cs="Arial"/>
          <w:bCs/>
          <w:sz w:val="24"/>
          <w:szCs w:val="24"/>
          <w:lang w:val="en-GB"/>
        </w:rPr>
        <w:t>objective</w:t>
      </w:r>
      <w:r w:rsidRPr="00241941">
        <w:rPr>
          <w:rFonts w:ascii="Arial" w:hAnsi="Arial" w:cs="Arial"/>
          <w:bCs/>
          <w:sz w:val="24"/>
          <w:szCs w:val="24"/>
          <w:lang w:val="en-GB"/>
        </w:rPr>
        <w:t xml:space="preserve"> was to analyse and assess the resilience of small-scale fishers to</w:t>
      </w:r>
      <w:r>
        <w:rPr>
          <w:rFonts w:ascii="Arial" w:hAnsi="Arial" w:cs="Arial"/>
          <w:bCs/>
          <w:sz w:val="24"/>
          <w:szCs w:val="24"/>
          <w:lang w:val="en-GB"/>
        </w:rPr>
        <w:t xml:space="preserve"> shocks of</w:t>
      </w:r>
      <w:r w:rsidRPr="00241941">
        <w:rPr>
          <w:rFonts w:ascii="Arial" w:hAnsi="Arial" w:cs="Arial"/>
          <w:bCs/>
          <w:sz w:val="24"/>
          <w:szCs w:val="24"/>
          <w:lang w:val="en-GB"/>
        </w:rPr>
        <w:t xml:space="preserve"> climate change and variability in squid fisheries in order to achieve sustainable livelihoods, development and food security. </w:t>
      </w:r>
    </w:p>
    <w:p w:rsidR="00241941" w:rsidRDefault="00241941" w:rsidP="00241941">
      <w:pPr>
        <w:spacing w:line="360" w:lineRule="auto"/>
        <w:jc w:val="both"/>
        <w:rPr>
          <w:rFonts w:ascii="Arial" w:hAnsi="Arial" w:cs="Arial"/>
          <w:bCs/>
          <w:sz w:val="24"/>
          <w:szCs w:val="24"/>
          <w:lang w:val="en-GB"/>
        </w:rPr>
      </w:pPr>
      <w:r w:rsidRPr="00241941">
        <w:rPr>
          <w:rFonts w:ascii="Arial" w:hAnsi="Arial" w:cs="Arial"/>
          <w:bCs/>
          <w:sz w:val="24"/>
          <w:szCs w:val="24"/>
          <w:lang w:val="en-GB"/>
        </w:rPr>
        <w:t xml:space="preserve">The qualitative research approach was appropriate for this study because it gave participants </w:t>
      </w:r>
      <w:r>
        <w:rPr>
          <w:rFonts w:ascii="Arial" w:hAnsi="Arial" w:cs="Arial"/>
          <w:bCs/>
          <w:sz w:val="24"/>
          <w:szCs w:val="24"/>
          <w:lang w:val="en-GB"/>
        </w:rPr>
        <w:t>the opportunity to explain their views</w:t>
      </w:r>
      <w:r w:rsidRPr="00241941">
        <w:rPr>
          <w:rFonts w:ascii="Arial" w:hAnsi="Arial" w:cs="Arial"/>
          <w:bCs/>
          <w:sz w:val="24"/>
          <w:szCs w:val="24"/>
          <w:lang w:val="en-GB"/>
        </w:rPr>
        <w:t xml:space="preserve"> and provided </w:t>
      </w:r>
      <w:r>
        <w:rPr>
          <w:rFonts w:ascii="Arial" w:hAnsi="Arial" w:cs="Arial"/>
          <w:bCs/>
          <w:sz w:val="24"/>
          <w:szCs w:val="24"/>
          <w:lang w:val="en-GB"/>
        </w:rPr>
        <w:t xml:space="preserve">a </w:t>
      </w:r>
      <w:r w:rsidRPr="00241941">
        <w:rPr>
          <w:rFonts w:ascii="Arial" w:hAnsi="Arial" w:cs="Arial"/>
          <w:bCs/>
          <w:noProof/>
          <w:sz w:val="24"/>
          <w:szCs w:val="24"/>
          <w:lang w:val="en-GB"/>
        </w:rPr>
        <w:t>depth</w:t>
      </w:r>
      <w:r w:rsidRPr="00241941">
        <w:rPr>
          <w:rFonts w:ascii="Arial" w:hAnsi="Arial" w:cs="Arial"/>
          <w:bCs/>
          <w:sz w:val="24"/>
          <w:szCs w:val="24"/>
          <w:lang w:val="en-GB"/>
        </w:rPr>
        <w:t xml:space="preserve"> of understanding</w:t>
      </w:r>
      <w:r>
        <w:rPr>
          <w:rFonts w:ascii="Arial" w:hAnsi="Arial" w:cs="Arial"/>
          <w:bCs/>
          <w:noProof/>
          <w:sz w:val="24"/>
          <w:szCs w:val="24"/>
          <w:lang w:val="en-GB"/>
        </w:rPr>
        <w:t>,</w:t>
      </w:r>
      <w:r w:rsidRPr="00241941">
        <w:rPr>
          <w:rFonts w:ascii="Arial" w:hAnsi="Arial" w:cs="Arial"/>
          <w:bCs/>
          <w:noProof/>
          <w:sz w:val="24"/>
          <w:szCs w:val="24"/>
          <w:lang w:val="en-GB"/>
        </w:rPr>
        <w:t xml:space="preserve"> and</w:t>
      </w:r>
      <w:r>
        <w:rPr>
          <w:rFonts w:ascii="Arial" w:hAnsi="Arial" w:cs="Arial"/>
          <w:bCs/>
          <w:sz w:val="24"/>
          <w:szCs w:val="24"/>
          <w:lang w:val="en-GB"/>
        </w:rPr>
        <w:t xml:space="preserve"> identified</w:t>
      </w:r>
      <w:r w:rsidRPr="00241941">
        <w:rPr>
          <w:rFonts w:ascii="Arial" w:hAnsi="Arial" w:cs="Arial"/>
          <w:bCs/>
          <w:sz w:val="24"/>
          <w:szCs w:val="24"/>
          <w:lang w:val="en-GB"/>
        </w:rPr>
        <w:t xml:space="preserve"> phenomena as they manifested in the social world</w:t>
      </w:r>
      <w:r>
        <w:rPr>
          <w:rFonts w:ascii="Arial" w:hAnsi="Arial" w:cs="Arial"/>
          <w:bCs/>
          <w:sz w:val="24"/>
          <w:szCs w:val="24"/>
          <w:lang w:val="en-GB"/>
        </w:rPr>
        <w:t xml:space="preserve">. </w:t>
      </w:r>
      <w:r w:rsidRPr="00241941">
        <w:rPr>
          <w:rFonts w:ascii="Arial" w:hAnsi="Arial" w:cs="Arial"/>
          <w:bCs/>
          <w:sz w:val="24"/>
          <w:szCs w:val="24"/>
          <w:lang w:val="en-GB"/>
        </w:rPr>
        <w:t xml:space="preserve">The significance of this study is in broadening the knowledge and understanding of how small-scale fishers respond and become resilient in the face of climate change, shocks, and other risks which affect social and ecological systems negatively, and in forecasting the likelihood of future fishery collapse. The intention of the study was to </w:t>
      </w:r>
      <w:r w:rsidRPr="00241941">
        <w:rPr>
          <w:rFonts w:ascii="Arial" w:hAnsi="Arial" w:cs="Arial"/>
          <w:bCs/>
          <w:sz w:val="24"/>
          <w:szCs w:val="24"/>
          <w:lang w:val="en-GB"/>
        </w:rPr>
        <w:lastRenderedPageBreak/>
        <w:t xml:space="preserve">contribute to the already existing body of knowledge and literature about small-scale fisheries by including the views of the small-scale squid fishers and by describing their circumstances in a social context. </w:t>
      </w:r>
    </w:p>
    <w:p w:rsidR="00A67517" w:rsidRDefault="00A67517" w:rsidP="00241941">
      <w:pPr>
        <w:spacing w:line="360" w:lineRule="auto"/>
        <w:jc w:val="both"/>
        <w:rPr>
          <w:rFonts w:ascii="Arial" w:hAnsi="Arial" w:cs="Arial"/>
          <w:bCs/>
          <w:sz w:val="24"/>
          <w:szCs w:val="24"/>
          <w:lang w:val="en-GB"/>
        </w:rPr>
      </w:pPr>
    </w:p>
    <w:p w:rsidR="00A67517" w:rsidRPr="00A67517" w:rsidRDefault="00A67517" w:rsidP="00241941">
      <w:pPr>
        <w:spacing w:line="360" w:lineRule="auto"/>
        <w:jc w:val="both"/>
        <w:rPr>
          <w:rFonts w:ascii="Arial" w:hAnsi="Arial" w:cs="Arial"/>
          <w:b/>
          <w:bCs/>
          <w:sz w:val="24"/>
          <w:szCs w:val="24"/>
          <w:lang w:val="en-GB"/>
        </w:rPr>
      </w:pPr>
      <w:r w:rsidRPr="00A67517">
        <w:rPr>
          <w:rFonts w:ascii="Arial" w:hAnsi="Arial" w:cs="Arial"/>
          <w:b/>
          <w:bCs/>
          <w:noProof/>
          <w:sz w:val="24"/>
          <w:szCs w:val="24"/>
          <w:lang w:val="en-GB"/>
        </w:rPr>
        <w:t>Keywords</w:t>
      </w:r>
      <w:r w:rsidRPr="00A67517">
        <w:rPr>
          <w:rFonts w:ascii="Arial" w:hAnsi="Arial" w:cs="Arial"/>
          <w:b/>
          <w:bCs/>
          <w:sz w:val="24"/>
          <w:szCs w:val="24"/>
          <w:lang w:val="en-GB"/>
        </w:rPr>
        <w:t>: small-scale fisheries, climate change, food security, sustainable livelihoods</w:t>
      </w:r>
    </w:p>
    <w:p w:rsidR="00241941" w:rsidRDefault="00241941" w:rsidP="00241941">
      <w:pPr>
        <w:spacing w:line="360" w:lineRule="auto"/>
        <w:jc w:val="both"/>
        <w:rPr>
          <w:rFonts w:ascii="Arial" w:hAnsi="Arial" w:cs="Arial"/>
          <w:bCs/>
          <w:sz w:val="24"/>
          <w:szCs w:val="24"/>
          <w:lang w:val="en-GB"/>
        </w:rPr>
      </w:pPr>
    </w:p>
    <w:p w:rsidR="00241941" w:rsidRDefault="00241941" w:rsidP="00241941">
      <w:pPr>
        <w:spacing w:line="360" w:lineRule="auto"/>
        <w:jc w:val="both"/>
        <w:rPr>
          <w:rFonts w:ascii="Arial" w:hAnsi="Arial" w:cs="Arial"/>
          <w:bCs/>
          <w:sz w:val="24"/>
          <w:szCs w:val="24"/>
          <w:lang w:val="en-GB"/>
        </w:rPr>
      </w:pPr>
    </w:p>
    <w:p w:rsidR="00241941" w:rsidRDefault="00241941" w:rsidP="00241941">
      <w:pPr>
        <w:spacing w:line="360" w:lineRule="auto"/>
        <w:jc w:val="both"/>
        <w:rPr>
          <w:rFonts w:ascii="Arial" w:hAnsi="Arial" w:cs="Arial"/>
          <w:bCs/>
          <w:sz w:val="24"/>
          <w:szCs w:val="24"/>
          <w:lang w:val="en-GB"/>
        </w:rPr>
      </w:pPr>
    </w:p>
    <w:p w:rsidR="00241941" w:rsidRDefault="00241941" w:rsidP="00241941">
      <w:pPr>
        <w:spacing w:line="360" w:lineRule="auto"/>
        <w:jc w:val="both"/>
        <w:rPr>
          <w:rFonts w:ascii="Arial" w:hAnsi="Arial" w:cs="Arial"/>
          <w:bCs/>
          <w:sz w:val="24"/>
          <w:szCs w:val="24"/>
          <w:lang w:val="en-GB"/>
        </w:rPr>
      </w:pPr>
    </w:p>
    <w:p w:rsidR="00241941" w:rsidRDefault="00241941" w:rsidP="00241941">
      <w:pPr>
        <w:spacing w:line="360" w:lineRule="auto"/>
        <w:jc w:val="both"/>
        <w:rPr>
          <w:rFonts w:ascii="Arial" w:hAnsi="Arial" w:cs="Arial"/>
          <w:bCs/>
          <w:sz w:val="24"/>
          <w:szCs w:val="24"/>
          <w:lang w:val="en-GB"/>
        </w:rPr>
      </w:pPr>
    </w:p>
    <w:p w:rsidR="00241941" w:rsidRDefault="00241941" w:rsidP="00241941">
      <w:pPr>
        <w:spacing w:line="360" w:lineRule="auto"/>
        <w:jc w:val="both"/>
        <w:rPr>
          <w:rFonts w:ascii="Arial" w:hAnsi="Arial" w:cs="Arial"/>
          <w:bCs/>
          <w:sz w:val="24"/>
          <w:szCs w:val="24"/>
          <w:lang w:val="en-GB"/>
        </w:rPr>
      </w:pPr>
    </w:p>
    <w:p w:rsidR="00241941" w:rsidRDefault="00241941" w:rsidP="00241941">
      <w:pPr>
        <w:spacing w:line="360" w:lineRule="auto"/>
        <w:jc w:val="both"/>
        <w:rPr>
          <w:rFonts w:ascii="Arial" w:hAnsi="Arial" w:cs="Arial"/>
          <w:bCs/>
          <w:sz w:val="24"/>
          <w:szCs w:val="24"/>
          <w:lang w:val="en-GB"/>
        </w:rPr>
      </w:pPr>
    </w:p>
    <w:p w:rsidR="00241941" w:rsidRDefault="00241941" w:rsidP="00241941">
      <w:pPr>
        <w:spacing w:line="360" w:lineRule="auto"/>
        <w:jc w:val="both"/>
        <w:rPr>
          <w:rFonts w:ascii="Arial" w:hAnsi="Arial" w:cs="Arial"/>
          <w:bCs/>
          <w:sz w:val="24"/>
          <w:szCs w:val="24"/>
          <w:lang w:val="en-GB"/>
        </w:rPr>
      </w:pPr>
    </w:p>
    <w:p w:rsidR="00241941" w:rsidRDefault="00241941" w:rsidP="00241941">
      <w:pPr>
        <w:spacing w:line="360" w:lineRule="auto"/>
        <w:jc w:val="both"/>
        <w:rPr>
          <w:rFonts w:ascii="Arial" w:hAnsi="Arial" w:cs="Arial"/>
          <w:bCs/>
          <w:sz w:val="24"/>
          <w:szCs w:val="24"/>
          <w:lang w:val="en-GB"/>
        </w:rPr>
      </w:pPr>
    </w:p>
    <w:p w:rsidR="00241941" w:rsidRDefault="00241941" w:rsidP="00241941">
      <w:pPr>
        <w:spacing w:line="360" w:lineRule="auto"/>
        <w:jc w:val="both"/>
        <w:rPr>
          <w:rFonts w:ascii="Arial" w:hAnsi="Arial" w:cs="Arial"/>
          <w:bCs/>
          <w:sz w:val="24"/>
          <w:szCs w:val="24"/>
          <w:lang w:val="en-GB"/>
        </w:rPr>
      </w:pPr>
    </w:p>
    <w:p w:rsidR="00241941" w:rsidRDefault="00241941" w:rsidP="00241941">
      <w:pPr>
        <w:spacing w:line="360" w:lineRule="auto"/>
        <w:jc w:val="both"/>
        <w:rPr>
          <w:rFonts w:ascii="Arial" w:hAnsi="Arial" w:cs="Arial"/>
          <w:bCs/>
          <w:sz w:val="24"/>
          <w:szCs w:val="24"/>
          <w:lang w:val="en-GB"/>
        </w:rPr>
      </w:pPr>
    </w:p>
    <w:p w:rsidR="00241941" w:rsidRDefault="00241941" w:rsidP="00241941">
      <w:pPr>
        <w:spacing w:line="360" w:lineRule="auto"/>
        <w:jc w:val="both"/>
        <w:rPr>
          <w:rFonts w:ascii="Arial" w:hAnsi="Arial" w:cs="Arial"/>
          <w:bCs/>
          <w:sz w:val="24"/>
          <w:szCs w:val="24"/>
          <w:lang w:val="en-GB"/>
        </w:rPr>
      </w:pPr>
    </w:p>
    <w:p w:rsidR="00241941" w:rsidRDefault="00241941" w:rsidP="00241941">
      <w:pPr>
        <w:spacing w:line="360" w:lineRule="auto"/>
        <w:jc w:val="both"/>
        <w:rPr>
          <w:rFonts w:ascii="Arial" w:hAnsi="Arial" w:cs="Arial"/>
          <w:bCs/>
          <w:sz w:val="24"/>
          <w:szCs w:val="24"/>
          <w:lang w:val="en-GB"/>
        </w:rPr>
      </w:pPr>
    </w:p>
    <w:p w:rsidR="00241941" w:rsidRDefault="00241941" w:rsidP="00241941">
      <w:pPr>
        <w:spacing w:line="360" w:lineRule="auto"/>
        <w:jc w:val="both"/>
        <w:rPr>
          <w:rFonts w:ascii="Arial" w:hAnsi="Arial" w:cs="Arial"/>
          <w:bCs/>
          <w:sz w:val="24"/>
          <w:szCs w:val="24"/>
          <w:lang w:val="en-GB"/>
        </w:rPr>
      </w:pPr>
    </w:p>
    <w:p w:rsidR="00241941" w:rsidRDefault="00241941" w:rsidP="00241941">
      <w:pPr>
        <w:spacing w:line="360" w:lineRule="auto"/>
        <w:jc w:val="both"/>
        <w:rPr>
          <w:rFonts w:ascii="Arial" w:hAnsi="Arial" w:cs="Arial"/>
          <w:bCs/>
          <w:sz w:val="24"/>
          <w:szCs w:val="24"/>
          <w:lang w:val="en-GB"/>
        </w:rPr>
      </w:pPr>
    </w:p>
    <w:p w:rsidR="00241941" w:rsidRDefault="00241941" w:rsidP="00241941">
      <w:pPr>
        <w:spacing w:line="360" w:lineRule="auto"/>
        <w:jc w:val="both"/>
        <w:rPr>
          <w:rFonts w:ascii="Arial" w:hAnsi="Arial" w:cs="Arial"/>
          <w:bCs/>
          <w:sz w:val="24"/>
          <w:szCs w:val="24"/>
          <w:lang w:val="en-GB"/>
        </w:rPr>
      </w:pPr>
    </w:p>
    <w:p w:rsidR="00241941" w:rsidRDefault="00241941" w:rsidP="00241941">
      <w:pPr>
        <w:spacing w:line="360" w:lineRule="auto"/>
        <w:jc w:val="both"/>
        <w:rPr>
          <w:rFonts w:ascii="Arial" w:hAnsi="Arial" w:cs="Arial"/>
          <w:bCs/>
          <w:sz w:val="24"/>
          <w:szCs w:val="24"/>
          <w:lang w:val="en-GB"/>
        </w:rPr>
      </w:pPr>
    </w:p>
    <w:p w:rsidR="00A67517" w:rsidRDefault="00A67517" w:rsidP="00241941">
      <w:pPr>
        <w:spacing w:line="360" w:lineRule="auto"/>
        <w:jc w:val="both"/>
        <w:rPr>
          <w:rFonts w:ascii="Arial" w:hAnsi="Arial" w:cs="Arial"/>
          <w:bCs/>
          <w:sz w:val="24"/>
          <w:szCs w:val="24"/>
          <w:lang w:val="en-GB"/>
        </w:rPr>
      </w:pPr>
    </w:p>
    <w:p w:rsidR="00C96919" w:rsidRDefault="00C96919" w:rsidP="00241941">
      <w:pPr>
        <w:spacing w:line="360" w:lineRule="auto"/>
        <w:jc w:val="both"/>
        <w:rPr>
          <w:rFonts w:ascii="Arial" w:hAnsi="Arial" w:cs="Arial"/>
          <w:bCs/>
          <w:sz w:val="24"/>
          <w:szCs w:val="24"/>
          <w:lang w:val="en-GB"/>
        </w:rPr>
      </w:pPr>
    </w:p>
    <w:p w:rsidR="00241941" w:rsidRPr="00241941" w:rsidRDefault="00241941" w:rsidP="00241941">
      <w:pPr>
        <w:spacing w:line="360" w:lineRule="auto"/>
        <w:jc w:val="both"/>
        <w:rPr>
          <w:rFonts w:ascii="Arial" w:hAnsi="Arial" w:cs="Arial"/>
          <w:b/>
          <w:bCs/>
          <w:sz w:val="24"/>
          <w:szCs w:val="24"/>
          <w:lang w:val="en-GB"/>
        </w:rPr>
      </w:pPr>
      <w:r w:rsidRPr="00241941">
        <w:rPr>
          <w:rFonts w:ascii="Arial" w:hAnsi="Arial" w:cs="Arial"/>
          <w:b/>
          <w:bCs/>
          <w:sz w:val="24"/>
          <w:szCs w:val="24"/>
          <w:lang w:val="en-GB"/>
        </w:rPr>
        <w:lastRenderedPageBreak/>
        <w:t>References:</w:t>
      </w:r>
    </w:p>
    <w:p w:rsidR="00241941" w:rsidRDefault="00241941" w:rsidP="00241941">
      <w:pPr>
        <w:spacing w:line="360" w:lineRule="auto"/>
        <w:jc w:val="both"/>
        <w:rPr>
          <w:rFonts w:ascii="Arial" w:hAnsi="Arial" w:cs="Arial"/>
          <w:bCs/>
          <w:sz w:val="24"/>
          <w:szCs w:val="24"/>
        </w:rPr>
      </w:pPr>
      <w:r w:rsidRPr="00241941">
        <w:rPr>
          <w:rFonts w:ascii="Arial" w:hAnsi="Arial" w:cs="Arial"/>
          <w:bCs/>
          <w:sz w:val="24"/>
          <w:szCs w:val="24"/>
        </w:rPr>
        <w:t xml:space="preserve">Bloom, K. 2018. </w:t>
      </w:r>
      <w:r w:rsidRPr="00241941">
        <w:rPr>
          <w:rFonts w:ascii="Arial" w:hAnsi="Arial" w:cs="Arial"/>
          <w:bCs/>
          <w:i/>
          <w:sz w:val="24"/>
          <w:szCs w:val="24"/>
        </w:rPr>
        <w:t>True Ocean - how warming waters create a fiery feedback loop</w:t>
      </w:r>
      <w:r w:rsidRPr="00241941">
        <w:rPr>
          <w:rFonts w:ascii="Arial" w:hAnsi="Arial" w:cs="Arial"/>
          <w:bCs/>
          <w:sz w:val="24"/>
          <w:szCs w:val="24"/>
        </w:rPr>
        <w:t xml:space="preserve">. Daily Maverick. [Online]. Available at: </w:t>
      </w:r>
      <w:hyperlink r:id="rId4" w:history="1">
        <w:r w:rsidRPr="00241941">
          <w:rPr>
            <w:rStyle w:val="Hyperlink"/>
            <w:rFonts w:ascii="Arial" w:hAnsi="Arial" w:cs="Arial"/>
            <w:bCs/>
            <w:sz w:val="24"/>
            <w:szCs w:val="24"/>
          </w:rPr>
          <w:t>https://www.dailymaverick.co.za/article/2018-11-20-true-oceans-how-warming-waters-create-a-fiery-feedback-loop/</w:t>
        </w:r>
      </w:hyperlink>
      <w:r w:rsidRPr="00241941">
        <w:rPr>
          <w:rFonts w:ascii="Arial" w:hAnsi="Arial" w:cs="Arial"/>
          <w:bCs/>
          <w:sz w:val="24"/>
          <w:szCs w:val="24"/>
        </w:rPr>
        <w:t xml:space="preserve"> [Accessed: 22 November 2018]. </w:t>
      </w:r>
    </w:p>
    <w:p w:rsidR="00241941" w:rsidRDefault="00241941" w:rsidP="00241941">
      <w:pPr>
        <w:spacing w:line="360" w:lineRule="auto"/>
        <w:jc w:val="both"/>
        <w:rPr>
          <w:rFonts w:ascii="Arial" w:hAnsi="Arial" w:cs="Arial"/>
          <w:bCs/>
          <w:sz w:val="24"/>
          <w:szCs w:val="24"/>
        </w:rPr>
      </w:pPr>
      <w:r w:rsidRPr="00241941">
        <w:rPr>
          <w:rFonts w:ascii="Arial" w:hAnsi="Arial" w:cs="Arial"/>
          <w:bCs/>
          <w:sz w:val="24"/>
          <w:szCs w:val="24"/>
        </w:rPr>
        <w:t>Le Bris, A., Wahle, K. E., Chen, Y., Alexander, M. A., Allyn, A. J., Schuetz, J. G., Scott, J. D., &amp; Pershing, A. J. 2018. Climate vulnerability and resilience in the most vulnerable North American Fishery. Proceedings of the National Academy of Sciences of the United States of America (PNAS), 8: 1831-1836</w:t>
      </w:r>
    </w:p>
    <w:p w:rsidR="00241941" w:rsidRDefault="00241941" w:rsidP="00241941">
      <w:pPr>
        <w:spacing w:line="360" w:lineRule="auto"/>
        <w:jc w:val="both"/>
        <w:rPr>
          <w:rFonts w:ascii="Arial" w:hAnsi="Arial" w:cs="Arial"/>
          <w:bCs/>
          <w:sz w:val="24"/>
          <w:szCs w:val="24"/>
        </w:rPr>
      </w:pPr>
      <w:r w:rsidRPr="00241941">
        <w:rPr>
          <w:rFonts w:ascii="Arial" w:hAnsi="Arial" w:cs="Arial"/>
          <w:bCs/>
          <w:sz w:val="24"/>
          <w:szCs w:val="24"/>
        </w:rPr>
        <w:t>Vermeulen, S., Aggarwal, P., Campbell, B., Davey, B., Grainger-Jones, E. &amp; Yao, X. 2014. Climate change, food security and small-scale producers. Analysis of findings of the Fifth Assessment Report (ARP5) of the Intergovernmental Panel on Climate Change (IPCC). Research programme on Climate Change, Agriculture and Food Security.</w:t>
      </w:r>
    </w:p>
    <w:p w:rsidR="00241941" w:rsidRPr="00241941" w:rsidRDefault="00241941" w:rsidP="00241941">
      <w:pPr>
        <w:spacing w:line="360" w:lineRule="auto"/>
        <w:jc w:val="both"/>
        <w:rPr>
          <w:rFonts w:ascii="Arial" w:hAnsi="Arial" w:cs="Arial"/>
          <w:b/>
          <w:bCs/>
          <w:sz w:val="24"/>
          <w:szCs w:val="24"/>
          <w:lang w:val="en-GB"/>
        </w:rPr>
      </w:pPr>
      <w:r w:rsidRPr="00241941">
        <w:rPr>
          <w:rFonts w:ascii="Arial" w:hAnsi="Arial" w:cs="Arial"/>
          <w:b/>
          <w:bCs/>
          <w:sz w:val="24"/>
          <w:szCs w:val="24"/>
          <w:lang w:val="en-GB"/>
        </w:rPr>
        <w:t>Biography</w:t>
      </w:r>
    </w:p>
    <w:p w:rsidR="00241941" w:rsidRDefault="00241941" w:rsidP="00241941">
      <w:pPr>
        <w:spacing w:line="360" w:lineRule="auto"/>
        <w:jc w:val="both"/>
        <w:rPr>
          <w:rFonts w:ascii="Arial" w:hAnsi="Arial" w:cs="Arial"/>
          <w:bCs/>
          <w:sz w:val="24"/>
          <w:szCs w:val="24"/>
          <w:lang w:val="en-GB"/>
        </w:rPr>
      </w:pPr>
      <w:r w:rsidRPr="00241941">
        <w:rPr>
          <w:rFonts w:ascii="Arial" w:hAnsi="Arial" w:cs="Arial"/>
          <w:bCs/>
          <w:noProof/>
          <w:sz w:val="24"/>
          <w:szCs w:val="24"/>
          <w:lang w:eastAsia="en-ZA"/>
        </w:rPr>
        <w:drawing>
          <wp:inline distT="0" distB="0" distL="0" distR="0">
            <wp:extent cx="817245" cy="1087755"/>
            <wp:effectExtent l="0" t="0" r="190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17245" cy="1087755"/>
                    </a:xfrm>
                    <a:prstGeom prst="rect">
                      <a:avLst/>
                    </a:prstGeom>
                    <a:noFill/>
                    <a:ln>
                      <a:noFill/>
                    </a:ln>
                  </pic:spPr>
                </pic:pic>
              </a:graphicData>
            </a:graphic>
          </wp:inline>
        </w:drawing>
      </w:r>
      <w:r>
        <w:rPr>
          <w:rFonts w:ascii="Arial" w:hAnsi="Arial" w:cs="Arial"/>
          <w:bCs/>
          <w:sz w:val="24"/>
          <w:szCs w:val="24"/>
          <w:lang w:val="en-GB"/>
        </w:rPr>
        <w:t xml:space="preserve">  </w:t>
      </w:r>
    </w:p>
    <w:p w:rsidR="00241941" w:rsidRDefault="00241941" w:rsidP="00241941">
      <w:pPr>
        <w:spacing w:line="360" w:lineRule="auto"/>
        <w:jc w:val="both"/>
        <w:rPr>
          <w:rFonts w:ascii="Arial" w:hAnsi="Arial" w:cs="Arial"/>
          <w:bCs/>
          <w:sz w:val="24"/>
          <w:szCs w:val="24"/>
        </w:rPr>
      </w:pPr>
      <w:r w:rsidRPr="00241941">
        <w:rPr>
          <w:rFonts w:ascii="Arial" w:hAnsi="Arial" w:cs="Arial"/>
          <w:bCs/>
          <w:sz w:val="24"/>
          <w:szCs w:val="24"/>
        </w:rPr>
        <w:t>Oyamangaye Sibongiseni Samkelisiwe Mkaza</w:t>
      </w:r>
      <w:r>
        <w:rPr>
          <w:rFonts w:ascii="Arial" w:hAnsi="Arial" w:cs="Arial"/>
          <w:bCs/>
          <w:sz w:val="24"/>
          <w:szCs w:val="24"/>
        </w:rPr>
        <w:t xml:space="preserve"> is a second year </w:t>
      </w:r>
      <w:r w:rsidR="00DC40D4">
        <w:rPr>
          <w:rFonts w:ascii="Arial" w:hAnsi="Arial" w:cs="Arial"/>
          <w:bCs/>
          <w:sz w:val="24"/>
          <w:szCs w:val="24"/>
        </w:rPr>
        <w:t>Masters’</w:t>
      </w:r>
      <w:bookmarkStart w:id="0" w:name="_GoBack"/>
      <w:bookmarkEnd w:id="0"/>
      <w:r>
        <w:rPr>
          <w:rFonts w:ascii="Arial" w:hAnsi="Arial" w:cs="Arial"/>
          <w:bCs/>
          <w:sz w:val="24"/>
          <w:szCs w:val="24"/>
        </w:rPr>
        <w:t xml:space="preserve"> student in the Department of Development Studies at </w:t>
      </w:r>
      <w:r w:rsidRPr="00241941">
        <w:rPr>
          <w:rFonts w:ascii="Arial" w:hAnsi="Arial" w:cs="Arial"/>
          <w:bCs/>
          <w:sz w:val="24"/>
          <w:szCs w:val="24"/>
        </w:rPr>
        <w:t>Nelson Mandela University</w:t>
      </w:r>
      <w:r>
        <w:rPr>
          <w:rFonts w:ascii="Arial" w:hAnsi="Arial" w:cs="Arial"/>
          <w:bCs/>
          <w:sz w:val="24"/>
          <w:szCs w:val="24"/>
        </w:rPr>
        <w:t xml:space="preserve">. Her academic background is in Development Studies, in 2016 she obtained her undergraduate degree in BA (Development studies) and in 2017 obtained her </w:t>
      </w:r>
      <w:r w:rsidRPr="00241941">
        <w:rPr>
          <w:rFonts w:ascii="Arial" w:hAnsi="Arial" w:cs="Arial"/>
          <w:bCs/>
          <w:noProof/>
          <w:sz w:val="24"/>
          <w:szCs w:val="24"/>
        </w:rPr>
        <w:t>Po</w:t>
      </w:r>
      <w:r>
        <w:rPr>
          <w:rFonts w:ascii="Arial" w:hAnsi="Arial" w:cs="Arial"/>
          <w:bCs/>
          <w:noProof/>
          <w:sz w:val="24"/>
          <w:szCs w:val="24"/>
        </w:rPr>
        <w:t>st</w:t>
      </w:r>
      <w:r w:rsidRPr="00241941">
        <w:rPr>
          <w:rFonts w:ascii="Arial" w:hAnsi="Arial" w:cs="Arial"/>
          <w:bCs/>
          <w:noProof/>
          <w:sz w:val="24"/>
          <w:szCs w:val="24"/>
        </w:rPr>
        <w:t>graduate</w:t>
      </w:r>
      <w:r>
        <w:rPr>
          <w:rFonts w:ascii="Arial" w:hAnsi="Arial" w:cs="Arial"/>
          <w:bCs/>
          <w:sz w:val="24"/>
          <w:szCs w:val="24"/>
        </w:rPr>
        <w:t xml:space="preserve"> Diploma in Marine and Maritime Studies at Nelson Mandela University.</w:t>
      </w:r>
    </w:p>
    <w:p w:rsidR="00241941" w:rsidRPr="00241941" w:rsidRDefault="00241941" w:rsidP="00241941">
      <w:pPr>
        <w:spacing w:line="360" w:lineRule="auto"/>
        <w:jc w:val="both"/>
        <w:rPr>
          <w:rFonts w:ascii="Arial" w:hAnsi="Arial" w:cs="Arial"/>
          <w:bCs/>
          <w:noProof/>
          <w:sz w:val="24"/>
          <w:szCs w:val="24"/>
        </w:rPr>
      </w:pPr>
      <w:r>
        <w:rPr>
          <w:rFonts w:ascii="Arial" w:hAnsi="Arial" w:cs="Arial"/>
          <w:bCs/>
          <w:sz w:val="24"/>
          <w:szCs w:val="24"/>
        </w:rPr>
        <w:t xml:space="preserve">Her current research project </w:t>
      </w:r>
      <w:r w:rsidRPr="00241941">
        <w:rPr>
          <w:rFonts w:ascii="Arial" w:hAnsi="Arial" w:cs="Arial"/>
          <w:bCs/>
          <w:noProof/>
          <w:sz w:val="24"/>
          <w:szCs w:val="24"/>
        </w:rPr>
        <w:t>focu</w:t>
      </w:r>
      <w:r>
        <w:rPr>
          <w:rFonts w:ascii="Arial" w:hAnsi="Arial" w:cs="Arial"/>
          <w:bCs/>
          <w:noProof/>
          <w:sz w:val="24"/>
          <w:szCs w:val="24"/>
        </w:rPr>
        <w:t>se</w:t>
      </w:r>
      <w:r w:rsidRPr="00241941">
        <w:rPr>
          <w:rFonts w:ascii="Arial" w:hAnsi="Arial" w:cs="Arial"/>
          <w:bCs/>
          <w:noProof/>
          <w:sz w:val="24"/>
          <w:szCs w:val="24"/>
        </w:rPr>
        <w:t>s</w:t>
      </w:r>
      <w:r>
        <w:rPr>
          <w:rFonts w:ascii="Arial" w:hAnsi="Arial" w:cs="Arial"/>
          <w:bCs/>
          <w:sz w:val="24"/>
          <w:szCs w:val="24"/>
        </w:rPr>
        <w:t xml:space="preserve"> on </w:t>
      </w:r>
      <w:r>
        <w:rPr>
          <w:rFonts w:ascii="Arial" w:hAnsi="Arial" w:cs="Arial"/>
          <w:bCs/>
          <w:noProof/>
          <w:sz w:val="24"/>
          <w:szCs w:val="24"/>
        </w:rPr>
        <w:t xml:space="preserve">small-scale squid fishers in the Eastern Cape Province of South Africa, investigating how artisan fishers maintain marine resources and become </w:t>
      </w:r>
      <w:r w:rsidRPr="00241941">
        <w:rPr>
          <w:rFonts w:ascii="Arial" w:hAnsi="Arial" w:cs="Arial"/>
          <w:bCs/>
          <w:noProof/>
          <w:sz w:val="24"/>
          <w:szCs w:val="24"/>
        </w:rPr>
        <w:t>res</w:t>
      </w:r>
      <w:r>
        <w:rPr>
          <w:rFonts w:ascii="Arial" w:hAnsi="Arial" w:cs="Arial"/>
          <w:bCs/>
          <w:noProof/>
          <w:sz w:val="24"/>
          <w:szCs w:val="24"/>
        </w:rPr>
        <w:t>i</w:t>
      </w:r>
      <w:r w:rsidRPr="00241941">
        <w:rPr>
          <w:rFonts w:ascii="Arial" w:hAnsi="Arial" w:cs="Arial"/>
          <w:bCs/>
          <w:noProof/>
          <w:sz w:val="24"/>
          <w:szCs w:val="24"/>
        </w:rPr>
        <w:t>lient</w:t>
      </w:r>
      <w:r>
        <w:rPr>
          <w:rFonts w:ascii="Arial" w:hAnsi="Arial" w:cs="Arial"/>
          <w:bCs/>
          <w:noProof/>
          <w:sz w:val="24"/>
          <w:szCs w:val="24"/>
        </w:rPr>
        <w:t xml:space="preserve"> in the </w:t>
      </w:r>
      <w:r w:rsidRPr="00241941">
        <w:rPr>
          <w:rFonts w:ascii="Arial" w:hAnsi="Arial" w:cs="Arial"/>
          <w:bCs/>
          <w:noProof/>
          <w:sz w:val="24"/>
          <w:szCs w:val="24"/>
        </w:rPr>
        <w:t>context</w:t>
      </w:r>
      <w:r>
        <w:rPr>
          <w:rFonts w:ascii="Arial" w:hAnsi="Arial" w:cs="Arial"/>
          <w:bCs/>
          <w:noProof/>
          <w:sz w:val="24"/>
          <w:szCs w:val="24"/>
        </w:rPr>
        <w:t xml:space="preserve"> </w:t>
      </w:r>
      <w:r w:rsidRPr="00241941">
        <w:rPr>
          <w:rFonts w:ascii="Arial" w:hAnsi="Arial" w:cs="Arial"/>
          <w:bCs/>
          <w:noProof/>
          <w:sz w:val="24"/>
          <w:szCs w:val="24"/>
        </w:rPr>
        <w:t>of</w:t>
      </w:r>
      <w:r>
        <w:rPr>
          <w:rFonts w:ascii="Arial" w:hAnsi="Arial" w:cs="Arial"/>
          <w:bCs/>
          <w:noProof/>
          <w:sz w:val="24"/>
          <w:szCs w:val="24"/>
        </w:rPr>
        <w:t xml:space="preserve"> climate. She is currently supervised by Dr Bernadette </w:t>
      </w:r>
      <w:r w:rsidRPr="00241941">
        <w:rPr>
          <w:rFonts w:ascii="Arial" w:hAnsi="Arial" w:cs="Arial"/>
          <w:bCs/>
          <w:noProof/>
          <w:sz w:val="24"/>
          <w:szCs w:val="24"/>
        </w:rPr>
        <w:t>Snow of</w:t>
      </w:r>
      <w:r>
        <w:rPr>
          <w:rFonts w:ascii="Arial" w:hAnsi="Arial" w:cs="Arial"/>
          <w:bCs/>
          <w:noProof/>
          <w:sz w:val="24"/>
          <w:szCs w:val="24"/>
        </w:rPr>
        <w:t xml:space="preserve"> Nelson Mandela University and Dr </w:t>
      </w:r>
      <w:r w:rsidRPr="00241941">
        <w:rPr>
          <w:rFonts w:ascii="Arial" w:hAnsi="Arial" w:cs="Arial"/>
          <w:bCs/>
          <w:noProof/>
          <w:sz w:val="24"/>
          <w:szCs w:val="24"/>
        </w:rPr>
        <w:t>Eleni Papathanasopoul</w:t>
      </w:r>
      <w:r>
        <w:rPr>
          <w:rFonts w:ascii="Arial" w:hAnsi="Arial" w:cs="Arial"/>
          <w:bCs/>
          <w:noProof/>
          <w:sz w:val="24"/>
          <w:szCs w:val="24"/>
        </w:rPr>
        <w:t>ou of Plymouth Marine Laboratory</w:t>
      </w:r>
    </w:p>
    <w:sectPr w:rsidR="00241941" w:rsidRPr="0024194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NDO3MDIzMzI0NDG3MLVU0lEKTi0uzszPAykwrgUAZskUnCwAAAA="/>
  </w:docVars>
  <w:rsids>
    <w:rsidRoot w:val="00C97D47"/>
    <w:rsid w:val="00130641"/>
    <w:rsid w:val="00241941"/>
    <w:rsid w:val="00A67517"/>
    <w:rsid w:val="00C96919"/>
    <w:rsid w:val="00C97D47"/>
    <w:rsid w:val="00DC40D4"/>
    <w:rsid w:val="00E32FDA"/>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151921"/>
  <w15:chartTrackingRefBased/>
  <w15:docId w15:val="{09E78321-F970-4A9E-98F1-B298C08D50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4194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emf"/><Relationship Id="rId4" Type="http://schemas.openxmlformats.org/officeDocument/2006/relationships/hyperlink" Target="https://www.dailymaverick.co.za/article/2018-11-20-true-oceans-how-warming-waters-create-a-fiery-feedback-loo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107</TotalTime>
  <Pages>3</Pages>
  <Words>652</Words>
  <Characters>3718</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Nelson Mandela University</Company>
  <LinksUpToDate>false</LinksUpToDate>
  <CharactersWithSpaces>4362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Nelson Mandela University</dc:creator>
  <cp:keywords/>
  <dc:description/>
  <cp:lastModifiedBy>Nelson Mandela University</cp:lastModifiedBy>
  <cp:revision>5</cp:revision>
  <dcterms:created xsi:type="dcterms:W3CDTF">2019-03-11T12:31:00Z</dcterms:created>
  <dcterms:modified xsi:type="dcterms:W3CDTF">2019-03-11T14:53:00Z</dcterms:modified>
</cp:coreProperties>
</file>