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C5FAF" w14:textId="77777777" w:rsidR="008C3ACE" w:rsidRDefault="008C3ACE">
      <w:pPr>
        <w:pStyle w:val="BodyText"/>
        <w:rPr>
          <w:b/>
          <w:sz w:val="14"/>
        </w:rPr>
      </w:pPr>
    </w:p>
    <w:p w14:paraId="56270EDE" w14:textId="2015B307" w:rsidR="00DC1099" w:rsidRPr="00DC1099" w:rsidRDefault="003C4C70" w:rsidP="003C4C70">
      <w:pPr>
        <w:spacing w:before="92"/>
        <w:ind w:left="594" w:right="151"/>
        <w:jc w:val="center"/>
        <w:rPr>
          <w:b/>
          <w:bCs/>
          <w:color w:val="585858"/>
        </w:rPr>
      </w:pPr>
      <w:r>
        <w:rPr>
          <w:b/>
          <w:bCs/>
          <w:color w:val="585858"/>
          <w:lang w:val="en"/>
        </w:rPr>
        <w:t xml:space="preserve">Assessment </w:t>
      </w:r>
      <w:r w:rsidR="008718B6">
        <w:rPr>
          <w:b/>
          <w:bCs/>
          <w:color w:val="585858"/>
          <w:lang w:val="en"/>
        </w:rPr>
        <w:t>of S</w:t>
      </w:r>
      <w:r w:rsidR="00DC1099" w:rsidRPr="00DC1099">
        <w:rPr>
          <w:b/>
          <w:bCs/>
          <w:color w:val="585858"/>
          <w:lang w:val="en"/>
        </w:rPr>
        <w:t>oil</w:t>
      </w:r>
      <w:r w:rsidR="008718B6">
        <w:rPr>
          <w:b/>
          <w:bCs/>
          <w:color w:val="585858"/>
        </w:rPr>
        <w:t xml:space="preserve"> Organic</w:t>
      </w:r>
      <w:r w:rsidR="008718B6">
        <w:rPr>
          <w:b/>
          <w:bCs/>
          <w:color w:val="585858"/>
          <w:lang w:val="en"/>
        </w:rPr>
        <w:t xml:space="preserve"> Carbon</w:t>
      </w:r>
      <w:r>
        <w:rPr>
          <w:b/>
          <w:bCs/>
          <w:color w:val="585858"/>
          <w:lang w:val="en"/>
        </w:rPr>
        <w:t xml:space="preserve"> Stocks Using Support Vector Regression Model</w:t>
      </w:r>
      <w:r>
        <w:rPr>
          <w:b/>
          <w:bCs/>
          <w:color w:val="585858"/>
          <w:lang w:val="en"/>
        </w:rPr>
        <w:br/>
      </w:r>
      <w:r w:rsidR="008718B6">
        <w:rPr>
          <w:b/>
          <w:bCs/>
          <w:color w:val="585858"/>
          <w:lang w:val="en"/>
        </w:rPr>
        <w:t>Under Climate Change</w:t>
      </w:r>
      <w:r>
        <w:rPr>
          <w:b/>
          <w:bCs/>
          <w:color w:val="585858"/>
          <w:lang w:val="en"/>
        </w:rPr>
        <w:t xml:space="preserve"> </w:t>
      </w:r>
      <w:r>
        <w:rPr>
          <w:b/>
          <w:bCs/>
          <w:color w:val="585858"/>
        </w:rPr>
        <w:t>S</w:t>
      </w:r>
      <w:r w:rsidRPr="003C4C70">
        <w:rPr>
          <w:b/>
          <w:bCs/>
          <w:color w:val="585858"/>
        </w:rPr>
        <w:t>cenarios</w:t>
      </w:r>
    </w:p>
    <w:p w14:paraId="48865420" w14:textId="115DCA50" w:rsidR="00A36D27" w:rsidRDefault="00A36D27" w:rsidP="00DC1099">
      <w:pPr>
        <w:spacing w:before="92"/>
        <w:ind w:left="594" w:right="151"/>
        <w:rPr>
          <w:b/>
          <w:color w:val="585858"/>
        </w:rPr>
      </w:pPr>
    </w:p>
    <w:p w14:paraId="059209EA" w14:textId="77777777" w:rsidR="005E69C2" w:rsidRPr="005E69C2" w:rsidRDefault="005E69C2" w:rsidP="005E69C2">
      <w:pPr>
        <w:spacing w:before="92"/>
        <w:ind w:left="594" w:right="151"/>
        <w:rPr>
          <w:rFonts w:hint="cs"/>
          <w:b/>
          <w:color w:val="585858"/>
          <w:rtl/>
          <w:lang w:bidi="fa-IR"/>
        </w:rPr>
      </w:pPr>
    </w:p>
    <w:p w14:paraId="3CE20AB2" w14:textId="52686CB9" w:rsidR="008C3ACE" w:rsidRDefault="00F15E98">
      <w:pPr>
        <w:pStyle w:val="Heading3"/>
        <w:spacing w:line="214" w:lineRule="exact"/>
        <w:ind w:left="594" w:firstLine="0"/>
      </w:pPr>
      <w:r>
        <w:rPr>
          <w:color w:val="585858"/>
        </w:rPr>
        <w:t>Mohammadreza Geranmehr</w:t>
      </w:r>
      <w:r w:rsidR="00B5063E"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, </w:t>
      </w:r>
      <w:proofErr w:type="spellStart"/>
      <w:r>
        <w:rPr>
          <w:color w:val="585858"/>
        </w:rPr>
        <w:t>Alireza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Shakiba</w:t>
      </w:r>
      <w:proofErr w:type="spellEnd"/>
      <w:r w:rsidR="00943117">
        <w:rPr>
          <w:color w:val="585858"/>
          <w:position w:val="9"/>
          <w:sz w:val="12"/>
        </w:rPr>
        <w:fldChar w:fldCharType="begin"/>
      </w:r>
      <w:r w:rsidR="00943117">
        <w:rPr>
          <w:color w:val="585858"/>
          <w:position w:val="9"/>
          <w:sz w:val="12"/>
        </w:rPr>
        <w:instrText xml:space="preserve"> HYPERLINK "http://www.openaccessjournals.com/articles/major-risk-factors-for-atherosclerosis-and-metabolic-syndrome-the-uhs-12178.html" \l "a1" \h </w:instrText>
      </w:r>
      <w:r w:rsidR="00943117">
        <w:rPr>
          <w:color w:val="585858"/>
          <w:position w:val="9"/>
          <w:sz w:val="12"/>
        </w:rPr>
        <w:fldChar w:fldCharType="separate"/>
      </w:r>
      <w:r w:rsidR="00B5063E">
        <w:rPr>
          <w:color w:val="585858"/>
          <w:position w:val="9"/>
          <w:sz w:val="12"/>
        </w:rPr>
        <w:t>1</w:t>
      </w:r>
      <w:r w:rsidR="00B5063E">
        <w:rPr>
          <w:color w:val="585858"/>
        </w:rPr>
        <w:t>,</w:t>
      </w:r>
      <w:r w:rsidR="00943117">
        <w:rPr>
          <w:color w:val="585858"/>
        </w:rPr>
        <w:fldChar w:fldCharType="end"/>
      </w:r>
      <w:r>
        <w:rPr>
          <w:color w:val="585858"/>
        </w:rPr>
        <w:t xml:space="preserve">  Ali Akbar </w:t>
      </w:r>
      <w:proofErr w:type="spellStart"/>
      <w:r>
        <w:rPr>
          <w:color w:val="585858"/>
        </w:rPr>
        <w:t>Matkan</w:t>
      </w:r>
      <w:proofErr w:type="spellEnd"/>
      <w:r>
        <w:rPr>
          <w:color w:val="585858"/>
          <w:position w:val="9"/>
          <w:sz w:val="12"/>
        </w:rPr>
        <w:t>1</w:t>
      </w:r>
      <w:proofErr w:type="gramStart"/>
      <w:r>
        <w:rPr>
          <w:color w:val="585858"/>
        </w:rPr>
        <w:t xml:space="preserve">, </w:t>
      </w:r>
      <w:r w:rsidR="002C0B68">
        <w:rPr>
          <w:color w:val="585858"/>
        </w:rPr>
        <w:t xml:space="preserve"> </w:t>
      </w:r>
      <w:proofErr w:type="spellStart"/>
      <w:r>
        <w:rPr>
          <w:color w:val="585858"/>
        </w:rPr>
        <w:t>Babak</w:t>
      </w:r>
      <w:proofErr w:type="spellEnd"/>
      <w:proofErr w:type="gramEnd"/>
      <w:r>
        <w:rPr>
          <w:color w:val="585858"/>
        </w:rPr>
        <w:t xml:space="preserve"> </w:t>
      </w:r>
      <w:proofErr w:type="spellStart"/>
      <w:r>
        <w:rPr>
          <w:color w:val="585858"/>
        </w:rPr>
        <w:t>Mirbagheri</w:t>
      </w:r>
      <w:proofErr w:type="spellEnd"/>
      <w:r>
        <w:rPr>
          <w:color w:val="585858"/>
        </w:rPr>
        <w:t xml:space="preserve"> 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 xml:space="preserve">, </w:t>
      </w:r>
      <w:proofErr w:type="spellStart"/>
      <w:r>
        <w:rPr>
          <w:color w:val="585858"/>
        </w:rPr>
        <w:t>Naser</w:t>
      </w:r>
      <w:proofErr w:type="spellEnd"/>
      <w:r>
        <w:rPr>
          <w:color w:val="585858"/>
        </w:rPr>
        <w:t xml:space="preserve"> </w:t>
      </w:r>
      <w:proofErr w:type="spellStart"/>
      <w:r>
        <w:rPr>
          <w:color w:val="585858"/>
        </w:rPr>
        <w:t>Davatgar</w:t>
      </w:r>
      <w:proofErr w:type="spellEnd"/>
      <w:r w:rsidR="00B5063E">
        <w:rPr>
          <w:color w:val="585858"/>
          <w:position w:val="9"/>
          <w:sz w:val="12"/>
        </w:rPr>
        <w:t xml:space="preserve"> 2</w:t>
      </w:r>
      <w:r w:rsidR="00B5063E">
        <w:rPr>
          <w:color w:val="585858"/>
        </w:rPr>
        <w:t>,</w:t>
      </w:r>
    </w:p>
    <w:p w14:paraId="46C125E1" w14:textId="3F0E1620" w:rsidR="008C3ACE" w:rsidRDefault="00B5063E" w:rsidP="001473E7">
      <w:pPr>
        <w:pStyle w:val="BodyText"/>
        <w:spacing w:before="126" w:line="231" w:lineRule="exact"/>
        <w:ind w:left="594"/>
      </w:pPr>
      <w:proofErr w:type="gramStart"/>
      <w:r>
        <w:rPr>
          <w:color w:val="585858"/>
          <w:position w:val="9"/>
          <w:sz w:val="12"/>
        </w:rPr>
        <w:t>1</w:t>
      </w:r>
      <w:proofErr w:type="gramEnd"/>
      <w:r w:rsidR="001473E7" w:rsidRPr="001473E7">
        <w:rPr>
          <w:spacing w:val="-2"/>
          <w:sz w:val="24"/>
          <w:szCs w:val="24"/>
        </w:rPr>
        <w:t xml:space="preserve"> </w:t>
      </w:r>
      <w:r w:rsidR="001473E7" w:rsidRPr="001473E7">
        <w:rPr>
          <w:color w:val="585858"/>
        </w:rPr>
        <w:t>Department of Remote Sensing and GIS, Faculty of Earth Science, University of Shahid Behes</w:t>
      </w:r>
      <w:r w:rsidR="001473E7">
        <w:rPr>
          <w:color w:val="585858"/>
        </w:rPr>
        <w:t>hti</w:t>
      </w:r>
      <w:r w:rsidR="001473E7" w:rsidRPr="001473E7">
        <w:rPr>
          <w:color w:val="585858"/>
        </w:rPr>
        <w:t>, Tehran, Iran.</w:t>
      </w:r>
    </w:p>
    <w:p w14:paraId="7AD7130F" w14:textId="67D45155" w:rsidR="008C3ACE" w:rsidRDefault="00B5063E" w:rsidP="0002391B">
      <w:pPr>
        <w:pStyle w:val="BodyText"/>
        <w:spacing w:line="231" w:lineRule="exact"/>
        <w:ind w:left="594"/>
      </w:pPr>
      <w:proofErr w:type="gramStart"/>
      <w:r>
        <w:rPr>
          <w:color w:val="585858"/>
          <w:position w:val="9"/>
          <w:sz w:val="12"/>
        </w:rPr>
        <w:t>2</w:t>
      </w:r>
      <w:proofErr w:type="gramEnd"/>
      <w:r w:rsidR="0002391B" w:rsidRPr="0002391B">
        <w:rPr>
          <w:rFonts w:asciiTheme="minorHAnsi" w:eastAsiaTheme="minorHAnsi" w:hAnsiTheme="minorHAnsi" w:cstheme="minorBidi"/>
          <w:sz w:val="22"/>
          <w:szCs w:val="22"/>
          <w:lang w:bidi="fa-IR"/>
        </w:rPr>
        <w:t xml:space="preserve"> </w:t>
      </w:r>
      <w:r w:rsidR="0002391B" w:rsidRPr="0002391B">
        <w:rPr>
          <w:color w:val="585858"/>
        </w:rPr>
        <w:t>Soil and Water Institute</w:t>
      </w:r>
      <w:r w:rsidR="0002391B">
        <w:rPr>
          <w:color w:val="585858"/>
        </w:rPr>
        <w:t>, Karaj, Iran</w:t>
      </w:r>
    </w:p>
    <w:p w14:paraId="1A7BD72D" w14:textId="77777777" w:rsidR="008C3ACE" w:rsidRDefault="008C3ACE">
      <w:pPr>
        <w:sectPr w:rsidR="008C3A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0801F09B" w:rsidR="008C3ACE" w:rsidRDefault="00B5063E" w:rsidP="0002391B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02391B">
        <w:rPr>
          <w:color w:val="585858"/>
        </w:rPr>
        <w:t>Soil Organic Carbon, Climate Change, MLR, SVR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50E33F7C" w14:textId="782C78BF" w:rsidR="008C3ACE" w:rsidRDefault="00F15E98" w:rsidP="003C4C70">
      <w:pPr>
        <w:pStyle w:val="BodyText"/>
        <w:spacing w:before="2"/>
        <w:rPr>
          <w:rtl/>
          <w:lang w:bidi="fa-IR"/>
        </w:rPr>
      </w:pPr>
      <w:r w:rsidRPr="00F15E98">
        <w:rPr>
          <w:color w:val="585858"/>
        </w:rPr>
        <w:t>Soils are the biggest carbon store in the world (1500 Gt, e.g. 1.5×1021 g). Soil organic carbon (SOC) plays an important role in the carbon cycling of terrestrial e</w:t>
      </w:r>
      <w:r w:rsidR="003C4C70">
        <w:rPr>
          <w:color w:val="585858"/>
        </w:rPr>
        <w:t>cosystems</w:t>
      </w:r>
      <w:r w:rsidRPr="00F15E98">
        <w:rPr>
          <w:color w:val="585858"/>
        </w:rPr>
        <w:t>.</w:t>
      </w:r>
      <w:r w:rsidR="003C4C70">
        <w:rPr>
          <w:color w:val="585858"/>
        </w:rPr>
        <w:t xml:space="preserve"> The researches show that </w:t>
      </w:r>
      <w:r w:rsidRPr="00F15E98">
        <w:rPr>
          <w:color w:val="585858"/>
        </w:rPr>
        <w:t>SOC</w:t>
      </w:r>
      <w:r w:rsidR="003C4C70">
        <w:rPr>
          <w:color w:val="585858"/>
        </w:rPr>
        <w:t xml:space="preserve"> contents increase</w:t>
      </w:r>
      <w:r w:rsidRPr="00F15E98">
        <w:rPr>
          <w:color w:val="585858"/>
        </w:rPr>
        <w:t xml:space="preserve"> with the increase</w:t>
      </w:r>
      <w:r w:rsidR="003C4C70">
        <w:rPr>
          <w:color w:val="585858"/>
        </w:rPr>
        <w:t xml:space="preserve"> in precipitations and decrease</w:t>
      </w:r>
      <w:r w:rsidRPr="00F15E98">
        <w:rPr>
          <w:color w:val="585858"/>
        </w:rPr>
        <w:t xml:space="preserve"> with a rise in tem</w:t>
      </w:r>
      <w:r w:rsidR="003C4C70">
        <w:rPr>
          <w:color w:val="585858"/>
        </w:rPr>
        <w:t>perature, however previous estimations</w:t>
      </w:r>
      <w:r w:rsidRPr="00F15E98">
        <w:rPr>
          <w:color w:val="585858"/>
        </w:rPr>
        <w:t xml:space="preserve"> of SOC variations in North West </w:t>
      </w:r>
      <w:r w:rsidR="00074F54">
        <w:rPr>
          <w:color w:val="585858"/>
        </w:rPr>
        <w:t xml:space="preserve">of </w:t>
      </w:r>
      <w:r w:rsidR="003C4C70">
        <w:rPr>
          <w:color w:val="585858"/>
        </w:rPr>
        <w:t>Iran have</w:t>
      </w:r>
      <w:r w:rsidRPr="00F15E98">
        <w:rPr>
          <w:color w:val="585858"/>
        </w:rPr>
        <w:t xml:space="preserve"> not consider</w:t>
      </w:r>
      <w:r w:rsidR="003C4C70">
        <w:rPr>
          <w:color w:val="585858"/>
        </w:rPr>
        <w:t>ed</w:t>
      </w:r>
      <w:r w:rsidRPr="00F15E98">
        <w:rPr>
          <w:color w:val="585858"/>
        </w:rPr>
        <w:t xml:space="preserve"> the di</w:t>
      </w:r>
      <w:r w:rsidR="003C4C70">
        <w:rPr>
          <w:color w:val="585858"/>
        </w:rPr>
        <w:t>rect effect of climate variables. The main aim of this research is estimation of the SOC variations</w:t>
      </w:r>
      <w:r w:rsidRPr="00F15E98">
        <w:rPr>
          <w:color w:val="585858"/>
        </w:rPr>
        <w:t xml:space="preserve"> in North West</w:t>
      </w:r>
      <w:r w:rsidR="00074F54">
        <w:rPr>
          <w:color w:val="585858"/>
        </w:rPr>
        <w:t xml:space="preserve"> of Iran under</w:t>
      </w:r>
      <w:r w:rsidRPr="00F15E98">
        <w:rPr>
          <w:color w:val="585858"/>
        </w:rPr>
        <w:t xml:space="preserve"> climate change scenario</w:t>
      </w:r>
      <w:r w:rsidR="00074F54">
        <w:rPr>
          <w:color w:val="585858"/>
        </w:rPr>
        <w:t>s</w:t>
      </w:r>
      <w:r w:rsidRPr="00F15E98">
        <w:rPr>
          <w:color w:val="585858"/>
        </w:rPr>
        <w:t>. In this study, at the first stage for current situation</w:t>
      </w:r>
      <w:r w:rsidR="00074F54">
        <w:rPr>
          <w:color w:val="585858"/>
        </w:rPr>
        <w:t>,</w:t>
      </w:r>
      <w:r w:rsidR="003C4C70">
        <w:rPr>
          <w:color w:val="585858"/>
        </w:rPr>
        <w:t xml:space="preserve"> SOC</w:t>
      </w:r>
      <w:r w:rsidRPr="00F15E98">
        <w:rPr>
          <w:color w:val="585858"/>
        </w:rPr>
        <w:t xml:space="preserve"> stocks </w:t>
      </w:r>
      <w:proofErr w:type="gramStart"/>
      <w:r w:rsidR="003C4C70">
        <w:rPr>
          <w:color w:val="585858"/>
        </w:rPr>
        <w:t>were estimated</w:t>
      </w:r>
      <w:proofErr w:type="gramEnd"/>
      <w:r w:rsidR="003C4C70">
        <w:rPr>
          <w:color w:val="585858"/>
        </w:rPr>
        <w:t xml:space="preserve"> using</w:t>
      </w:r>
      <w:r w:rsidR="000807E9">
        <w:rPr>
          <w:color w:val="585858"/>
        </w:rPr>
        <w:t xml:space="preserve"> Multiple L</w:t>
      </w:r>
      <w:r w:rsidRPr="00F15E98">
        <w:rPr>
          <w:color w:val="585858"/>
        </w:rPr>
        <w:t>inear Regression</w:t>
      </w:r>
      <w:r w:rsidR="000807E9">
        <w:rPr>
          <w:color w:val="585858"/>
        </w:rPr>
        <w:t xml:space="preserve"> </w:t>
      </w:r>
      <w:r w:rsidRPr="00F15E98">
        <w:rPr>
          <w:color w:val="585858"/>
        </w:rPr>
        <w:t>(MLR) and Support Vector Regression</w:t>
      </w:r>
      <w:r w:rsidR="000807E9">
        <w:rPr>
          <w:color w:val="585858"/>
        </w:rPr>
        <w:t xml:space="preserve"> </w:t>
      </w:r>
      <w:r w:rsidR="003C4C70">
        <w:rPr>
          <w:color w:val="585858"/>
        </w:rPr>
        <w:t>(SVR) models based on climate, land cover, elevation and</w:t>
      </w:r>
      <w:r w:rsidR="000807E9">
        <w:rPr>
          <w:color w:val="585858"/>
        </w:rPr>
        <w:t xml:space="preserve"> soil data and Normalized Difference </w:t>
      </w:r>
      <w:r w:rsidRPr="00F15E98">
        <w:rPr>
          <w:color w:val="585858"/>
        </w:rPr>
        <w:t>Vegetatio</w:t>
      </w:r>
      <w:r w:rsidR="003C4C70">
        <w:rPr>
          <w:color w:val="585858"/>
        </w:rPr>
        <w:t>n Index (NDVI)</w:t>
      </w:r>
      <w:r w:rsidRPr="00F15E98">
        <w:rPr>
          <w:color w:val="585858"/>
        </w:rPr>
        <w:t>.</w:t>
      </w:r>
      <w:r w:rsidR="003C4C70">
        <w:rPr>
          <w:color w:val="585858"/>
        </w:rPr>
        <w:t xml:space="preserve"> T</w:t>
      </w:r>
      <w:r w:rsidR="000807E9">
        <w:rPr>
          <w:color w:val="585858"/>
        </w:rPr>
        <w:t>he</w:t>
      </w:r>
      <w:r w:rsidRPr="00F15E98">
        <w:rPr>
          <w:color w:val="585858"/>
        </w:rPr>
        <w:t xml:space="preserve"> </w:t>
      </w:r>
      <w:r w:rsidR="003C4C70">
        <w:rPr>
          <w:color w:val="585858"/>
        </w:rPr>
        <w:t>SVR had the lower</w:t>
      </w:r>
      <w:r w:rsidR="00922DF1" w:rsidRPr="00922DF1">
        <w:rPr>
          <w:color w:val="585858"/>
        </w:rPr>
        <w:t xml:space="preserve"> root mean</w:t>
      </w:r>
      <w:r w:rsidR="00922DF1" w:rsidRPr="00922DF1">
        <w:rPr>
          <w:rFonts w:hint="cs"/>
          <w:color w:val="585858"/>
          <w:rtl/>
        </w:rPr>
        <w:t xml:space="preserve"> </w:t>
      </w:r>
      <w:r w:rsidR="00922DF1" w:rsidRPr="00922DF1">
        <w:rPr>
          <w:color w:val="585858"/>
        </w:rPr>
        <w:t>squa</w:t>
      </w:r>
      <w:r w:rsidR="003C4C70">
        <w:rPr>
          <w:color w:val="585858"/>
        </w:rPr>
        <w:t>red error (RMSE) and the higher</w:t>
      </w:r>
      <w:r w:rsidR="00922DF1" w:rsidRPr="00922DF1">
        <w:rPr>
          <w:color w:val="585858"/>
        </w:rPr>
        <w:t xml:space="preserve"> </w:t>
      </w:r>
      <m:oMath>
        <m:r>
          <m:rPr>
            <m:sty m:val="p"/>
          </m:rPr>
          <w:rPr>
            <w:rFonts w:ascii="Cambria Math" w:hAnsi="Cambria Math"/>
            <w:color w:val="585858"/>
          </w:rPr>
          <m:t xml:space="preserve"> </m:t>
        </m:r>
        <m:sSup>
          <m:sSupPr>
            <m:ctrlPr>
              <w:rPr>
                <w:rFonts w:ascii="Cambria Math" w:hAnsi="Cambria Math"/>
                <w:color w:val="585858"/>
              </w:rPr>
            </m:ctrlPr>
          </m:sSupPr>
          <m:e>
            <m:r>
              <w:rPr>
                <w:rFonts w:ascii="Cambria Math" w:hAnsi="Cambria Math"/>
                <w:color w:val="585858"/>
              </w:rPr>
              <m:t>R</m:t>
            </m:r>
            <m:ctrlPr>
              <w:rPr>
                <w:rFonts w:ascii="Cambria Math" w:hAnsi="Cambria Math"/>
                <w:i/>
                <w:color w:val="585858"/>
              </w:rPr>
            </m:ctrlPr>
          </m:e>
          <m:sup>
            <m:r>
              <w:rPr>
                <w:rFonts w:ascii="Cambria Math" w:hAnsi="Cambria Math"/>
                <w:color w:val="585858"/>
              </w:rPr>
              <m:t>2</m:t>
            </m:r>
          </m:sup>
        </m:sSup>
      </m:oMath>
      <w:r w:rsidR="00922DF1" w:rsidRPr="00922DF1">
        <w:rPr>
          <w:rFonts w:hint="cs"/>
          <w:color w:val="585858"/>
          <w:rtl/>
        </w:rPr>
        <w:t xml:space="preserve"> </w:t>
      </w:r>
      <w:r w:rsidR="00922DF1" w:rsidRPr="00922DF1">
        <w:rPr>
          <w:color w:val="585858"/>
        </w:rPr>
        <w:t>values (14</w:t>
      </w:r>
      <w:r w:rsidR="00922DF1" w:rsidRPr="00922DF1">
        <w:rPr>
          <w:rFonts w:hint="cs"/>
          <w:color w:val="585858"/>
          <w:rtl/>
        </w:rPr>
        <w:t>.</w:t>
      </w:r>
      <w:r w:rsidR="00922DF1" w:rsidRPr="00922DF1">
        <w:rPr>
          <w:color w:val="585858"/>
        </w:rPr>
        <w:t>87</w:t>
      </w:r>
      <w:r w:rsidR="003C4C70">
        <w:rPr>
          <w:color w:val="585858"/>
        </w:rPr>
        <w:t xml:space="preserve"> </w:t>
      </w:r>
      <w:r w:rsidR="00922DF1" w:rsidRPr="00922DF1">
        <w:rPr>
          <w:color w:val="585858"/>
        </w:rPr>
        <w:t>Mg C ha</w:t>
      </w:r>
      <w:r w:rsidR="00922DF1" w:rsidRPr="003C4C70">
        <w:rPr>
          <w:color w:val="585858"/>
          <w:vertAlign w:val="superscript"/>
        </w:rPr>
        <w:t>−1</w:t>
      </w:r>
      <w:r w:rsidR="00922DF1" w:rsidRPr="00922DF1">
        <w:rPr>
          <w:rFonts w:hint="cs"/>
          <w:color w:val="585858"/>
          <w:rtl/>
        </w:rPr>
        <w:t xml:space="preserve"> </w:t>
      </w:r>
      <w:r w:rsidR="00922DF1" w:rsidRPr="00922DF1">
        <w:rPr>
          <w:color w:val="585858"/>
        </w:rPr>
        <w:t>and 0.6</w:t>
      </w:r>
      <w:r w:rsidR="00922DF1" w:rsidRPr="00922DF1">
        <w:rPr>
          <w:rFonts w:hint="cs"/>
          <w:color w:val="585858"/>
          <w:rtl/>
        </w:rPr>
        <w:t>2</w:t>
      </w:r>
      <w:r w:rsidR="003C4C70">
        <w:rPr>
          <w:color w:val="585858"/>
        </w:rPr>
        <w:t>, respectively) than MLR</w:t>
      </w:r>
      <w:r w:rsidR="00DC0202">
        <w:rPr>
          <w:color w:val="585858"/>
        </w:rPr>
        <w:t>.</w:t>
      </w:r>
      <w:r w:rsidR="003C4C70">
        <w:rPr>
          <w:color w:val="585858"/>
        </w:rPr>
        <w:t xml:space="preserve"> Then the </w:t>
      </w:r>
      <w:r w:rsidR="005D067E">
        <w:rPr>
          <w:color w:val="585858"/>
        </w:rPr>
        <w:t xml:space="preserve">selected model (SVR) </w:t>
      </w:r>
      <w:proofErr w:type="gramStart"/>
      <w:r w:rsidR="003C4C70">
        <w:rPr>
          <w:color w:val="585858"/>
        </w:rPr>
        <w:t xml:space="preserve">was </w:t>
      </w:r>
      <w:r w:rsidRPr="00F15E98">
        <w:rPr>
          <w:color w:val="585858"/>
        </w:rPr>
        <w:t>applied</w:t>
      </w:r>
      <w:proofErr w:type="gramEnd"/>
      <w:r w:rsidRPr="00F15E98">
        <w:rPr>
          <w:rFonts w:hint="cs"/>
          <w:color w:val="585858"/>
          <w:rtl/>
        </w:rPr>
        <w:t xml:space="preserve"> </w:t>
      </w:r>
      <w:r w:rsidRPr="00F15E98">
        <w:rPr>
          <w:color w:val="585858"/>
        </w:rPr>
        <w:t>to predict SOC under climate changes scenarios for four representative concentration pathways (RCP</w:t>
      </w:r>
      <w:r w:rsidR="003C4C70">
        <w:rPr>
          <w:color w:val="585858"/>
        </w:rPr>
        <w:t xml:space="preserve">s) and three times </w:t>
      </w:r>
      <w:r w:rsidR="000807E9">
        <w:rPr>
          <w:color w:val="585858"/>
        </w:rPr>
        <w:t>(2030, 2050 and</w:t>
      </w:r>
      <w:r w:rsidRPr="00F15E98">
        <w:rPr>
          <w:color w:val="585858"/>
        </w:rPr>
        <w:t xml:space="preserve"> 2070). The results </w:t>
      </w:r>
      <w:r w:rsidR="005D067E">
        <w:rPr>
          <w:color w:val="585858"/>
        </w:rPr>
        <w:t>indicate</w:t>
      </w:r>
      <w:r w:rsidRPr="00F15E98">
        <w:rPr>
          <w:color w:val="585858"/>
        </w:rPr>
        <w:t xml:space="preserve"> </w:t>
      </w:r>
      <w:r w:rsidR="005D067E">
        <w:rPr>
          <w:color w:val="585858"/>
        </w:rPr>
        <w:t>that in most land covers,</w:t>
      </w:r>
      <w:r w:rsidRPr="00F15E98">
        <w:rPr>
          <w:color w:val="585858"/>
        </w:rPr>
        <w:t xml:space="preserve"> SOC contents </w:t>
      </w:r>
      <w:r w:rsidR="005D067E">
        <w:rPr>
          <w:color w:val="585858"/>
        </w:rPr>
        <w:t>decrease in all mentioned times</w:t>
      </w:r>
      <w:r w:rsidRPr="00F15E98">
        <w:rPr>
          <w:color w:val="585858"/>
        </w:rPr>
        <w:t xml:space="preserve">. </w:t>
      </w:r>
      <w:r w:rsidR="005D067E">
        <w:rPr>
          <w:color w:val="585858"/>
        </w:rPr>
        <w:t>The results also show that t</w:t>
      </w:r>
      <w:r w:rsidRPr="00F15E98">
        <w:rPr>
          <w:color w:val="585858"/>
        </w:rPr>
        <w:t>he me</w:t>
      </w:r>
      <w:r w:rsidR="005D067E">
        <w:rPr>
          <w:color w:val="585858"/>
        </w:rPr>
        <w:t>thods used in this research can use for</w:t>
      </w:r>
      <w:r w:rsidRPr="00F15E98">
        <w:rPr>
          <w:color w:val="585858"/>
        </w:rPr>
        <w:t xml:space="preserve"> other </w:t>
      </w:r>
      <w:r w:rsidR="005D067E">
        <w:rPr>
          <w:color w:val="585858"/>
        </w:rPr>
        <w:t xml:space="preserve">parts of </w:t>
      </w:r>
      <w:r w:rsidRPr="00F15E98">
        <w:rPr>
          <w:color w:val="585858"/>
        </w:rPr>
        <w:t xml:space="preserve">Iran </w:t>
      </w:r>
      <w:r w:rsidR="005D067E">
        <w:rPr>
          <w:color w:val="585858"/>
        </w:rPr>
        <w:t>where</w:t>
      </w:r>
      <w:r w:rsidRPr="00F15E98">
        <w:rPr>
          <w:color w:val="585858"/>
        </w:rPr>
        <w:t xml:space="preserve"> </w:t>
      </w:r>
      <w:r w:rsidR="005D067E">
        <w:rPr>
          <w:color w:val="585858"/>
        </w:rPr>
        <w:t>proper</w:t>
      </w:r>
      <w:r w:rsidRPr="00F15E98">
        <w:rPr>
          <w:color w:val="585858"/>
        </w:rPr>
        <w:t xml:space="preserve"> information on soil, land </w:t>
      </w:r>
      <w:r w:rsidR="005D067E">
        <w:rPr>
          <w:color w:val="585858"/>
        </w:rPr>
        <w:t>cover</w:t>
      </w:r>
      <w:r w:rsidRPr="00F15E98">
        <w:rPr>
          <w:color w:val="585858"/>
        </w:rPr>
        <w:t xml:space="preserve"> and climate</w:t>
      </w:r>
      <w:r w:rsidR="005D067E">
        <w:rPr>
          <w:color w:val="585858"/>
        </w:rPr>
        <w:t xml:space="preserve"> are available</w:t>
      </w:r>
      <w:r w:rsidRPr="00F15E98">
        <w:rPr>
          <w:color w:val="585858"/>
        </w:rPr>
        <w:t>.</w:t>
      </w: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 wp14:anchorId="21009A32" wp14:editId="62E0EFC3">
            <wp:extent cx="2819400" cy="2625660"/>
            <wp:effectExtent l="0" t="0" r="0" b="381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907" cy="266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634FE63C" w14:textId="77777777" w:rsidR="00C908DF" w:rsidRPr="00C908DF" w:rsidRDefault="00B5063E" w:rsidP="00C908DF">
      <w:pPr>
        <w:pStyle w:val="BodyText"/>
        <w:tabs>
          <w:tab w:val="left" w:pos="1037"/>
        </w:tabs>
        <w:ind w:left="1037" w:right="696" w:hanging="360"/>
        <w:rPr>
          <w:color w:val="585858"/>
        </w:rPr>
      </w:pPr>
      <w:r>
        <w:rPr>
          <w:color w:val="585858"/>
        </w:rPr>
        <w:t>1</w:t>
      </w:r>
      <w:r>
        <w:rPr>
          <w:color w:val="585858"/>
        </w:rPr>
        <w:tab/>
      </w:r>
      <w:proofErr w:type="spellStart"/>
      <w:r w:rsidR="00C908DF" w:rsidRPr="00C908DF">
        <w:rPr>
          <w:color w:val="585858"/>
        </w:rPr>
        <w:t>Fantappiè</w:t>
      </w:r>
      <w:proofErr w:type="spellEnd"/>
      <w:r w:rsidR="00C908DF" w:rsidRPr="00C908DF">
        <w:rPr>
          <w:color w:val="585858"/>
        </w:rPr>
        <w:t xml:space="preserve">, M., G. </w:t>
      </w:r>
      <w:proofErr w:type="spellStart"/>
      <w:r w:rsidR="00C908DF" w:rsidRPr="00C908DF">
        <w:rPr>
          <w:color w:val="585858"/>
        </w:rPr>
        <w:t>L'Abate</w:t>
      </w:r>
      <w:proofErr w:type="spellEnd"/>
      <w:r w:rsidR="00C908DF" w:rsidRPr="00C908DF">
        <w:rPr>
          <w:color w:val="585858"/>
        </w:rPr>
        <w:t xml:space="preserve"> and E. </w:t>
      </w:r>
      <w:proofErr w:type="spellStart"/>
      <w:r w:rsidR="00C908DF" w:rsidRPr="00C908DF">
        <w:rPr>
          <w:color w:val="585858"/>
        </w:rPr>
        <w:t>Costantini</w:t>
      </w:r>
      <w:proofErr w:type="spellEnd"/>
      <w:r w:rsidR="00C908DF" w:rsidRPr="00C908DF">
        <w:rPr>
          <w:color w:val="585858"/>
        </w:rPr>
        <w:t xml:space="preserve"> (2011). "The influence of climate change on the soil organic carbon content in Italy from 1961 to 2008." </w:t>
      </w:r>
      <w:r w:rsidR="00C908DF" w:rsidRPr="00C908DF">
        <w:rPr>
          <w:color w:val="585858"/>
          <w:u w:val="single"/>
        </w:rPr>
        <w:t>Geomorphology</w:t>
      </w:r>
      <w:r w:rsidR="00C908DF" w:rsidRPr="00C908DF">
        <w:rPr>
          <w:color w:val="585858"/>
        </w:rPr>
        <w:t xml:space="preserve"> </w:t>
      </w:r>
      <w:r w:rsidR="00C908DF" w:rsidRPr="00C908DF">
        <w:rPr>
          <w:b/>
          <w:color w:val="585858"/>
        </w:rPr>
        <w:t>135</w:t>
      </w:r>
      <w:r w:rsidR="00C908DF" w:rsidRPr="00C908DF">
        <w:rPr>
          <w:color w:val="585858"/>
        </w:rPr>
        <w:t>(3-4): 343-352.</w:t>
      </w:r>
    </w:p>
    <w:p w14:paraId="0F9E0FDA" w14:textId="49A89459" w:rsidR="008C3ACE" w:rsidRDefault="008C3ACE" w:rsidP="00C908DF">
      <w:pPr>
        <w:pStyle w:val="BodyText"/>
        <w:tabs>
          <w:tab w:val="left" w:pos="1037"/>
        </w:tabs>
        <w:ind w:left="1037" w:right="696" w:hanging="360"/>
      </w:pP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4411E80A" w14:textId="33ED3587" w:rsidR="008C3ACE" w:rsidRPr="00C908DF" w:rsidRDefault="00C908DF" w:rsidP="00C908DF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color w:val="585858"/>
          <w:sz w:val="19"/>
        </w:rPr>
      </w:pPr>
      <w:proofErr w:type="spellStart"/>
      <w:r w:rsidRPr="00C908DF">
        <w:rPr>
          <w:color w:val="585858"/>
          <w:sz w:val="19"/>
        </w:rPr>
        <w:t>Yigini</w:t>
      </w:r>
      <w:proofErr w:type="spellEnd"/>
      <w:r w:rsidRPr="00C908DF">
        <w:rPr>
          <w:color w:val="585858"/>
          <w:sz w:val="19"/>
        </w:rPr>
        <w:t xml:space="preserve">, Yusuf, &amp; </w:t>
      </w:r>
      <w:proofErr w:type="spellStart"/>
      <w:r w:rsidRPr="00C908DF">
        <w:rPr>
          <w:color w:val="585858"/>
          <w:sz w:val="19"/>
        </w:rPr>
        <w:t>Panagos</w:t>
      </w:r>
      <w:proofErr w:type="spellEnd"/>
      <w:r w:rsidRPr="00C908DF">
        <w:rPr>
          <w:color w:val="585858"/>
          <w:sz w:val="19"/>
        </w:rPr>
        <w:t xml:space="preserve">, </w:t>
      </w:r>
      <w:proofErr w:type="spellStart"/>
      <w:r w:rsidRPr="00C908DF">
        <w:rPr>
          <w:color w:val="585858"/>
          <w:sz w:val="19"/>
        </w:rPr>
        <w:t>Panos</w:t>
      </w:r>
      <w:proofErr w:type="spellEnd"/>
      <w:r w:rsidRPr="00C908DF">
        <w:rPr>
          <w:color w:val="585858"/>
          <w:sz w:val="19"/>
        </w:rPr>
        <w:t xml:space="preserve">. (2016). Assessment of soil organic carbon stocks under future climate and land cover changes in Europe. Science of the Total Environment, 557, 838-850. </w:t>
      </w: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0E0A1B17" w:rsidR="008C3ACE" w:rsidRDefault="00DC1099" w:rsidP="001473E7">
      <w:pPr>
        <w:pStyle w:val="BodyText"/>
        <w:spacing w:before="119"/>
        <w:ind w:left="316" w:right="381"/>
        <w:jc w:val="both"/>
        <w:rPr>
          <w:rtl/>
          <w:lang w:bidi="fa-IR"/>
        </w:rPr>
      </w:pPr>
      <w:r>
        <w:rPr>
          <w:color w:val="585858"/>
        </w:rPr>
        <w:t xml:space="preserve">Mohammadreza Geranmehr </w:t>
      </w:r>
      <w:r w:rsidR="003C4C70">
        <w:rPr>
          <w:color w:val="585858"/>
        </w:rPr>
        <w:t>is</w:t>
      </w:r>
      <w:r>
        <w:rPr>
          <w:color w:val="585858"/>
        </w:rPr>
        <w:t xml:space="preserve"> </w:t>
      </w:r>
      <w:r w:rsidR="003C4C70">
        <w:rPr>
          <w:color w:val="585858"/>
        </w:rPr>
        <w:t xml:space="preserve">Master Student of </w:t>
      </w:r>
      <w:r w:rsidR="001473E7">
        <w:rPr>
          <w:color w:val="585858"/>
        </w:rPr>
        <w:t>Geography Information System a</w:t>
      </w:r>
      <w:r w:rsidR="001473E7" w:rsidRPr="001473E7">
        <w:rPr>
          <w:color w:val="585858"/>
        </w:rPr>
        <w:t>nd Remote Sensing</w:t>
      </w:r>
      <w:r w:rsidR="003C4C70">
        <w:rPr>
          <w:color w:val="585858"/>
        </w:rPr>
        <w:t xml:space="preserve"> </w:t>
      </w:r>
      <w:r w:rsidR="001473E7">
        <w:rPr>
          <w:color w:val="585858"/>
        </w:rPr>
        <w:t>at the age of 2</w:t>
      </w:r>
      <w:r w:rsidR="001473E7">
        <w:rPr>
          <w:rFonts w:hint="cs"/>
          <w:color w:val="585858"/>
          <w:rtl/>
        </w:rPr>
        <w:t>6</w:t>
      </w:r>
      <w:r>
        <w:rPr>
          <w:color w:val="585858"/>
        </w:rPr>
        <w:t xml:space="preserve"> years</w:t>
      </w:r>
      <w:r w:rsidR="003C4C70">
        <w:rPr>
          <w:color w:val="585858"/>
        </w:rPr>
        <w:t xml:space="preserve"> old</w:t>
      </w:r>
      <w:r>
        <w:rPr>
          <w:color w:val="585858"/>
        </w:rPr>
        <w:t xml:space="preserve"> from Shahid Beheshti</w:t>
      </w:r>
      <w:r w:rsidR="003C4C70">
        <w:rPr>
          <w:color w:val="585858"/>
        </w:rPr>
        <w:t xml:space="preserve"> University of Tehran, Iran.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3F184F9" wp14:editId="031C4A0C">
            <wp:simplePos x="0" y="0"/>
            <wp:positionH relativeFrom="page">
              <wp:posOffset>4119245</wp:posOffset>
            </wp:positionH>
            <wp:positionV relativeFrom="paragraph">
              <wp:posOffset>139700</wp:posOffset>
            </wp:positionV>
            <wp:extent cx="798195" cy="1028700"/>
            <wp:effectExtent l="0" t="0" r="1905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82715A5" w14:textId="5B086D8F" w:rsidR="008C3ACE" w:rsidRDefault="001473E7">
      <w:pPr>
        <w:pStyle w:val="BodyText"/>
        <w:spacing w:before="172"/>
        <w:ind w:left="316" w:right="4143"/>
      </w:pPr>
      <w:r>
        <w:rPr>
          <w:color w:val="585858"/>
        </w:rPr>
        <w:t>Full Name: Mohammadreza Geranmehr</w:t>
      </w:r>
      <w:r>
        <w:rPr>
          <w:color w:val="585858"/>
          <w:rtl/>
        </w:rPr>
        <w:br/>
      </w:r>
      <w:r w:rsidR="00B5063E">
        <w:rPr>
          <w:color w:val="585858"/>
        </w:rPr>
        <w:t>Contact number:</w:t>
      </w:r>
      <w:r>
        <w:rPr>
          <w:color w:val="585858"/>
        </w:rPr>
        <w:t xml:space="preserve"> +989215746381</w:t>
      </w:r>
      <w:r>
        <w:rPr>
          <w:color w:val="585858"/>
        </w:rPr>
        <w:br/>
      </w:r>
      <w:r w:rsidR="00B5063E">
        <w:rPr>
          <w:color w:val="585858"/>
        </w:rPr>
        <w:t xml:space="preserve"> Twitter account: </w:t>
      </w:r>
      <w:r w:rsidRPr="001473E7">
        <w:rPr>
          <w:color w:val="585858"/>
        </w:rPr>
        <w:t>https://twitter.com/M_Geranmehr</w:t>
      </w:r>
      <w:r w:rsidR="00B5063E">
        <w:rPr>
          <w:color w:val="585858"/>
        </w:rPr>
        <w:t>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D6FB83E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</w:t>
      </w:r>
      <w:r w:rsidR="001473E7">
        <w:rPr>
          <w:color w:val="585858"/>
        </w:rPr>
        <w:t xml:space="preserve">er presentation) Passport </w:t>
      </w:r>
      <w:proofErr w:type="spellStart"/>
      <w:r w:rsidR="001473E7">
        <w:rPr>
          <w:color w:val="585858"/>
        </w:rPr>
        <w:t>Numbe</w:t>
      </w:r>
      <w:proofErr w:type="spellEnd"/>
    </w:p>
    <w:p w14:paraId="339FE104" w14:textId="1DA5A229" w:rsidR="00D13B33" w:rsidRDefault="00D13B33" w:rsidP="001473E7">
      <w:pPr>
        <w:rPr>
          <w:color w:val="585858"/>
          <w:sz w:val="18"/>
          <w:szCs w:val="18"/>
        </w:rPr>
      </w:pPr>
      <w:bookmarkStart w:id="0" w:name="_GoBack"/>
      <w:bookmarkEnd w:id="0"/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8263F" w14:textId="77777777" w:rsidR="00943117" w:rsidRDefault="00943117" w:rsidP="00905843">
      <w:r>
        <w:separator/>
      </w:r>
    </w:p>
  </w:endnote>
  <w:endnote w:type="continuationSeparator" w:id="0">
    <w:p w14:paraId="43FC7280" w14:textId="77777777" w:rsidR="00943117" w:rsidRDefault="00943117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9298B" w14:textId="77777777" w:rsidR="00D278BB" w:rsidRDefault="00D278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82EE" w14:textId="5743DC31" w:rsidR="00905843" w:rsidRPr="00D278BB" w:rsidRDefault="00D278BB" w:rsidP="00D278BB">
    <w:pPr>
      <w:pStyle w:val="Footer"/>
    </w:pPr>
    <w:r>
      <w:rPr>
        <w:noProof/>
      </w:rPr>
      <w:drawing>
        <wp:inline distT="0" distB="0" distL="0" distR="0" wp14:anchorId="5856912D" wp14:editId="3B33CE9B">
          <wp:extent cx="7359650" cy="955754"/>
          <wp:effectExtent l="0" t="0" r="0" b="0"/>
          <wp:docPr id="6" name="Picture 6" descr="C:\Users\foodtechnology-minl\Desktop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oodtechnology-minl\Desktop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727FA" w14:textId="77777777" w:rsidR="00D278BB" w:rsidRDefault="00D278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FAF8B" w14:textId="77777777" w:rsidR="00943117" w:rsidRDefault="00943117" w:rsidP="00905843">
      <w:r>
        <w:separator/>
      </w:r>
    </w:p>
  </w:footnote>
  <w:footnote w:type="continuationSeparator" w:id="0">
    <w:p w14:paraId="2C867228" w14:textId="77777777" w:rsidR="00943117" w:rsidRDefault="00943117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1549C" w14:textId="77777777" w:rsidR="00D278BB" w:rsidRDefault="00D278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960F2" w14:textId="16AB7F59" w:rsidR="00905843" w:rsidRPr="00D278BB" w:rsidRDefault="00D278BB" w:rsidP="00D278BB">
    <w:pPr>
      <w:pStyle w:val="Header"/>
    </w:pPr>
    <w:r>
      <w:rPr>
        <w:noProof/>
      </w:rPr>
      <w:drawing>
        <wp:inline distT="0" distB="0" distL="0" distR="0" wp14:anchorId="0957D974" wp14:editId="055945E1">
          <wp:extent cx="7359650" cy="955754"/>
          <wp:effectExtent l="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2E6FB" w14:textId="77777777" w:rsidR="00D278BB" w:rsidRDefault="00D278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2dtwx097d0pwee0a0t5rve8va5z5wa59svr&quot;&gt;My EndNote Library&lt;record-ids&gt;&lt;item&gt;153&lt;/item&gt;&lt;/record-ids&gt;&lt;/item&gt;&lt;/Libraries&gt;"/>
  </w:docVars>
  <w:rsids>
    <w:rsidRoot w:val="008C3ACE"/>
    <w:rsid w:val="0002391B"/>
    <w:rsid w:val="00074F54"/>
    <w:rsid w:val="000807E9"/>
    <w:rsid w:val="0010577A"/>
    <w:rsid w:val="001473E7"/>
    <w:rsid w:val="002468CB"/>
    <w:rsid w:val="002C0B68"/>
    <w:rsid w:val="003C4C70"/>
    <w:rsid w:val="00447E46"/>
    <w:rsid w:val="0046388E"/>
    <w:rsid w:val="00470EDB"/>
    <w:rsid w:val="005640BF"/>
    <w:rsid w:val="00571F75"/>
    <w:rsid w:val="0058095B"/>
    <w:rsid w:val="005D067E"/>
    <w:rsid w:val="005D5585"/>
    <w:rsid w:val="005E69C2"/>
    <w:rsid w:val="006433E1"/>
    <w:rsid w:val="00677986"/>
    <w:rsid w:val="008718B6"/>
    <w:rsid w:val="0087363E"/>
    <w:rsid w:val="008B1C3B"/>
    <w:rsid w:val="008C3ACE"/>
    <w:rsid w:val="00905843"/>
    <w:rsid w:val="00922DF1"/>
    <w:rsid w:val="00935715"/>
    <w:rsid w:val="00943117"/>
    <w:rsid w:val="009F3FAE"/>
    <w:rsid w:val="00A11783"/>
    <w:rsid w:val="00A36D27"/>
    <w:rsid w:val="00A746C3"/>
    <w:rsid w:val="00AD71F0"/>
    <w:rsid w:val="00B5063E"/>
    <w:rsid w:val="00B508F1"/>
    <w:rsid w:val="00BB5692"/>
    <w:rsid w:val="00BF55A2"/>
    <w:rsid w:val="00C00F71"/>
    <w:rsid w:val="00C164E0"/>
    <w:rsid w:val="00C201FE"/>
    <w:rsid w:val="00C908DF"/>
    <w:rsid w:val="00CB5B6B"/>
    <w:rsid w:val="00D13B33"/>
    <w:rsid w:val="00D278BB"/>
    <w:rsid w:val="00D45022"/>
    <w:rsid w:val="00D857EC"/>
    <w:rsid w:val="00DC0202"/>
    <w:rsid w:val="00DC1099"/>
    <w:rsid w:val="00E353D5"/>
    <w:rsid w:val="00E92D8A"/>
    <w:rsid w:val="00E9777C"/>
    <w:rsid w:val="00EC4830"/>
    <w:rsid w:val="00F15E98"/>
    <w:rsid w:val="00F8450C"/>
    <w:rsid w:val="00FE1385"/>
    <w:rsid w:val="00FE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E34C8900-CCAC-4401-9D5A-D152B07D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08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08D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08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7263D-B5EC-4255-A43B-D2AE4575D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mohammadrezageranmehr@gmail.com</cp:lastModifiedBy>
  <cp:revision>6</cp:revision>
  <cp:lastPrinted>2019-02-20T15:01:00Z</cp:lastPrinted>
  <dcterms:created xsi:type="dcterms:W3CDTF">2019-02-19T21:42:00Z</dcterms:created>
  <dcterms:modified xsi:type="dcterms:W3CDTF">2019-02-20T15:25:00Z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