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121" w:rsidRPr="00CC63DB" w:rsidRDefault="00A25121" w:rsidP="00A25121">
      <w:pPr>
        <w:jc w:val="center"/>
        <w:rPr>
          <w:rFonts w:ascii="Times New Roman" w:hAnsi="Times New Roman" w:cs="Times New Roman"/>
          <w:b/>
          <w:sz w:val="24"/>
          <w:szCs w:val="24"/>
        </w:rPr>
      </w:pPr>
      <w:r w:rsidRPr="00CC63DB">
        <w:rPr>
          <w:rFonts w:ascii="Times New Roman" w:hAnsi="Times New Roman" w:cs="Times New Roman"/>
          <w:b/>
          <w:sz w:val="24"/>
          <w:szCs w:val="24"/>
        </w:rPr>
        <w:t>Measuring the Vulnerability of Paddy Farmers to Climate change Variability in Peninsular Malaysia</w:t>
      </w:r>
    </w:p>
    <w:p w:rsidR="00A25121" w:rsidRPr="00A25121" w:rsidRDefault="005973B9" w:rsidP="00A25121">
      <w:pPr>
        <w:pStyle w:val="BodyText"/>
        <w:spacing w:before="73" w:line="198" w:lineRule="exact"/>
        <w:ind w:left="100" w:right="5987"/>
        <w:rPr>
          <w:rFonts w:ascii="Arial"/>
          <w:lang w:val="en-IN"/>
        </w:rPr>
      </w:pPr>
      <w:r w:rsidRPr="00A25121">
        <w:rPr>
          <w:rFonts w:ascii="Arial"/>
        </w:rPr>
        <w:t xml:space="preserve"> </w:t>
      </w:r>
      <w:r w:rsidR="00A25121" w:rsidRPr="00A25121">
        <w:rPr>
          <w:rFonts w:ascii="Arial"/>
          <w:lang w:val="en-IN"/>
        </w:rPr>
        <w:t>Danladi Yusuf Gumel, PhD</w:t>
      </w:r>
      <w:r w:rsidR="00A25121" w:rsidRPr="00A25121">
        <w:rPr>
          <w:rFonts w:ascii="Arial"/>
          <w:vertAlign w:val="superscript"/>
          <w:lang w:val="en-IN"/>
        </w:rPr>
        <w:t>1</w:t>
      </w:r>
      <w:proofErr w:type="gramStart"/>
      <w:r w:rsidR="00A25121" w:rsidRPr="00A25121">
        <w:rPr>
          <w:rFonts w:ascii="Arial"/>
          <w:vertAlign w:val="superscript"/>
          <w:lang w:val="en-IN"/>
        </w:rPr>
        <w:t>,4</w:t>
      </w:r>
      <w:proofErr w:type="gramEnd"/>
    </w:p>
    <w:p w:rsidR="00A25121" w:rsidRPr="00A25121" w:rsidRDefault="00A25121" w:rsidP="00A25121">
      <w:pPr>
        <w:pStyle w:val="BodyText"/>
        <w:spacing w:before="73" w:line="198" w:lineRule="exact"/>
        <w:ind w:left="100" w:right="5987"/>
        <w:rPr>
          <w:rFonts w:ascii="Arial"/>
          <w:lang w:val="en-IN"/>
        </w:rPr>
      </w:pPr>
      <w:r w:rsidRPr="00A25121">
        <w:rPr>
          <w:rFonts w:ascii="Arial"/>
          <w:lang w:val="en-IN"/>
        </w:rPr>
        <w:t xml:space="preserve"> Prof Ahmad Makmom </w:t>
      </w:r>
      <w:proofErr w:type="spellStart"/>
      <w:r w:rsidRPr="00A25121">
        <w:rPr>
          <w:rFonts w:ascii="Arial"/>
          <w:lang w:val="en-IN"/>
        </w:rPr>
        <w:t>Bn</w:t>
      </w:r>
      <w:proofErr w:type="spellEnd"/>
      <w:r w:rsidRPr="00A25121">
        <w:rPr>
          <w:rFonts w:ascii="Arial"/>
          <w:lang w:val="en-IN"/>
        </w:rPr>
        <w:t xml:space="preserve"> Abdullah</w:t>
      </w:r>
      <w:r w:rsidRPr="00A25121">
        <w:rPr>
          <w:rFonts w:ascii="Arial"/>
          <w:vertAlign w:val="superscript"/>
          <w:lang w:val="en-IN"/>
        </w:rPr>
        <w:t>2</w:t>
      </w:r>
      <w:bookmarkStart w:id="0" w:name="_GoBack"/>
      <w:bookmarkEnd w:id="0"/>
      <w:r w:rsidRPr="00A25121">
        <w:rPr>
          <w:rFonts w:ascii="Arial"/>
          <w:lang w:val="en-IN"/>
        </w:rPr>
        <w:t xml:space="preserve"> </w:t>
      </w:r>
    </w:p>
    <w:p w:rsidR="00A25121" w:rsidRPr="00A25121" w:rsidRDefault="00A25121" w:rsidP="00A25121">
      <w:pPr>
        <w:pStyle w:val="BodyText"/>
        <w:spacing w:before="73" w:line="198" w:lineRule="exact"/>
        <w:ind w:left="100" w:right="5987"/>
        <w:rPr>
          <w:rFonts w:ascii="Arial"/>
          <w:lang w:val="en-IN"/>
        </w:rPr>
      </w:pPr>
      <w:r w:rsidRPr="00A25121">
        <w:rPr>
          <w:rFonts w:ascii="Arial"/>
          <w:lang w:val="en-IN"/>
        </w:rPr>
        <w:t xml:space="preserve">Dr. Alias </w:t>
      </w:r>
      <w:proofErr w:type="spellStart"/>
      <w:r w:rsidRPr="00A25121">
        <w:rPr>
          <w:rFonts w:ascii="Arial"/>
          <w:lang w:val="en-IN"/>
        </w:rPr>
        <w:t>Mohd</w:t>
      </w:r>
      <w:proofErr w:type="spellEnd"/>
      <w:r w:rsidRPr="00A25121">
        <w:rPr>
          <w:rFonts w:ascii="Arial"/>
          <w:lang w:val="en-IN"/>
        </w:rPr>
        <w:t xml:space="preserve"> Sood</w:t>
      </w:r>
      <w:r w:rsidRPr="00A25121">
        <w:rPr>
          <w:rFonts w:ascii="Arial"/>
          <w:vertAlign w:val="superscript"/>
          <w:lang w:val="en-IN"/>
        </w:rPr>
        <w:t>3</w:t>
      </w:r>
    </w:p>
    <w:p w:rsidR="00A25121" w:rsidRPr="00A25121" w:rsidRDefault="00A25121" w:rsidP="00850FC8">
      <w:pPr>
        <w:pStyle w:val="BodyText"/>
        <w:spacing w:before="73" w:line="198" w:lineRule="exact"/>
        <w:ind w:right="5987"/>
        <w:rPr>
          <w:rFonts w:ascii="Arial"/>
          <w:i/>
          <w:iCs/>
          <w:vertAlign w:val="superscript"/>
          <w:lang w:val="en-GB"/>
        </w:rPr>
      </w:pPr>
      <w:r w:rsidRPr="00A25121">
        <w:rPr>
          <w:rFonts w:ascii="Arial"/>
          <w:i/>
          <w:iCs/>
          <w:vertAlign w:val="superscript"/>
          <w:lang w:val="en-GB"/>
        </w:rPr>
        <w:t>1</w:t>
      </w:r>
      <w:r w:rsidRPr="00A25121">
        <w:rPr>
          <w:rFonts w:ascii="Arial"/>
          <w:i/>
          <w:iCs/>
          <w:lang w:val="en-GB"/>
        </w:rPr>
        <w:t>Department of Geography, Jigawa State College of Education, P.M.B. 1002, Gumel, NIGERIA</w:t>
      </w:r>
    </w:p>
    <w:p w:rsidR="00A25121" w:rsidRPr="00A25121" w:rsidRDefault="00A25121" w:rsidP="00A25121">
      <w:pPr>
        <w:pStyle w:val="BodyText"/>
        <w:spacing w:before="73" w:line="198" w:lineRule="exact"/>
        <w:ind w:right="5987"/>
        <w:rPr>
          <w:rFonts w:ascii="Arial"/>
          <w:i/>
          <w:iCs/>
          <w:lang w:val="en-GB"/>
        </w:rPr>
      </w:pPr>
      <w:r w:rsidRPr="00A25121">
        <w:rPr>
          <w:rFonts w:ascii="Arial"/>
          <w:i/>
          <w:iCs/>
          <w:vertAlign w:val="superscript"/>
          <w:lang w:val="en-GB"/>
        </w:rPr>
        <w:t>2</w:t>
      </w:r>
      <w:r w:rsidRPr="00A25121">
        <w:rPr>
          <w:rFonts w:ascii="Arial"/>
          <w:i/>
          <w:iCs/>
        </w:rPr>
        <w:t>Environmental Forensics Research Centre, Faculty of Environmental Studies, Universiti Putra Malaysia, 43400 UPM Serdang, Selangor Darul Ehsan, Malaysia.</w:t>
      </w:r>
    </w:p>
    <w:p w:rsidR="00A25121" w:rsidRDefault="00A25121" w:rsidP="00A25121">
      <w:pPr>
        <w:pStyle w:val="BodyText"/>
        <w:spacing w:before="73" w:line="198" w:lineRule="exact"/>
        <w:ind w:right="5987"/>
        <w:rPr>
          <w:rFonts w:ascii="Arial"/>
          <w:i/>
          <w:iCs/>
          <w:lang w:val="en-GB"/>
        </w:rPr>
      </w:pPr>
      <w:proofErr w:type="gramStart"/>
      <w:r w:rsidRPr="00A25121">
        <w:rPr>
          <w:rFonts w:ascii="Arial"/>
          <w:i/>
          <w:iCs/>
          <w:vertAlign w:val="superscript"/>
          <w:lang w:val="en-GB"/>
        </w:rPr>
        <w:t>3</w:t>
      </w:r>
      <w:r w:rsidRPr="00A25121">
        <w:rPr>
          <w:rFonts w:ascii="Arial"/>
          <w:i/>
          <w:iCs/>
        </w:rPr>
        <w:t>Faculty of Forestry, Universiti Putra Malaysia, 43400 UPM Serdang, Selangor Darul Ehsan, Malaysia.</w:t>
      </w:r>
      <w:proofErr w:type="gramEnd"/>
    </w:p>
    <w:p w:rsidR="00A25121" w:rsidRPr="00A25121" w:rsidRDefault="00A25121" w:rsidP="00A25121">
      <w:pPr>
        <w:pStyle w:val="BodyText"/>
        <w:spacing w:before="73" w:line="198" w:lineRule="exact"/>
        <w:ind w:right="5987"/>
        <w:rPr>
          <w:rFonts w:ascii="Arial"/>
          <w:i/>
          <w:iCs/>
          <w:lang w:val="en-GB"/>
        </w:rPr>
      </w:pPr>
      <w:r w:rsidRPr="00A25121">
        <w:rPr>
          <w:rFonts w:ascii="Arial"/>
          <w:i/>
          <w:iCs/>
          <w:vertAlign w:val="superscript"/>
          <w:lang w:val="en-GB"/>
        </w:rPr>
        <w:t>4</w:t>
      </w:r>
      <w:r w:rsidRPr="00A25121">
        <w:rPr>
          <w:rFonts w:ascii="Arial"/>
          <w:i/>
          <w:iCs/>
        </w:rPr>
        <w:t>Department of Environmental Management, Faculty of Environmental Studies, Universiti Putra Malaysia, 43400 UPM Serdang, Selangor Darul Ehsan, Malaysia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25121" w:rsidRPr="00A25121" w:rsidRDefault="00A25121" w:rsidP="00A25121">
      <w:pPr>
        <w:jc w:val="both"/>
        <w:rPr>
          <w:rFonts w:eastAsia="Calibri" w:cs="Times New Roman"/>
          <w:sz w:val="18"/>
          <w:lang w:val="en-MY"/>
        </w:rPr>
      </w:pPr>
      <w:r w:rsidRPr="00A25121">
        <w:rPr>
          <w:rFonts w:eastAsia="Calibri" w:cs="Times New Roman"/>
          <w:sz w:val="18"/>
        </w:rPr>
        <w:t xml:space="preserve">Climate changes </w:t>
      </w:r>
      <w:r w:rsidRPr="00A25121">
        <w:rPr>
          <w:rFonts w:eastAsia="Calibri" w:cs="Times New Roman"/>
          <w:sz w:val="18"/>
          <w:lang w:val="en-GB"/>
        </w:rPr>
        <w:t xml:space="preserve">greatly affect agricultural crop production and the associated farming community. </w:t>
      </w:r>
      <w:r w:rsidRPr="00A25121">
        <w:rPr>
          <w:rFonts w:eastAsia="Calibri" w:cs="Times New Roman"/>
          <w:sz w:val="18"/>
        </w:rPr>
        <w:t xml:space="preserve">The magnitude of the climatic stressor, the sensitivity and capacity of the affected communities to adapt with such stressors affect farmer vulnerability. This study assessed the vulnerability of paddy farmers to climate change variability in Peninsular Malaysia. The study employed an integrated vulnerability assessment approach using three component of vulnerability i.e. exposure, sensitivity and adaptive capacity. Household survey was conducted using multi- stage systematic random sampling on 450 sampled respondents to measure their adaptive capacity. </w:t>
      </w:r>
      <w:r w:rsidRPr="00A25121">
        <w:rPr>
          <w:rFonts w:eastAsia="Calibri" w:cs="Times New Roman"/>
          <w:sz w:val="18"/>
          <w:lang w:val="en-MY"/>
        </w:rPr>
        <w:t xml:space="preserve">22.9% of respondents were found to be less vulnerable, 32% were vulnerable and45.1% were highly vulnerable. Based on granaries, MADA has the highest vulnerability followed by KADA with IADA as the least vulnerable. Ordinal logistic regression revealed that 17 factors have significant influence on the vulnerability outcome of the respondents. Conclusively, the respondents in the study areas are vulnerable to the effects of climate change variability. Therefore, decision makers should tailor policies to address local specific conditions by placing climate change vulnerability issues within the broader developmental context. </w:t>
      </w:r>
    </w:p>
    <w:p w:rsidR="00A25121" w:rsidRPr="00A25121" w:rsidRDefault="00A25121" w:rsidP="00A25121">
      <w:pPr>
        <w:pStyle w:val="Heading3"/>
        <w:spacing w:before="74"/>
        <w:rPr>
          <w:rFonts w:ascii="Tw Cen MT" w:hAnsi="Tw Cen MT"/>
          <w:sz w:val="18"/>
        </w:rPr>
      </w:pPr>
    </w:p>
    <w:p w:rsidR="00D362D6" w:rsidRDefault="00A25121" w:rsidP="00D362D6">
      <w:pPr>
        <w:pStyle w:val="Heading3"/>
        <w:spacing w:before="74"/>
        <w:rPr>
          <w:rFonts w:ascii="Tw Cen MT" w:hAnsi="Tw Cen MT"/>
          <w:sz w:val="18"/>
        </w:rPr>
      </w:pPr>
      <w:r w:rsidRPr="00A25121">
        <w:rPr>
          <w:rFonts w:ascii="Tw Cen MT" w:hAnsi="Tw Cen MT"/>
          <w:sz w:val="18"/>
        </w:rPr>
        <w:t>Keywords—Vulnerability, Climate change, Variability, Paddy Farmers</w:t>
      </w:r>
    </w:p>
    <w:p w:rsidR="00D362D6" w:rsidRDefault="00D362D6" w:rsidP="00D362D6">
      <w:pPr>
        <w:pStyle w:val="Heading3"/>
        <w:spacing w:before="74"/>
        <w:rPr>
          <w:rFonts w:ascii="Tw Cen MT" w:hAnsi="Tw Cen MT"/>
          <w:sz w:val="18"/>
        </w:rPr>
      </w:pPr>
    </w:p>
    <w:p w:rsidR="00D362D6" w:rsidRDefault="00D362D6" w:rsidP="00D362D6">
      <w:pPr>
        <w:pStyle w:val="Heading3"/>
        <w:spacing w:before="74"/>
      </w:pPr>
      <w:r>
        <w:rPr>
          <w:color w:val="BF5A14"/>
        </w:rPr>
        <w:t>Image</w:t>
      </w:r>
    </w:p>
    <w:p w:rsidR="00D362D6" w:rsidRDefault="00D362D6" w:rsidP="00D362D6">
      <w:pPr>
        <w:pStyle w:val="BodyText"/>
        <w:spacing w:before="2"/>
        <w:rPr>
          <w:noProof/>
        </w:rPr>
      </w:pPr>
      <w:r w:rsidRPr="00D362D6">
        <w:rPr>
          <w:rFonts w:ascii="Times New Roman" w:eastAsia="Calibri" w:hAnsi="Times New Roman" w:cs="Times New Roman"/>
          <w:noProof/>
          <w:sz w:val="24"/>
          <w:szCs w:val="22"/>
        </w:rPr>
        <w:drawing>
          <wp:inline distT="0" distB="0" distL="0" distR="0" wp14:anchorId="6D5C7030" wp14:editId="0E48C146">
            <wp:extent cx="3165475" cy="1599802"/>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599802"/>
                    </a:xfrm>
                    <a:prstGeom prst="rect">
                      <a:avLst/>
                    </a:prstGeom>
                    <a:noFill/>
                  </pic:spPr>
                </pic:pic>
              </a:graphicData>
            </a:graphic>
          </wp:inline>
        </w:drawing>
      </w:r>
    </w:p>
    <w:p w:rsidR="00D362D6" w:rsidRPr="00D362D6" w:rsidRDefault="00D362D6" w:rsidP="00D362D6">
      <w:pPr>
        <w:rPr>
          <w:rFonts w:ascii="Arial"/>
          <w:b/>
          <w:sz w:val="16"/>
          <w:szCs w:val="18"/>
        </w:rPr>
      </w:pPr>
      <w:r>
        <w:rPr>
          <w:rFonts w:ascii="Arial"/>
          <w:b/>
          <w:sz w:val="16"/>
          <w:szCs w:val="18"/>
        </w:rPr>
        <w:t xml:space="preserve">Figure </w:t>
      </w:r>
      <w:proofErr w:type="gramStart"/>
      <w:r>
        <w:rPr>
          <w:rFonts w:ascii="Arial"/>
          <w:b/>
          <w:sz w:val="16"/>
          <w:szCs w:val="18"/>
        </w:rPr>
        <w:t>1</w:t>
      </w:r>
      <w:r w:rsidRPr="00D362D6">
        <w:rPr>
          <w:rFonts w:ascii="Arial"/>
          <w:b/>
          <w:sz w:val="16"/>
          <w:szCs w:val="18"/>
        </w:rPr>
        <w:t xml:space="preserve"> :</w:t>
      </w:r>
      <w:proofErr w:type="gramEnd"/>
      <w:r w:rsidRPr="00D362D6">
        <w:rPr>
          <w:rFonts w:ascii="Arial"/>
          <w:b/>
          <w:sz w:val="16"/>
          <w:szCs w:val="18"/>
        </w:rPr>
        <w:t xml:space="preserve"> Vulnerability and its Components Index Score at the Granaries</w:t>
      </w:r>
    </w:p>
    <w:p w:rsidR="00D362D6" w:rsidRDefault="00D362D6" w:rsidP="00D362D6">
      <w:pPr>
        <w:pStyle w:val="BodyText"/>
        <w:spacing w:before="2"/>
        <w:rPr>
          <w:rFonts w:ascii="Arial"/>
          <w:b/>
          <w:sz w:val="16"/>
        </w:rPr>
      </w:pPr>
    </w:p>
    <w:p w:rsidR="00D362D6" w:rsidRDefault="00D362D6" w:rsidP="00D362D6">
      <w:pPr>
        <w:pStyle w:val="Heading3"/>
        <w:spacing w:before="74"/>
        <w:rPr>
          <w:rFonts w:ascii="Tw Cen MT" w:hAnsi="Tw Cen MT"/>
          <w:sz w:val="18"/>
        </w:rPr>
      </w:pPr>
    </w:p>
    <w:p w:rsidR="00D362D6" w:rsidRDefault="00A9710C" w:rsidP="00D362D6">
      <w:pPr>
        <w:pStyle w:val="Heading3"/>
        <w:spacing w:before="74"/>
        <w:rPr>
          <w:b w:val="0"/>
          <w:sz w:val="16"/>
        </w:rPr>
      </w:pPr>
      <w:r>
        <w:rPr>
          <w:b w:val="0"/>
        </w:rPr>
        <w:br w:type="column"/>
      </w:r>
      <w:r w:rsidR="00D362D6">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D362D6" w:rsidP="00D362D6">
      <w:pPr>
        <w:pStyle w:val="ListParagraph"/>
        <w:numPr>
          <w:ilvl w:val="0"/>
          <w:numId w:val="3"/>
        </w:numPr>
        <w:tabs>
          <w:tab w:val="left" w:pos="384"/>
        </w:tabs>
        <w:spacing w:line="216" w:lineRule="exact"/>
        <w:ind w:right="137"/>
        <w:rPr>
          <w:sz w:val="18"/>
        </w:rPr>
      </w:pPr>
      <w:r w:rsidRPr="00D362D6">
        <w:rPr>
          <w:sz w:val="18"/>
        </w:rPr>
        <w:t xml:space="preserve">Gumel, D. Y., Abdullah, A. M. B., </w:t>
      </w:r>
      <w:proofErr w:type="spellStart"/>
      <w:r w:rsidRPr="00D362D6">
        <w:rPr>
          <w:sz w:val="18"/>
        </w:rPr>
        <w:t>Ya’cob</w:t>
      </w:r>
      <w:proofErr w:type="spellEnd"/>
      <w:r w:rsidRPr="00D362D6">
        <w:rPr>
          <w:sz w:val="18"/>
        </w:rPr>
        <w:t xml:space="preserve">, M. R., </w:t>
      </w:r>
      <w:proofErr w:type="spellStart"/>
      <w:r w:rsidRPr="00D362D6">
        <w:rPr>
          <w:sz w:val="18"/>
        </w:rPr>
        <w:t>Sood</w:t>
      </w:r>
      <w:proofErr w:type="spellEnd"/>
      <w:r w:rsidRPr="00D362D6">
        <w:rPr>
          <w:sz w:val="18"/>
        </w:rPr>
        <w:t xml:space="preserve">, A. M., Bose, M. M., &amp; </w:t>
      </w:r>
      <w:proofErr w:type="spellStart"/>
      <w:r w:rsidRPr="00D362D6">
        <w:rPr>
          <w:sz w:val="18"/>
        </w:rPr>
        <w:t>Ghadimzadeh</w:t>
      </w:r>
      <w:proofErr w:type="spellEnd"/>
      <w:r w:rsidRPr="00D362D6">
        <w:rPr>
          <w:sz w:val="18"/>
        </w:rPr>
        <w:t xml:space="preserve">, A. (2016). A Status Quo Review of Approach, Method, and Empirical Studies on Assessing the Impacts of Climate Change Variability on Agriculture. Journal of Agriculture and Environmental Sciences, 5(1), 1-13. </w:t>
      </w:r>
    </w:p>
    <w:p w:rsidR="005973B9" w:rsidRPr="00B42348" w:rsidRDefault="00D362D6" w:rsidP="00B42348">
      <w:pPr>
        <w:pStyle w:val="ListParagraph"/>
        <w:numPr>
          <w:ilvl w:val="0"/>
          <w:numId w:val="3"/>
        </w:numPr>
        <w:tabs>
          <w:tab w:val="left" w:pos="384"/>
        </w:tabs>
        <w:spacing w:before="92" w:line="218" w:lineRule="exact"/>
        <w:rPr>
          <w:sz w:val="18"/>
        </w:rPr>
      </w:pPr>
      <w:r w:rsidRPr="00D362D6">
        <w:rPr>
          <w:sz w:val="18"/>
        </w:rPr>
        <w:t xml:space="preserve">Gumel, D. Y., Abdullah, A. M., </w:t>
      </w:r>
      <w:proofErr w:type="spellStart"/>
      <w:r w:rsidRPr="00D362D6">
        <w:rPr>
          <w:sz w:val="18"/>
        </w:rPr>
        <w:t>Sood</w:t>
      </w:r>
      <w:proofErr w:type="spellEnd"/>
      <w:r w:rsidRPr="00D362D6">
        <w:rPr>
          <w:sz w:val="18"/>
        </w:rPr>
        <w:t xml:space="preserve">, A. M., </w:t>
      </w:r>
      <w:proofErr w:type="spellStart"/>
      <w:r w:rsidRPr="00D362D6">
        <w:rPr>
          <w:sz w:val="18"/>
        </w:rPr>
        <w:t>Elhadi</w:t>
      </w:r>
      <w:proofErr w:type="spellEnd"/>
      <w:r w:rsidRPr="00D362D6">
        <w:rPr>
          <w:sz w:val="18"/>
        </w:rPr>
        <w:t xml:space="preserve">, R. E., </w:t>
      </w:r>
      <w:proofErr w:type="spellStart"/>
      <w:r w:rsidRPr="00D362D6">
        <w:rPr>
          <w:sz w:val="18"/>
        </w:rPr>
        <w:t>Jamalani</w:t>
      </w:r>
      <w:proofErr w:type="spellEnd"/>
      <w:r w:rsidRPr="00D362D6">
        <w:rPr>
          <w:sz w:val="18"/>
        </w:rPr>
        <w:t xml:space="preserve">, M. A., &amp; Youssef, K. A. A. B. (2016). </w:t>
      </w:r>
      <w:proofErr w:type="spellStart"/>
      <w:r w:rsidRPr="00D362D6">
        <w:rPr>
          <w:sz w:val="18"/>
        </w:rPr>
        <w:t>Spatio</w:t>
      </w:r>
      <w:proofErr w:type="spellEnd"/>
      <w:r w:rsidRPr="00D362D6">
        <w:rPr>
          <w:sz w:val="18"/>
        </w:rPr>
        <w:t xml:space="preserve">-temporal Dimension of Rice Yield Vulnerability to Temperature and Rainfall Changes in Peninsular Malaysia. Paper presented at the 1st International Research Conference on Engineering, Science &amp; Humanities (IRCESH-2016), UKM Graduate Centre, Universiti </w:t>
      </w:r>
      <w:proofErr w:type="spellStart"/>
      <w:r w:rsidRPr="00D362D6">
        <w:rPr>
          <w:sz w:val="18"/>
        </w:rPr>
        <w:t>Kembangsaan</w:t>
      </w:r>
      <w:proofErr w:type="spellEnd"/>
      <w:r w:rsidRPr="00D362D6">
        <w:rPr>
          <w:sz w:val="18"/>
        </w:rPr>
        <w:t xml:space="preserve"> Malaysia, UKM BANGI, </w:t>
      </w:r>
      <w:proofErr w:type="gramStart"/>
      <w:r w:rsidRPr="00D362D6">
        <w:rPr>
          <w:sz w:val="18"/>
        </w:rPr>
        <w:t>MALAYSIA</w:t>
      </w:r>
      <w:proofErr w:type="gramEnd"/>
      <w:r w:rsidRPr="00D362D6">
        <w:rPr>
          <w:sz w:val="18"/>
        </w:rPr>
        <w:t>.</w:t>
      </w:r>
    </w:p>
    <w:p w:rsidR="00AE3E37" w:rsidRPr="008756E6" w:rsidRDefault="00D362D6" w:rsidP="00D362D6">
      <w:pPr>
        <w:pStyle w:val="BodyText"/>
        <w:spacing w:before="85" w:line="216" w:lineRule="exact"/>
        <w:ind w:left="383" w:right="138" w:hanging="284"/>
        <w:jc w:val="both"/>
      </w:pPr>
      <w:r>
        <w:rPr>
          <w:rFonts w:ascii="Calibri" w:hAnsi="Calibri"/>
        </w:rPr>
        <w:t>3.</w:t>
      </w:r>
      <w:r w:rsidR="005973B9">
        <w:rPr>
          <w:rFonts w:ascii="Calibri" w:hAnsi="Calibri"/>
        </w:rPr>
        <w:t xml:space="preserve">. </w:t>
      </w:r>
      <w:r w:rsidRPr="00D362D6">
        <w:rPr>
          <w:rFonts w:ascii="Calibri" w:hAnsi="Calibri"/>
        </w:rPr>
        <w:t xml:space="preserve">Gumel, D. Y., Abdullah, A. M., </w:t>
      </w:r>
      <w:proofErr w:type="spellStart"/>
      <w:r w:rsidRPr="00D362D6">
        <w:rPr>
          <w:rFonts w:ascii="Calibri" w:hAnsi="Calibri"/>
        </w:rPr>
        <w:t>Sood</w:t>
      </w:r>
      <w:proofErr w:type="spellEnd"/>
      <w:r w:rsidRPr="00D362D6">
        <w:rPr>
          <w:rFonts w:ascii="Calibri" w:hAnsi="Calibri"/>
        </w:rPr>
        <w:t xml:space="preserve">, A. M., </w:t>
      </w:r>
      <w:proofErr w:type="spellStart"/>
      <w:r w:rsidRPr="00D362D6">
        <w:rPr>
          <w:rFonts w:ascii="Calibri" w:hAnsi="Calibri"/>
        </w:rPr>
        <w:t>Elhadia</w:t>
      </w:r>
      <w:proofErr w:type="spellEnd"/>
      <w:r w:rsidRPr="00D362D6">
        <w:rPr>
          <w:rFonts w:ascii="Calibri" w:hAnsi="Calibri"/>
        </w:rPr>
        <w:t xml:space="preserve">, R. E., </w:t>
      </w:r>
      <w:proofErr w:type="spellStart"/>
      <w:r w:rsidRPr="00D362D6">
        <w:rPr>
          <w:rFonts w:ascii="Calibri" w:hAnsi="Calibri"/>
        </w:rPr>
        <w:t>Jamalani</w:t>
      </w:r>
      <w:proofErr w:type="spellEnd"/>
      <w:r w:rsidRPr="00D362D6">
        <w:rPr>
          <w:rFonts w:ascii="Calibri" w:hAnsi="Calibri"/>
        </w:rPr>
        <w:t xml:space="preserve">, M. A., &amp; </w:t>
      </w:r>
      <w:proofErr w:type="spellStart"/>
      <w:r w:rsidRPr="00D362D6">
        <w:rPr>
          <w:rFonts w:ascii="Calibri" w:hAnsi="Calibri"/>
        </w:rPr>
        <w:t>Youssefa</w:t>
      </w:r>
      <w:proofErr w:type="spellEnd"/>
      <w:r w:rsidRPr="00D362D6">
        <w:rPr>
          <w:rFonts w:ascii="Calibri" w:hAnsi="Calibri"/>
        </w:rPr>
        <w:t>, K. A. A. B. (2017). Assessing Paddy Rice Yield Sensitivity to Temperature and Rainfall Variability in Penins</w:t>
      </w:r>
      <w:r w:rsidR="00B42348">
        <w:rPr>
          <w:rFonts w:ascii="Calibri" w:hAnsi="Calibri"/>
        </w:rPr>
        <w:t xml:space="preserve">ular Malaysia Using DSSAT Model </w:t>
      </w:r>
      <w:r w:rsidRPr="00D362D6">
        <w:rPr>
          <w:rFonts w:ascii="Calibri" w:hAnsi="Calibri"/>
        </w:rPr>
        <w:t>International Journal of Applied Environmental Sciences, 12(8), 1521-1545.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D362D6" w:rsidRDefault="00D362D6">
      <w:pPr>
        <w:pStyle w:val="BodyText"/>
        <w:rPr>
          <w:rFonts w:ascii="Calibri"/>
          <w:sz w:val="20"/>
        </w:rPr>
      </w:pPr>
    </w:p>
    <w:p w:rsidR="00D362D6" w:rsidRDefault="00D362D6">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083F3DE" wp14:editId="412F7D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27836" w:rsidRDefault="008756E6" w:rsidP="00404E5B">
      <w:pPr>
        <w:spacing w:before="92"/>
        <w:ind w:right="4234"/>
        <w:rPr>
          <w:noProof/>
        </w:rPr>
      </w:pPr>
      <w:r>
        <w:rPr>
          <w:noProof/>
        </w:rPr>
        <w:t xml:space="preserve">          </w:t>
      </w:r>
    </w:p>
    <w:p w:rsidR="00927836" w:rsidRDefault="00927836" w:rsidP="00404E5B">
      <w:pPr>
        <w:spacing w:before="92"/>
        <w:ind w:right="4234"/>
        <w:rPr>
          <w:noProof/>
        </w:rPr>
      </w:pPr>
    </w:p>
    <w:p w:rsidR="00AE3E37" w:rsidRDefault="00927836" w:rsidP="00404E5B">
      <w:pPr>
        <w:spacing w:before="92"/>
        <w:ind w:right="4234"/>
        <w:rPr>
          <w:rFonts w:ascii="Arial"/>
        </w:rPr>
      </w:pPr>
      <w:r>
        <w:rPr>
          <w:noProof/>
        </w:rPr>
        <w:lastRenderedPageBreak/>
        <w:drawing>
          <wp:anchor distT="0" distB="0" distL="114300" distR="114300" simplePos="0" relativeHeight="251658240" behindDoc="0" locked="0" layoutInCell="1" allowOverlap="1" wp14:anchorId="3FC5783A" wp14:editId="15A22FF3">
            <wp:simplePos x="0" y="0"/>
            <wp:positionH relativeFrom="column">
              <wp:posOffset>168275</wp:posOffset>
            </wp:positionH>
            <wp:positionV relativeFrom="paragraph">
              <wp:posOffset>-554355</wp:posOffset>
            </wp:positionV>
            <wp:extent cx="711835" cy="534035"/>
            <wp:effectExtent l="0" t="0" r="0" b="0"/>
            <wp:wrapNone/>
            <wp:docPr id="4" name="Picture 4" descr="C:\Users\user\Desktop\others\pics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others\pics 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1835" cy="53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(150 word limit)</w:t>
      </w:r>
    </w:p>
    <w:p w:rsidR="00927836" w:rsidRPr="00927836" w:rsidRDefault="00927836" w:rsidP="009278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Unicode MS" w:hAnsi="Arial" w:cs="Arial"/>
          <w:iCs/>
          <w:color w:val="000000"/>
          <w:sz w:val="14"/>
          <w:szCs w:val="20"/>
          <w:lang w:val="en-GB"/>
        </w:rPr>
      </w:pPr>
      <w:r w:rsidRPr="00927836">
        <w:rPr>
          <w:rFonts w:ascii="Arial" w:eastAsia="Arial Unicode MS" w:hAnsi="Arial" w:cs="Arial"/>
          <w:iCs/>
          <w:color w:val="000000"/>
          <w:sz w:val="14"/>
          <w:szCs w:val="20"/>
          <w:lang w:val="en-GB"/>
        </w:rPr>
        <w:t xml:space="preserve">Dr. Danladi Yusuf Gumel </w:t>
      </w:r>
      <w:r w:rsidRPr="00927836">
        <w:rPr>
          <w:rFonts w:ascii="Arial" w:eastAsia="Arial Unicode MS" w:hAnsi="Arial" w:cs="Arial"/>
          <w:iCs/>
          <w:color w:val="000000"/>
          <w:sz w:val="14"/>
          <w:szCs w:val="20"/>
          <w:lang w:val="en-IN"/>
        </w:rPr>
        <w:t xml:space="preserve">was born in August 11, 1967 in Gumel, Jigawa State, Nigeria. Started his formal education at </w:t>
      </w:r>
      <w:proofErr w:type="spellStart"/>
      <w:r w:rsidRPr="00927836">
        <w:rPr>
          <w:rFonts w:ascii="Arial" w:eastAsia="Arial Unicode MS" w:hAnsi="Arial" w:cs="Arial"/>
          <w:iCs/>
          <w:color w:val="000000"/>
          <w:sz w:val="14"/>
          <w:szCs w:val="20"/>
          <w:lang w:val="en-IN"/>
        </w:rPr>
        <w:t>Nasoro</w:t>
      </w:r>
      <w:proofErr w:type="spellEnd"/>
      <w:r w:rsidRPr="00927836">
        <w:rPr>
          <w:rFonts w:ascii="Arial" w:eastAsia="Arial Unicode MS" w:hAnsi="Arial" w:cs="Arial"/>
          <w:iCs/>
          <w:color w:val="000000"/>
          <w:sz w:val="14"/>
          <w:szCs w:val="20"/>
          <w:lang w:val="en-IN"/>
        </w:rPr>
        <w:t xml:space="preserve"> Primary school, Gumel in 1973, in 1982 he proceeded to </w:t>
      </w:r>
      <w:proofErr w:type="spellStart"/>
      <w:r w:rsidRPr="00927836">
        <w:rPr>
          <w:rFonts w:ascii="Arial" w:eastAsia="Arial Unicode MS" w:hAnsi="Arial" w:cs="Arial"/>
          <w:iCs/>
          <w:color w:val="000000"/>
          <w:sz w:val="14"/>
          <w:szCs w:val="20"/>
          <w:lang w:val="en-IN"/>
        </w:rPr>
        <w:t>Lautai</w:t>
      </w:r>
      <w:proofErr w:type="spellEnd"/>
      <w:r w:rsidRPr="00927836">
        <w:rPr>
          <w:rFonts w:ascii="Arial" w:eastAsia="Arial Unicode MS" w:hAnsi="Arial" w:cs="Arial"/>
          <w:iCs/>
          <w:color w:val="000000"/>
          <w:sz w:val="14"/>
          <w:szCs w:val="20"/>
          <w:lang w:val="en-IN"/>
        </w:rPr>
        <w:t xml:space="preserve"> Government secondary school Gumel and  Science secondary school </w:t>
      </w:r>
      <w:proofErr w:type="spellStart"/>
      <w:r w:rsidRPr="00927836">
        <w:rPr>
          <w:rFonts w:ascii="Arial" w:eastAsia="Arial Unicode MS" w:hAnsi="Arial" w:cs="Arial"/>
          <w:iCs/>
          <w:color w:val="000000"/>
          <w:sz w:val="14"/>
          <w:szCs w:val="20"/>
          <w:lang w:val="en-IN"/>
        </w:rPr>
        <w:t>Dawakin</w:t>
      </w:r>
      <w:proofErr w:type="spellEnd"/>
      <w:r w:rsidRPr="00927836">
        <w:rPr>
          <w:rFonts w:ascii="Arial" w:eastAsia="Arial Unicode MS" w:hAnsi="Arial" w:cs="Arial"/>
          <w:iCs/>
          <w:color w:val="000000"/>
          <w:sz w:val="14"/>
          <w:szCs w:val="20"/>
          <w:lang w:val="en-IN"/>
        </w:rPr>
        <w:t xml:space="preserve"> </w:t>
      </w:r>
      <w:proofErr w:type="spellStart"/>
      <w:r w:rsidRPr="00927836">
        <w:rPr>
          <w:rFonts w:ascii="Arial" w:eastAsia="Arial Unicode MS" w:hAnsi="Arial" w:cs="Arial"/>
          <w:iCs/>
          <w:color w:val="000000"/>
          <w:sz w:val="14"/>
          <w:szCs w:val="20"/>
          <w:lang w:val="en-IN"/>
        </w:rPr>
        <w:t>Tofa</w:t>
      </w:r>
      <w:proofErr w:type="spellEnd"/>
      <w:r w:rsidRPr="00927836">
        <w:rPr>
          <w:rFonts w:ascii="Arial" w:eastAsia="Arial Unicode MS" w:hAnsi="Arial" w:cs="Arial"/>
          <w:iCs/>
          <w:color w:val="000000"/>
          <w:sz w:val="14"/>
          <w:szCs w:val="20"/>
          <w:lang w:val="en-IN"/>
        </w:rPr>
        <w:t xml:space="preserve"> from 1982-1987 where he obtained his West African school certificate (GCE 'O level) in 1987. Danladi holds Master’s Degree in Environmental Management from Bayero University Kano and in 2018 obtained his PhD in Environment Planning &amp; Management from University Putra Malaysia (UPM).</w:t>
      </w:r>
      <w:r w:rsidRPr="00927836">
        <w:rPr>
          <w:rFonts w:ascii="Arial" w:eastAsia="Arial Unicode MS" w:hAnsi="Arial" w:cs="Arial"/>
          <w:iCs/>
          <w:color w:val="000000"/>
          <w:sz w:val="14"/>
          <w:szCs w:val="20"/>
          <w:lang w:val="en-GB"/>
        </w:rPr>
        <w:t xml:space="preserve"> He is currently a Principal Lecturer, Department of Geography, Jigawa State college of Education Gumel Nigeria. He has published more than 15 papers in reputed journals and has been serving as an editorial board member of repute.</w:t>
      </w:r>
    </w:p>
    <w:p w:rsidR="00016B3F" w:rsidRPr="00927836" w:rsidRDefault="00016B3F" w:rsidP="00016B3F">
      <w:pPr>
        <w:spacing w:before="62"/>
        <w:ind w:right="4235"/>
        <w:rPr>
          <w:rFonts w:ascii="Arial" w:hAnsi="Arial" w:cs="Arial"/>
          <w:sz w:val="4"/>
        </w:rPr>
      </w:pPr>
    </w:p>
    <w:p w:rsidR="00016B3F" w:rsidRDefault="00927836" w:rsidP="006A7A76">
      <w:pPr>
        <w:spacing w:before="62"/>
        <w:ind w:right="4235"/>
        <w:rPr>
          <w:rFonts w:ascii="Arial"/>
          <w:sz w:val="14"/>
        </w:rPr>
      </w:pPr>
      <w:r>
        <w:rPr>
          <w:rFonts w:ascii="Arial"/>
          <w:sz w:val="14"/>
        </w:rPr>
        <w:t xml:space="preserve">     Date of Birth: August/11th/1967</w:t>
      </w:r>
    </w:p>
    <w:p w:rsidR="00AE3E37" w:rsidRPr="00016B3F" w:rsidRDefault="006A7A76" w:rsidP="006A7A76">
      <w:pPr>
        <w:spacing w:before="62"/>
        <w:ind w:right="4235"/>
        <w:rPr>
          <w:rStyle w:val="Hyperlink"/>
          <w:rFonts w:ascii="Arial"/>
          <w:color w:val="auto"/>
          <w:sz w:val="14"/>
          <w:u w:val="none"/>
        </w:rPr>
      </w:pPr>
      <w:r>
        <w:rPr>
          <w:rFonts w:ascii="Arial"/>
          <w:sz w:val="14"/>
        </w:rPr>
        <w:t xml:space="preserve">   </w:t>
      </w:r>
      <w:r w:rsidR="00016B3F">
        <w:rPr>
          <w:rFonts w:ascii="Arial"/>
          <w:sz w:val="14"/>
        </w:rPr>
        <w:t xml:space="preserve">  </w:t>
      </w:r>
      <w:r w:rsidR="00A9710C">
        <w:rPr>
          <w:rFonts w:ascii="Arial"/>
          <w:sz w:val="14"/>
        </w:rPr>
        <w:t xml:space="preserve">Email: </w:t>
      </w:r>
      <w:hyperlink r:id="rId12" w:history="1">
        <w:r w:rsidR="00927836" w:rsidRPr="001603C9">
          <w:rPr>
            <w:rStyle w:val="Hyperlink"/>
            <w:rFonts w:ascii="Arial"/>
            <w:sz w:val="14"/>
          </w:rPr>
          <w:t>danladiysf67@gmail.com</w:t>
        </w:r>
      </w:hyperlink>
    </w:p>
    <w:p w:rsidR="006A7A76" w:rsidRDefault="00016B3F" w:rsidP="00016B3F">
      <w:pPr>
        <w:spacing w:before="62"/>
        <w:ind w:right="4235"/>
        <w:rPr>
          <w:rFonts w:ascii="Arial"/>
          <w:sz w:val="14"/>
        </w:rPr>
      </w:pPr>
      <w:r>
        <w:rPr>
          <w:rFonts w:ascii="Arial"/>
          <w:sz w:val="14"/>
        </w:rPr>
        <w:t xml:space="preserve">   </w:t>
      </w:r>
      <w:r w:rsidR="00927836">
        <w:rPr>
          <w:rFonts w:ascii="Arial"/>
          <w:sz w:val="14"/>
        </w:rPr>
        <w:t xml:space="preserve">  Telephone number: +2348062588292</w:t>
      </w:r>
    </w:p>
    <w:p w:rsidR="006A7A76" w:rsidRDefault="00016B3F" w:rsidP="00016B3F">
      <w:pPr>
        <w:spacing w:before="62"/>
        <w:ind w:right="4235"/>
        <w:rPr>
          <w:rFonts w:ascii="Arial"/>
          <w:sz w:val="14"/>
        </w:rPr>
      </w:pPr>
      <w:r>
        <w:rPr>
          <w:rFonts w:ascii="Arial"/>
          <w:sz w:val="14"/>
        </w:rPr>
        <w:t xml:space="preserve">     </w:t>
      </w:r>
      <w:r w:rsidR="006A7A76">
        <w:rPr>
          <w:rFonts w:ascii="Arial"/>
          <w:sz w:val="14"/>
        </w:rPr>
        <w:t xml:space="preserve">Linked in </w:t>
      </w:r>
      <w:proofErr w:type="spellStart"/>
      <w:r w:rsidR="006A7A76">
        <w:rPr>
          <w:rFonts w:ascii="Arial"/>
          <w:sz w:val="14"/>
        </w:rPr>
        <w:t>account</w:t>
      </w:r>
      <w:proofErr w:type="gramStart"/>
      <w:r w:rsidR="006A7A76">
        <w:rPr>
          <w:rFonts w:ascii="Arial"/>
          <w:sz w:val="14"/>
        </w:rPr>
        <w:t>:</w:t>
      </w:r>
      <w:r w:rsidR="00E44DCC">
        <w:rPr>
          <w:rFonts w:ascii="Arial"/>
          <w:sz w:val="14"/>
        </w:rPr>
        <w:t>Danladi</w:t>
      </w:r>
      <w:proofErr w:type="spellEnd"/>
      <w:proofErr w:type="gramEnd"/>
      <w:r w:rsidR="00E44DCC">
        <w:rPr>
          <w:rFonts w:ascii="Arial"/>
          <w:sz w:val="14"/>
        </w:rPr>
        <w:t xml:space="preserve"> Yusuf Gumel</w:t>
      </w:r>
    </w:p>
    <w:p w:rsidR="006A7A76" w:rsidRDefault="006A7A76" w:rsidP="00016B3F">
      <w:pPr>
        <w:spacing w:before="62"/>
        <w:ind w:right="4235"/>
        <w:rPr>
          <w:rFonts w:ascii="Arial"/>
          <w:sz w:val="14"/>
        </w:rPr>
      </w:pPr>
      <w:r>
        <w:rPr>
          <w:rFonts w:ascii="Arial"/>
          <w:sz w:val="14"/>
        </w:rPr>
        <w:t xml:space="preserve">     Facebook </w:t>
      </w:r>
      <w:proofErr w:type="gramStart"/>
      <w:r>
        <w:rPr>
          <w:rFonts w:ascii="Arial"/>
          <w:sz w:val="14"/>
        </w:rPr>
        <w:t>account</w:t>
      </w:r>
      <w:r w:rsidR="00E44DCC">
        <w:rPr>
          <w:rFonts w:ascii="Arial"/>
          <w:sz w:val="14"/>
        </w:rPr>
        <w:t xml:space="preserve"> </w:t>
      </w:r>
      <w:r>
        <w:rPr>
          <w:rFonts w:ascii="Arial"/>
          <w:sz w:val="14"/>
        </w:rPr>
        <w:t>:</w:t>
      </w:r>
      <w:r w:rsidR="00E44DCC">
        <w:rPr>
          <w:rFonts w:ascii="Arial"/>
          <w:sz w:val="14"/>
        </w:rPr>
        <w:t>Gumel</w:t>
      </w:r>
      <w:proofErr w:type="gramEnd"/>
      <w:r w:rsidR="00E44DCC">
        <w:rPr>
          <w:rFonts w:ascii="Arial"/>
          <w:sz w:val="14"/>
        </w:rPr>
        <w:t xml:space="preserve"> D. Yusuf</w:t>
      </w:r>
    </w:p>
    <w:p w:rsidR="006A7A76" w:rsidRDefault="006A7A76" w:rsidP="00016B3F">
      <w:pPr>
        <w:spacing w:before="62"/>
        <w:ind w:right="4235"/>
        <w:rPr>
          <w:rFonts w:ascii="Arial"/>
          <w:sz w:val="14"/>
        </w:rPr>
      </w:pPr>
      <w:r>
        <w:rPr>
          <w:rFonts w:ascii="Arial"/>
          <w:sz w:val="14"/>
        </w:rPr>
        <w:t xml:space="preserve">     </w:t>
      </w:r>
      <w:r w:rsidR="00927836">
        <w:rPr>
          <w:rFonts w:ascii="Arial"/>
          <w:sz w:val="14"/>
        </w:rPr>
        <w:t xml:space="preserve">Category: Oral </w:t>
      </w:r>
      <w:r w:rsidR="00016B3F">
        <w:rPr>
          <w:rFonts w:ascii="Arial"/>
          <w:sz w:val="14"/>
        </w:rPr>
        <w:t xml:space="preserve">   </w:t>
      </w:r>
    </w:p>
    <w:p w:rsidR="006A7A76" w:rsidRDefault="006A7A76" w:rsidP="00016B3F">
      <w:pPr>
        <w:spacing w:before="62"/>
        <w:ind w:right="4235"/>
        <w:rPr>
          <w:rFonts w:ascii="Arial"/>
          <w:sz w:val="14"/>
        </w:rPr>
      </w:pPr>
    </w:p>
    <w:p w:rsidR="00AE3E37" w:rsidRPr="006A7A76" w:rsidRDefault="00016B3F" w:rsidP="00016B3F">
      <w:pPr>
        <w:spacing w:before="62"/>
        <w:ind w:right="4235"/>
        <w:rPr>
          <w:rFonts w:ascii="Arial"/>
          <w:sz w:val="14"/>
        </w:rPr>
      </w:pPr>
      <w:r>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5DCCBDBF" wp14:editId="12982B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26D" w:rsidRDefault="007F026D">
      <w:r>
        <w:separator/>
      </w:r>
    </w:p>
  </w:endnote>
  <w:endnote w:type="continuationSeparator" w:id="0">
    <w:p w:rsidR="007F026D" w:rsidRDefault="007F0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26D" w:rsidRDefault="007F026D">
      <w:r>
        <w:separator/>
      </w:r>
    </w:p>
  </w:footnote>
  <w:footnote w:type="continuationSeparator" w:id="0">
    <w:p w:rsidR="007F026D" w:rsidRDefault="007F02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B3F"/>
    <w:rsid w:val="000409EC"/>
    <w:rsid w:val="000E2911"/>
    <w:rsid w:val="001263DF"/>
    <w:rsid w:val="00292ED9"/>
    <w:rsid w:val="00404E5B"/>
    <w:rsid w:val="00414F7B"/>
    <w:rsid w:val="004355DC"/>
    <w:rsid w:val="004749B4"/>
    <w:rsid w:val="00494130"/>
    <w:rsid w:val="004C3B8E"/>
    <w:rsid w:val="004F3523"/>
    <w:rsid w:val="00586FCB"/>
    <w:rsid w:val="005973B9"/>
    <w:rsid w:val="005B3A56"/>
    <w:rsid w:val="006060CE"/>
    <w:rsid w:val="0063497F"/>
    <w:rsid w:val="006A7A76"/>
    <w:rsid w:val="006E3DA3"/>
    <w:rsid w:val="0074053C"/>
    <w:rsid w:val="007F026D"/>
    <w:rsid w:val="00850FC8"/>
    <w:rsid w:val="00873DF0"/>
    <w:rsid w:val="008756E6"/>
    <w:rsid w:val="00890160"/>
    <w:rsid w:val="00927836"/>
    <w:rsid w:val="009B2D44"/>
    <w:rsid w:val="00A07E82"/>
    <w:rsid w:val="00A25121"/>
    <w:rsid w:val="00A9710C"/>
    <w:rsid w:val="00AE3E37"/>
    <w:rsid w:val="00B21A57"/>
    <w:rsid w:val="00B42348"/>
    <w:rsid w:val="00BD3021"/>
    <w:rsid w:val="00C33602"/>
    <w:rsid w:val="00CD54CE"/>
    <w:rsid w:val="00CD6F55"/>
    <w:rsid w:val="00D362D6"/>
    <w:rsid w:val="00DE3104"/>
    <w:rsid w:val="00E44DC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anladiysf6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712</TotalTime>
  <Pages>2</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2018-12-08T06:38:00Z</dcterms:created>
  <dcterms:modified xsi:type="dcterms:W3CDTF">2018-12-11T12:57:00Z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