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F96" w:rsidRPr="00B678EB" w:rsidRDefault="00277CB7" w:rsidP="00B678E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8EB">
        <w:rPr>
          <w:rFonts w:ascii="Times New Roman" w:hAnsi="Times New Roman" w:cs="Times New Roman"/>
          <w:b/>
          <w:sz w:val="24"/>
          <w:szCs w:val="24"/>
        </w:rPr>
        <w:t xml:space="preserve">Effect of deltamethrin on Calcium </w:t>
      </w:r>
      <w:r w:rsidR="007F1C71" w:rsidRPr="00B678EB">
        <w:rPr>
          <w:rFonts w:ascii="Times New Roman" w:hAnsi="Times New Roman" w:cs="Times New Roman"/>
          <w:b/>
          <w:sz w:val="24"/>
          <w:szCs w:val="24"/>
        </w:rPr>
        <w:t xml:space="preserve">ions </w:t>
      </w:r>
      <w:r w:rsidRPr="00B678EB">
        <w:rPr>
          <w:rFonts w:ascii="Times New Roman" w:hAnsi="Times New Roman" w:cs="Times New Roman"/>
          <w:b/>
          <w:sz w:val="24"/>
          <w:szCs w:val="24"/>
        </w:rPr>
        <w:t>regulating gland</w:t>
      </w:r>
      <w:r w:rsidR="00B678EB" w:rsidRPr="00B678EB">
        <w:rPr>
          <w:rFonts w:ascii="Times New Roman" w:hAnsi="Times New Roman" w:cs="Times New Roman"/>
          <w:b/>
          <w:sz w:val="24"/>
          <w:szCs w:val="24"/>
        </w:rPr>
        <w:t>s</w:t>
      </w:r>
      <w:r w:rsidRPr="00B678EB">
        <w:rPr>
          <w:rFonts w:ascii="Times New Roman" w:hAnsi="Times New Roman" w:cs="Times New Roman"/>
          <w:b/>
          <w:sz w:val="24"/>
          <w:szCs w:val="24"/>
        </w:rPr>
        <w:t xml:space="preserve"> in fresh water fish </w:t>
      </w:r>
      <w:proofErr w:type="spellStart"/>
      <w:r w:rsidR="007F1C71" w:rsidRPr="00B678EB">
        <w:rPr>
          <w:rFonts w:ascii="Times New Roman" w:hAnsi="Times New Roman" w:cs="Times New Roman"/>
          <w:b/>
          <w:i/>
          <w:sz w:val="24"/>
          <w:szCs w:val="24"/>
        </w:rPr>
        <w:t>Heteropneustis</w:t>
      </w:r>
      <w:proofErr w:type="spellEnd"/>
      <w:r w:rsidR="007F1C71" w:rsidRPr="00B678E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7F1C71" w:rsidRPr="00B678EB">
        <w:rPr>
          <w:rFonts w:ascii="Times New Roman" w:hAnsi="Times New Roman" w:cs="Times New Roman"/>
          <w:b/>
          <w:i/>
          <w:sz w:val="24"/>
          <w:szCs w:val="24"/>
        </w:rPr>
        <w:t>fos</w:t>
      </w:r>
      <w:r w:rsidRPr="00B678EB">
        <w:rPr>
          <w:rFonts w:ascii="Times New Roman" w:hAnsi="Times New Roman" w:cs="Times New Roman"/>
          <w:b/>
          <w:i/>
          <w:sz w:val="24"/>
          <w:szCs w:val="24"/>
        </w:rPr>
        <w:t>silis</w:t>
      </w:r>
      <w:proofErr w:type="spellEnd"/>
    </w:p>
    <w:p w:rsidR="00F85D21" w:rsidRPr="00B678EB" w:rsidRDefault="00B678EB" w:rsidP="007F1C7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78EB">
        <w:rPr>
          <w:rFonts w:ascii="Times New Roman" w:hAnsi="Times New Roman" w:cs="Times New Roman"/>
          <w:b/>
          <w:sz w:val="24"/>
          <w:szCs w:val="24"/>
        </w:rPr>
        <w:t>Dr.</w:t>
      </w:r>
      <w:proofErr w:type="spellEnd"/>
      <w:r w:rsidRPr="00B678EB">
        <w:rPr>
          <w:rFonts w:ascii="Times New Roman" w:hAnsi="Times New Roman" w:cs="Times New Roman"/>
          <w:b/>
          <w:sz w:val="24"/>
          <w:szCs w:val="24"/>
        </w:rPr>
        <w:t xml:space="preserve"> Suresh Kumar</w:t>
      </w:r>
    </w:p>
    <w:p w:rsidR="00F85D21" w:rsidRPr="00B678EB" w:rsidRDefault="00F85D21" w:rsidP="007F1C7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78EB">
        <w:rPr>
          <w:rFonts w:ascii="Times New Roman" w:hAnsi="Times New Roman" w:cs="Times New Roman"/>
          <w:sz w:val="24"/>
          <w:szCs w:val="24"/>
        </w:rPr>
        <w:t xml:space="preserve">CRM </w:t>
      </w:r>
      <w:proofErr w:type="spellStart"/>
      <w:r w:rsidRPr="00B678EB">
        <w:rPr>
          <w:rFonts w:ascii="Times New Roman" w:hAnsi="Times New Roman" w:cs="Times New Roman"/>
          <w:sz w:val="24"/>
          <w:szCs w:val="24"/>
        </w:rPr>
        <w:t>Jat</w:t>
      </w:r>
      <w:proofErr w:type="spellEnd"/>
      <w:r w:rsidRPr="00B678EB">
        <w:rPr>
          <w:rFonts w:ascii="Times New Roman" w:hAnsi="Times New Roman" w:cs="Times New Roman"/>
          <w:sz w:val="24"/>
          <w:szCs w:val="24"/>
        </w:rPr>
        <w:t xml:space="preserve"> P.G. College Hisar-125001</w:t>
      </w:r>
      <w:r w:rsidR="00B678EB">
        <w:rPr>
          <w:rFonts w:ascii="Times New Roman" w:hAnsi="Times New Roman" w:cs="Times New Roman"/>
          <w:sz w:val="24"/>
          <w:szCs w:val="24"/>
        </w:rPr>
        <w:t>, India</w:t>
      </w:r>
      <w:bookmarkStart w:id="0" w:name="_GoBack"/>
      <w:bookmarkEnd w:id="0"/>
    </w:p>
    <w:p w:rsidR="00F85D21" w:rsidRPr="00B678EB" w:rsidRDefault="007F1C71" w:rsidP="007F1C7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78EB">
        <w:rPr>
          <w:rFonts w:ascii="Times New Roman" w:hAnsi="Times New Roman" w:cs="Times New Roman"/>
          <w:sz w:val="24"/>
          <w:szCs w:val="24"/>
        </w:rPr>
        <w:t xml:space="preserve">Email: </w:t>
      </w:r>
      <w:proofErr w:type="spellStart"/>
      <w:r w:rsidR="00F85D21" w:rsidRPr="00B678EB">
        <w:rPr>
          <w:rFonts w:ascii="Times New Roman" w:hAnsi="Times New Roman" w:cs="Times New Roman"/>
          <w:sz w:val="24"/>
          <w:szCs w:val="24"/>
        </w:rPr>
        <w:t>suresh_</w:t>
      </w:r>
      <w:r w:rsidR="00D94FC0" w:rsidRPr="00B678EB">
        <w:rPr>
          <w:rFonts w:ascii="Times New Roman" w:hAnsi="Times New Roman" w:cs="Times New Roman"/>
          <w:sz w:val="24"/>
          <w:szCs w:val="24"/>
        </w:rPr>
        <w:t>sang</w:t>
      </w:r>
      <w:proofErr w:type="spellEnd"/>
      <w:r w:rsidR="00D94FC0" w:rsidRPr="00B678EB">
        <w:rPr>
          <w:rFonts w:ascii="Times New Roman" w:hAnsi="Times New Roman" w:cs="Times New Roman"/>
          <w:sz w:val="24"/>
          <w:szCs w:val="24"/>
        </w:rPr>
        <w:t>@ yahoo.com</w:t>
      </w:r>
    </w:p>
    <w:p w:rsidR="00C71B1F" w:rsidRPr="00B678EB" w:rsidRDefault="00B678EB" w:rsidP="00F85D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8EB">
        <w:rPr>
          <w:rFonts w:ascii="Times New Roman" w:hAnsi="Times New Roman" w:cs="Times New Roman"/>
          <w:sz w:val="24"/>
          <w:szCs w:val="24"/>
        </w:rPr>
        <w:t xml:space="preserve">Abstract: </w:t>
      </w:r>
      <w:r w:rsidR="00A7239E" w:rsidRPr="00B678EB">
        <w:rPr>
          <w:rFonts w:ascii="Times New Roman" w:hAnsi="Times New Roman" w:cs="Times New Roman"/>
          <w:sz w:val="24"/>
          <w:szCs w:val="24"/>
        </w:rPr>
        <w:t>Today,</w:t>
      </w:r>
      <w:r w:rsidRPr="00B678EB">
        <w:rPr>
          <w:rFonts w:ascii="Times New Roman" w:hAnsi="Times New Roman" w:cs="Times New Roman"/>
          <w:sz w:val="24"/>
          <w:szCs w:val="24"/>
        </w:rPr>
        <w:t xml:space="preserve"> </w:t>
      </w:r>
      <w:r w:rsidR="00277CB7" w:rsidRPr="00B678EB">
        <w:rPr>
          <w:rFonts w:ascii="Times New Roman" w:hAnsi="Times New Roman" w:cs="Times New Roman"/>
          <w:sz w:val="24"/>
          <w:szCs w:val="24"/>
        </w:rPr>
        <w:t xml:space="preserve">pyrethroids have attracted our interest as they have potent insecticidal properties and practically non-toxic to most non-target animals especially mammals. However </w:t>
      </w:r>
      <w:r w:rsidR="00F85D21" w:rsidRPr="00B678EB">
        <w:rPr>
          <w:rFonts w:ascii="Times New Roman" w:hAnsi="Times New Roman" w:cs="Times New Roman"/>
          <w:sz w:val="24"/>
          <w:szCs w:val="24"/>
        </w:rPr>
        <w:t>pyrethroids seem</w:t>
      </w:r>
      <w:r w:rsidR="00277CB7" w:rsidRPr="00B678EB">
        <w:rPr>
          <w:rFonts w:ascii="Times New Roman" w:hAnsi="Times New Roman" w:cs="Times New Roman"/>
          <w:sz w:val="24"/>
          <w:szCs w:val="24"/>
        </w:rPr>
        <w:t xml:space="preserve"> to be toxic to the aquatic </w:t>
      </w:r>
      <w:r w:rsidR="00980A78" w:rsidRPr="00B678EB">
        <w:rPr>
          <w:rFonts w:ascii="Times New Roman" w:hAnsi="Times New Roman" w:cs="Times New Roman"/>
          <w:sz w:val="24"/>
          <w:szCs w:val="24"/>
        </w:rPr>
        <w:t>beneficial</w:t>
      </w:r>
      <w:r w:rsidR="00277CB7" w:rsidRPr="00B678EB">
        <w:rPr>
          <w:rFonts w:ascii="Times New Roman" w:hAnsi="Times New Roman" w:cs="Times New Roman"/>
          <w:sz w:val="24"/>
          <w:szCs w:val="24"/>
        </w:rPr>
        <w:t xml:space="preserve"> animals due to their lipophilicity</w:t>
      </w:r>
      <w:r w:rsidR="007F1C71" w:rsidRPr="00B678EB">
        <w:rPr>
          <w:rFonts w:ascii="Times New Roman" w:hAnsi="Times New Roman" w:cs="Times New Roman"/>
          <w:sz w:val="24"/>
          <w:szCs w:val="24"/>
        </w:rPr>
        <w:t xml:space="preserve"> and</w:t>
      </w:r>
      <w:r w:rsidR="00277CB7" w:rsidRPr="00B678EB">
        <w:rPr>
          <w:rFonts w:ascii="Times New Roman" w:hAnsi="Times New Roman" w:cs="Times New Roman"/>
          <w:sz w:val="24"/>
          <w:szCs w:val="24"/>
        </w:rPr>
        <w:t xml:space="preserve"> </w:t>
      </w:r>
      <w:r w:rsidR="007F1C71" w:rsidRPr="00B678EB">
        <w:rPr>
          <w:rFonts w:ascii="Times New Roman" w:hAnsi="Times New Roman" w:cs="Times New Roman"/>
          <w:sz w:val="24"/>
          <w:szCs w:val="24"/>
        </w:rPr>
        <w:t>high rate of gills ab</w:t>
      </w:r>
      <w:r w:rsidR="00277CB7" w:rsidRPr="00B678EB">
        <w:rPr>
          <w:rFonts w:ascii="Times New Roman" w:hAnsi="Times New Roman" w:cs="Times New Roman"/>
          <w:sz w:val="24"/>
          <w:szCs w:val="24"/>
        </w:rPr>
        <w:t>sorption. In this study we have evaluated the toxic effect of deltamethrin</w:t>
      </w:r>
      <w:r w:rsidR="00980A78" w:rsidRPr="00B678EB">
        <w:rPr>
          <w:rFonts w:ascii="Times New Roman" w:hAnsi="Times New Roman" w:cs="Times New Roman"/>
          <w:sz w:val="24"/>
          <w:szCs w:val="24"/>
        </w:rPr>
        <w:t xml:space="preserve"> </w:t>
      </w:r>
      <w:r w:rsidR="00277CB7" w:rsidRPr="00B678EB">
        <w:rPr>
          <w:rFonts w:ascii="Times New Roman" w:hAnsi="Times New Roman" w:cs="Times New Roman"/>
          <w:sz w:val="24"/>
          <w:szCs w:val="24"/>
        </w:rPr>
        <w:t>on the calcium regulating endocrine glands</w:t>
      </w:r>
      <w:r w:rsidR="00980A78" w:rsidRPr="00B678EB">
        <w:rPr>
          <w:rFonts w:ascii="Times New Roman" w:hAnsi="Times New Roman" w:cs="Times New Roman"/>
          <w:sz w:val="24"/>
          <w:szCs w:val="24"/>
        </w:rPr>
        <w:t xml:space="preserve"> </w:t>
      </w:r>
      <w:r w:rsidR="007F1C71" w:rsidRPr="00B678EB">
        <w:rPr>
          <w:rFonts w:ascii="Times New Roman" w:hAnsi="Times New Roman" w:cs="Times New Roman"/>
          <w:sz w:val="24"/>
          <w:szCs w:val="24"/>
        </w:rPr>
        <w:t>such as C</w:t>
      </w:r>
      <w:r w:rsidR="00277CB7" w:rsidRPr="00B678EB">
        <w:rPr>
          <w:rFonts w:ascii="Times New Roman" w:hAnsi="Times New Roman" w:cs="Times New Roman"/>
          <w:sz w:val="24"/>
          <w:szCs w:val="24"/>
        </w:rPr>
        <w:t xml:space="preserve">orpuscles of </w:t>
      </w:r>
      <w:proofErr w:type="spellStart"/>
      <w:r w:rsidR="007F1C71" w:rsidRPr="00B678EB">
        <w:rPr>
          <w:rFonts w:ascii="Times New Roman" w:hAnsi="Times New Roman" w:cs="Times New Roman"/>
          <w:sz w:val="24"/>
          <w:szCs w:val="24"/>
        </w:rPr>
        <w:t>S</w:t>
      </w:r>
      <w:r w:rsidR="00277CB7" w:rsidRPr="00B678EB">
        <w:rPr>
          <w:rFonts w:ascii="Times New Roman" w:hAnsi="Times New Roman" w:cs="Times New Roman"/>
          <w:sz w:val="24"/>
          <w:szCs w:val="24"/>
        </w:rPr>
        <w:t>tannius</w:t>
      </w:r>
      <w:proofErr w:type="spellEnd"/>
      <w:r w:rsidR="00277CB7" w:rsidRPr="00B678EB">
        <w:rPr>
          <w:rFonts w:ascii="Times New Roman" w:hAnsi="Times New Roman" w:cs="Times New Roman"/>
          <w:sz w:val="24"/>
          <w:szCs w:val="24"/>
        </w:rPr>
        <w:t xml:space="preserve">, </w:t>
      </w:r>
      <w:r w:rsidR="007F1C71" w:rsidRPr="00B678EB">
        <w:rPr>
          <w:rFonts w:ascii="Times New Roman" w:hAnsi="Times New Roman" w:cs="Times New Roman"/>
          <w:sz w:val="24"/>
          <w:szCs w:val="24"/>
        </w:rPr>
        <w:t>Ultimobranchial and Prolactin gland</w:t>
      </w:r>
      <w:r w:rsidR="00277CB7" w:rsidRPr="00B678EB">
        <w:rPr>
          <w:rFonts w:ascii="Times New Roman" w:hAnsi="Times New Roman" w:cs="Times New Roman"/>
          <w:sz w:val="24"/>
          <w:szCs w:val="24"/>
        </w:rPr>
        <w:t>s. Deltamethrin causes severe changes in the glands exposed to lower concentration (0.085 mg/L) and higher concentration</w:t>
      </w:r>
      <w:r w:rsidR="00980A78" w:rsidRPr="00B678EB">
        <w:rPr>
          <w:rFonts w:ascii="Times New Roman" w:hAnsi="Times New Roman" w:cs="Times New Roman"/>
          <w:sz w:val="24"/>
          <w:szCs w:val="24"/>
        </w:rPr>
        <w:t xml:space="preserve"> </w:t>
      </w:r>
      <w:r w:rsidR="00277CB7" w:rsidRPr="00B678EB">
        <w:rPr>
          <w:rFonts w:ascii="Times New Roman" w:hAnsi="Times New Roman" w:cs="Times New Roman"/>
          <w:sz w:val="24"/>
          <w:szCs w:val="24"/>
        </w:rPr>
        <w:t>(</w:t>
      </w:r>
      <w:r w:rsidR="00980A78" w:rsidRPr="00B678EB">
        <w:rPr>
          <w:rFonts w:ascii="Times New Roman" w:hAnsi="Times New Roman" w:cs="Times New Roman"/>
          <w:sz w:val="24"/>
          <w:szCs w:val="24"/>
        </w:rPr>
        <w:t xml:space="preserve">0.17 </w:t>
      </w:r>
      <w:r w:rsidR="007F1C71" w:rsidRPr="00B678EB">
        <w:rPr>
          <w:rFonts w:ascii="Times New Roman" w:hAnsi="Times New Roman" w:cs="Times New Roman"/>
          <w:sz w:val="24"/>
          <w:szCs w:val="24"/>
        </w:rPr>
        <w:t>mg/L</w:t>
      </w:r>
      <w:r w:rsidR="00277CB7" w:rsidRPr="00B678EB">
        <w:rPr>
          <w:rFonts w:ascii="Times New Roman" w:hAnsi="Times New Roman" w:cs="Times New Roman"/>
          <w:sz w:val="24"/>
          <w:szCs w:val="24"/>
        </w:rPr>
        <w:t xml:space="preserve">), which leads to </w:t>
      </w:r>
      <w:r w:rsidR="00980A78" w:rsidRPr="00B678EB">
        <w:rPr>
          <w:rFonts w:ascii="Times New Roman" w:hAnsi="Times New Roman" w:cs="Times New Roman"/>
          <w:sz w:val="24"/>
          <w:szCs w:val="24"/>
        </w:rPr>
        <w:t>the distributi</w:t>
      </w:r>
      <w:r w:rsidR="007F1C71" w:rsidRPr="00B678EB">
        <w:rPr>
          <w:rFonts w:ascii="Times New Roman" w:hAnsi="Times New Roman" w:cs="Times New Roman"/>
          <w:sz w:val="24"/>
          <w:szCs w:val="24"/>
        </w:rPr>
        <w:t xml:space="preserve">on of regulation of calcium </w:t>
      </w:r>
      <w:r w:rsidR="00980A78" w:rsidRPr="00B678EB">
        <w:rPr>
          <w:rFonts w:ascii="Times New Roman" w:hAnsi="Times New Roman" w:cs="Times New Roman"/>
          <w:sz w:val="24"/>
          <w:szCs w:val="24"/>
        </w:rPr>
        <w:t xml:space="preserve">ions in fresh water fish. The </w:t>
      </w:r>
      <w:r w:rsidR="007F1C71" w:rsidRPr="00B678EB">
        <w:rPr>
          <w:rFonts w:ascii="Times New Roman" w:hAnsi="Times New Roman" w:cs="Times New Roman"/>
          <w:sz w:val="24"/>
          <w:szCs w:val="24"/>
        </w:rPr>
        <w:t>U</w:t>
      </w:r>
      <w:r w:rsidR="00980A78" w:rsidRPr="00B678EB">
        <w:rPr>
          <w:rFonts w:ascii="Times New Roman" w:hAnsi="Times New Roman" w:cs="Times New Roman"/>
          <w:sz w:val="24"/>
          <w:szCs w:val="24"/>
        </w:rPr>
        <w:t>ltimobranchial gland exhibited mild histological changes at lower</w:t>
      </w:r>
      <w:r w:rsidR="007F1C71" w:rsidRPr="00B678EB">
        <w:rPr>
          <w:rFonts w:ascii="Times New Roman" w:hAnsi="Times New Roman" w:cs="Times New Roman"/>
          <w:sz w:val="24"/>
          <w:szCs w:val="24"/>
        </w:rPr>
        <w:t xml:space="preserve"> concentration of deltamethrin and d</w:t>
      </w:r>
      <w:r w:rsidR="00980A78" w:rsidRPr="00B678EB">
        <w:rPr>
          <w:rFonts w:ascii="Times New Roman" w:hAnsi="Times New Roman" w:cs="Times New Roman"/>
          <w:sz w:val="24"/>
          <w:szCs w:val="24"/>
        </w:rPr>
        <w:t>ecrease in the stai</w:t>
      </w:r>
      <w:r w:rsidR="00F85D21" w:rsidRPr="00B678EB">
        <w:rPr>
          <w:rFonts w:ascii="Times New Roman" w:hAnsi="Times New Roman" w:cs="Times New Roman"/>
          <w:sz w:val="24"/>
          <w:szCs w:val="24"/>
        </w:rPr>
        <w:t>ni</w:t>
      </w:r>
      <w:r w:rsidR="00980A78" w:rsidRPr="00B678EB">
        <w:rPr>
          <w:rFonts w:ascii="Times New Roman" w:hAnsi="Times New Roman" w:cs="Times New Roman"/>
          <w:sz w:val="24"/>
          <w:szCs w:val="24"/>
        </w:rPr>
        <w:t>n</w:t>
      </w:r>
      <w:r w:rsidR="007F1C71" w:rsidRPr="00B678EB">
        <w:rPr>
          <w:rFonts w:ascii="Times New Roman" w:hAnsi="Times New Roman" w:cs="Times New Roman"/>
          <w:sz w:val="24"/>
          <w:szCs w:val="24"/>
        </w:rPr>
        <w:t>g response of the cytoplasm of U</w:t>
      </w:r>
      <w:r w:rsidR="00980A78" w:rsidRPr="00B678EB">
        <w:rPr>
          <w:rFonts w:ascii="Times New Roman" w:hAnsi="Times New Roman" w:cs="Times New Roman"/>
          <w:sz w:val="24"/>
          <w:szCs w:val="24"/>
        </w:rPr>
        <w:t>ltimobranchial gland</w:t>
      </w:r>
      <w:r w:rsidR="007F1C71" w:rsidRPr="00B678EB">
        <w:rPr>
          <w:rFonts w:ascii="Times New Roman" w:hAnsi="Times New Roman" w:cs="Times New Roman"/>
          <w:sz w:val="24"/>
          <w:szCs w:val="24"/>
        </w:rPr>
        <w:t xml:space="preserve"> have</w:t>
      </w:r>
      <w:r w:rsidR="00980A78" w:rsidRPr="00B678EB">
        <w:rPr>
          <w:rFonts w:ascii="Times New Roman" w:hAnsi="Times New Roman" w:cs="Times New Roman"/>
          <w:sz w:val="24"/>
          <w:szCs w:val="24"/>
        </w:rPr>
        <w:t xml:space="preserve"> been noticed. The nuclear volume of these cells slightly decreased, when fish were exposed higher concentration of deltamethrin. </w:t>
      </w:r>
      <w:r w:rsidR="00F85D21" w:rsidRPr="00B678EB">
        <w:rPr>
          <w:rFonts w:ascii="Times New Roman" w:hAnsi="Times New Roman" w:cs="Times New Roman"/>
          <w:sz w:val="24"/>
          <w:szCs w:val="24"/>
        </w:rPr>
        <w:t>Moreover</w:t>
      </w:r>
      <w:r w:rsidR="00980A78" w:rsidRPr="00B678EB">
        <w:rPr>
          <w:rFonts w:ascii="Times New Roman" w:hAnsi="Times New Roman" w:cs="Times New Roman"/>
          <w:sz w:val="24"/>
          <w:szCs w:val="24"/>
        </w:rPr>
        <w:t xml:space="preserve"> the nuclear volume exhibited further decrease with degeneration and vacuolation in the cells. When subjected to aldehyde </w:t>
      </w:r>
      <w:proofErr w:type="spellStart"/>
      <w:r w:rsidR="00980A78" w:rsidRPr="00B678EB">
        <w:rPr>
          <w:rFonts w:ascii="Times New Roman" w:hAnsi="Times New Roman" w:cs="Times New Roman"/>
          <w:sz w:val="24"/>
          <w:szCs w:val="24"/>
        </w:rPr>
        <w:t>fuchsin</w:t>
      </w:r>
      <w:proofErr w:type="spellEnd"/>
      <w:r w:rsidR="00980A78" w:rsidRPr="00B678EB">
        <w:rPr>
          <w:rFonts w:ascii="Times New Roman" w:hAnsi="Times New Roman" w:cs="Times New Roman"/>
          <w:sz w:val="24"/>
          <w:szCs w:val="24"/>
        </w:rPr>
        <w:t xml:space="preserve"> (AF) </w:t>
      </w:r>
      <w:r w:rsidR="00B05DF7" w:rsidRPr="00B678EB">
        <w:rPr>
          <w:rFonts w:ascii="Times New Roman" w:hAnsi="Times New Roman" w:cs="Times New Roman"/>
          <w:sz w:val="24"/>
          <w:szCs w:val="24"/>
        </w:rPr>
        <w:t>stain</w:t>
      </w:r>
      <w:r w:rsidR="00980A78" w:rsidRPr="00B678EB">
        <w:rPr>
          <w:rFonts w:ascii="Times New Roman" w:hAnsi="Times New Roman" w:cs="Times New Roman"/>
          <w:sz w:val="24"/>
          <w:szCs w:val="24"/>
        </w:rPr>
        <w:t>,</w:t>
      </w:r>
      <w:r w:rsidR="008B1860" w:rsidRPr="00B678EB">
        <w:rPr>
          <w:rFonts w:ascii="Times New Roman" w:hAnsi="Times New Roman" w:cs="Times New Roman"/>
          <w:sz w:val="24"/>
          <w:szCs w:val="24"/>
        </w:rPr>
        <w:t xml:space="preserve"> the C</w:t>
      </w:r>
      <w:r w:rsidR="00B05DF7" w:rsidRPr="00B678EB">
        <w:rPr>
          <w:rFonts w:ascii="Times New Roman" w:hAnsi="Times New Roman" w:cs="Times New Roman"/>
          <w:sz w:val="24"/>
          <w:szCs w:val="24"/>
        </w:rPr>
        <w:t xml:space="preserve">orpuscles of </w:t>
      </w:r>
      <w:proofErr w:type="spellStart"/>
      <w:r w:rsidR="008B1860" w:rsidRPr="00B678EB">
        <w:rPr>
          <w:rFonts w:ascii="Times New Roman" w:hAnsi="Times New Roman" w:cs="Times New Roman"/>
          <w:sz w:val="24"/>
          <w:szCs w:val="24"/>
        </w:rPr>
        <w:t>S</w:t>
      </w:r>
      <w:r w:rsidR="00B05DF7" w:rsidRPr="00B678EB">
        <w:rPr>
          <w:rFonts w:ascii="Times New Roman" w:hAnsi="Times New Roman" w:cs="Times New Roman"/>
          <w:sz w:val="24"/>
          <w:szCs w:val="24"/>
        </w:rPr>
        <w:t>tannius</w:t>
      </w:r>
      <w:proofErr w:type="spellEnd"/>
      <w:r w:rsidR="00B05DF7" w:rsidRPr="00B678EB">
        <w:rPr>
          <w:rFonts w:ascii="Times New Roman" w:hAnsi="Times New Roman" w:cs="Times New Roman"/>
          <w:sz w:val="24"/>
          <w:szCs w:val="24"/>
        </w:rPr>
        <w:t xml:space="preserve"> exhibits two cell types AF-positive and AF-negative. Mild changes were observed with lower concentration (0.0</w:t>
      </w:r>
      <w:r w:rsidR="008B1860" w:rsidRPr="00B678EB">
        <w:rPr>
          <w:rFonts w:ascii="Times New Roman" w:hAnsi="Times New Roman" w:cs="Times New Roman"/>
          <w:sz w:val="24"/>
          <w:szCs w:val="24"/>
        </w:rPr>
        <w:t>85 mg/L</w:t>
      </w:r>
      <w:r w:rsidR="00B05DF7" w:rsidRPr="00B678EB">
        <w:rPr>
          <w:rFonts w:ascii="Times New Roman" w:hAnsi="Times New Roman" w:cs="Times New Roman"/>
          <w:sz w:val="24"/>
          <w:szCs w:val="24"/>
        </w:rPr>
        <w:t xml:space="preserve">). </w:t>
      </w:r>
      <w:r w:rsidR="00F85D21" w:rsidRPr="00B678EB">
        <w:rPr>
          <w:rFonts w:ascii="Times New Roman" w:hAnsi="Times New Roman" w:cs="Times New Roman"/>
          <w:sz w:val="24"/>
          <w:szCs w:val="24"/>
        </w:rPr>
        <w:t>At</w:t>
      </w:r>
      <w:r w:rsidR="00B05DF7" w:rsidRPr="00B678EB">
        <w:rPr>
          <w:rFonts w:ascii="Times New Roman" w:hAnsi="Times New Roman" w:cs="Times New Roman"/>
          <w:sz w:val="24"/>
          <w:szCs w:val="24"/>
        </w:rPr>
        <w:t xml:space="preserve"> the higher concentration severe changes were observed with increase in granulation, vacuolation</w:t>
      </w:r>
      <w:r w:rsidR="008B1860" w:rsidRPr="00B678EB">
        <w:rPr>
          <w:rFonts w:ascii="Times New Roman" w:hAnsi="Times New Roman" w:cs="Times New Roman"/>
          <w:sz w:val="24"/>
          <w:szCs w:val="24"/>
        </w:rPr>
        <w:t xml:space="preserve"> and</w:t>
      </w:r>
      <w:r w:rsidR="00B05DF7" w:rsidRPr="00B678EB">
        <w:rPr>
          <w:rFonts w:ascii="Times New Roman" w:hAnsi="Times New Roman" w:cs="Times New Roman"/>
          <w:sz w:val="24"/>
          <w:szCs w:val="24"/>
        </w:rPr>
        <w:t xml:space="preserve"> degeneration of cell membrane</w:t>
      </w:r>
      <w:r w:rsidR="00C71B1F" w:rsidRPr="00B678EB">
        <w:rPr>
          <w:rFonts w:ascii="Times New Roman" w:hAnsi="Times New Roman" w:cs="Times New Roman"/>
          <w:sz w:val="24"/>
          <w:szCs w:val="24"/>
        </w:rPr>
        <w:t xml:space="preserve">. At </w:t>
      </w:r>
      <w:r w:rsidR="008B1860" w:rsidRPr="00B678EB">
        <w:rPr>
          <w:rFonts w:ascii="Times New Roman" w:hAnsi="Times New Roman" w:cs="Times New Roman"/>
          <w:sz w:val="24"/>
          <w:szCs w:val="24"/>
        </w:rPr>
        <w:t>sub-</w:t>
      </w:r>
      <w:r w:rsidR="00F85D21" w:rsidRPr="00B678EB">
        <w:rPr>
          <w:rFonts w:ascii="Times New Roman" w:hAnsi="Times New Roman" w:cs="Times New Roman"/>
          <w:sz w:val="24"/>
          <w:szCs w:val="24"/>
        </w:rPr>
        <w:t>cellular</w:t>
      </w:r>
      <w:r w:rsidR="00C71B1F" w:rsidRPr="00B678EB">
        <w:rPr>
          <w:rFonts w:ascii="Times New Roman" w:hAnsi="Times New Roman" w:cs="Times New Roman"/>
          <w:sz w:val="24"/>
          <w:szCs w:val="24"/>
        </w:rPr>
        <w:t xml:space="preserve"> level decrease in mitochondrial number, endoplasmic reticulum</w:t>
      </w:r>
      <w:r w:rsidR="00F85D21" w:rsidRPr="00B678EB">
        <w:rPr>
          <w:rFonts w:ascii="Times New Roman" w:hAnsi="Times New Roman" w:cs="Times New Roman"/>
          <w:sz w:val="24"/>
          <w:szCs w:val="24"/>
        </w:rPr>
        <w:t xml:space="preserve"> </w:t>
      </w:r>
      <w:r w:rsidR="00C71B1F" w:rsidRPr="00B678EB">
        <w:rPr>
          <w:rFonts w:ascii="Times New Roman" w:hAnsi="Times New Roman" w:cs="Times New Roman"/>
          <w:sz w:val="24"/>
          <w:szCs w:val="24"/>
        </w:rPr>
        <w:t xml:space="preserve">and </w:t>
      </w:r>
      <w:r w:rsidR="007F1C71" w:rsidRPr="00B678EB">
        <w:rPr>
          <w:rFonts w:ascii="Times New Roman" w:hAnsi="Times New Roman" w:cs="Times New Roman"/>
          <w:sz w:val="24"/>
          <w:szCs w:val="24"/>
        </w:rPr>
        <w:t>secretary</w:t>
      </w:r>
      <w:r w:rsidR="008B1860" w:rsidRPr="00B678EB">
        <w:rPr>
          <w:rFonts w:ascii="Times New Roman" w:hAnsi="Times New Roman" w:cs="Times New Roman"/>
          <w:sz w:val="24"/>
          <w:szCs w:val="24"/>
        </w:rPr>
        <w:t xml:space="preserve"> granules were observed</w:t>
      </w:r>
      <w:r w:rsidR="00C71B1F" w:rsidRPr="00B678EB">
        <w:rPr>
          <w:rFonts w:ascii="Times New Roman" w:hAnsi="Times New Roman" w:cs="Times New Roman"/>
          <w:sz w:val="24"/>
          <w:szCs w:val="24"/>
        </w:rPr>
        <w:t xml:space="preserve"> after exposure to deltamethrin for 30 days. The </w:t>
      </w:r>
      <w:r w:rsidR="008B1860" w:rsidRPr="00B678EB">
        <w:rPr>
          <w:rFonts w:ascii="Times New Roman" w:hAnsi="Times New Roman" w:cs="Times New Roman"/>
          <w:sz w:val="24"/>
          <w:szCs w:val="24"/>
        </w:rPr>
        <w:t>P</w:t>
      </w:r>
      <w:r w:rsidR="00C71B1F" w:rsidRPr="00B678EB">
        <w:rPr>
          <w:rFonts w:ascii="Times New Roman" w:hAnsi="Times New Roman" w:cs="Times New Roman"/>
          <w:sz w:val="24"/>
          <w:szCs w:val="24"/>
        </w:rPr>
        <w:t xml:space="preserve">rolactin cells exhibited an increase in the nuclear volume and the cells were seen degranulating at lower concentration. At </w:t>
      </w:r>
      <w:r w:rsidR="008B1860" w:rsidRPr="00B678EB">
        <w:rPr>
          <w:rFonts w:ascii="Times New Roman" w:hAnsi="Times New Roman" w:cs="Times New Roman"/>
          <w:sz w:val="24"/>
          <w:szCs w:val="24"/>
        </w:rPr>
        <w:t>sub-</w:t>
      </w:r>
      <w:r w:rsidR="007F1C71" w:rsidRPr="00B678EB">
        <w:rPr>
          <w:rFonts w:ascii="Times New Roman" w:hAnsi="Times New Roman" w:cs="Times New Roman"/>
          <w:sz w:val="24"/>
          <w:szCs w:val="24"/>
        </w:rPr>
        <w:t>cellular</w:t>
      </w:r>
      <w:r w:rsidR="00C71B1F" w:rsidRPr="00B678EB">
        <w:rPr>
          <w:rFonts w:ascii="Times New Roman" w:hAnsi="Times New Roman" w:cs="Times New Roman"/>
          <w:sz w:val="24"/>
          <w:szCs w:val="24"/>
        </w:rPr>
        <w:t xml:space="preserve"> level decrease in mitochondria number and endoplasmic reticulum were observed and </w:t>
      </w:r>
      <w:r w:rsidR="007F1C71" w:rsidRPr="00B678EB">
        <w:rPr>
          <w:rFonts w:ascii="Times New Roman" w:hAnsi="Times New Roman" w:cs="Times New Roman"/>
          <w:sz w:val="24"/>
          <w:szCs w:val="24"/>
        </w:rPr>
        <w:t>secretary</w:t>
      </w:r>
      <w:r w:rsidR="00C71B1F" w:rsidRPr="00B678EB">
        <w:rPr>
          <w:rFonts w:ascii="Times New Roman" w:hAnsi="Times New Roman" w:cs="Times New Roman"/>
          <w:sz w:val="24"/>
          <w:szCs w:val="24"/>
        </w:rPr>
        <w:t xml:space="preserve"> granules got disappeared with higher concentration of deltamethrin.</w:t>
      </w:r>
    </w:p>
    <w:p w:rsidR="00277CB7" w:rsidRPr="00B678EB" w:rsidRDefault="00F85D21" w:rsidP="00F85D2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78EB">
        <w:rPr>
          <w:rFonts w:ascii="Times New Roman" w:hAnsi="Times New Roman" w:cs="Times New Roman"/>
          <w:b/>
          <w:sz w:val="24"/>
          <w:szCs w:val="24"/>
        </w:rPr>
        <w:t>Keywords</w:t>
      </w:r>
      <w:r w:rsidR="00C71B1F" w:rsidRPr="00B678EB">
        <w:rPr>
          <w:rFonts w:ascii="Times New Roman" w:hAnsi="Times New Roman" w:cs="Times New Roman"/>
          <w:sz w:val="24"/>
          <w:szCs w:val="24"/>
        </w:rPr>
        <w:t>:</w:t>
      </w:r>
      <w:r w:rsidRPr="00B678EB">
        <w:rPr>
          <w:rFonts w:ascii="Times New Roman" w:hAnsi="Times New Roman" w:cs="Times New Roman"/>
          <w:sz w:val="24"/>
          <w:szCs w:val="24"/>
        </w:rPr>
        <w:t xml:space="preserve"> Deltamethrin</w:t>
      </w:r>
      <w:r w:rsidR="008B1860" w:rsidRPr="00B678EB">
        <w:rPr>
          <w:rFonts w:ascii="Times New Roman" w:hAnsi="Times New Roman" w:cs="Times New Roman"/>
          <w:sz w:val="24"/>
          <w:szCs w:val="24"/>
        </w:rPr>
        <w:t>, pesticides, fish, calcium, e</w:t>
      </w:r>
      <w:r w:rsidRPr="00B678EB">
        <w:rPr>
          <w:rFonts w:ascii="Times New Roman" w:hAnsi="Times New Roman" w:cs="Times New Roman"/>
          <w:sz w:val="24"/>
          <w:szCs w:val="24"/>
        </w:rPr>
        <w:t>ndocrine glands</w:t>
      </w:r>
    </w:p>
    <w:p w:rsidR="00277CB7" w:rsidRPr="00B678EB" w:rsidRDefault="00277CB7">
      <w:pPr>
        <w:rPr>
          <w:rFonts w:ascii="Times New Roman" w:hAnsi="Times New Roman" w:cs="Times New Roman"/>
          <w:sz w:val="24"/>
          <w:szCs w:val="24"/>
        </w:rPr>
      </w:pPr>
    </w:p>
    <w:sectPr w:rsidR="00277CB7" w:rsidRPr="00B678EB" w:rsidSect="00A24F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900D5"/>
    <w:multiLevelType w:val="hybridMultilevel"/>
    <w:tmpl w:val="317A6BB0"/>
    <w:lvl w:ilvl="0" w:tplc="8D3C9CC2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D9C6F73"/>
    <w:multiLevelType w:val="hybridMultilevel"/>
    <w:tmpl w:val="96582440"/>
    <w:lvl w:ilvl="0" w:tplc="82660B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CB7"/>
    <w:rsid w:val="0017383D"/>
    <w:rsid w:val="00277CB7"/>
    <w:rsid w:val="007F0381"/>
    <w:rsid w:val="007F1C71"/>
    <w:rsid w:val="00820727"/>
    <w:rsid w:val="008B1860"/>
    <w:rsid w:val="00980A78"/>
    <w:rsid w:val="00A24F96"/>
    <w:rsid w:val="00A7239E"/>
    <w:rsid w:val="00B05DF7"/>
    <w:rsid w:val="00B64D54"/>
    <w:rsid w:val="00B678EB"/>
    <w:rsid w:val="00C17CB8"/>
    <w:rsid w:val="00C71B1F"/>
    <w:rsid w:val="00D94FC0"/>
    <w:rsid w:val="00F8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1C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1C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ZOOLOGY</dc:creator>
  <cp:lastModifiedBy>ZOOLOGY</cp:lastModifiedBy>
  <cp:revision>2</cp:revision>
  <cp:lastPrinted>2013-09-04T20:43:00Z</cp:lastPrinted>
  <dcterms:created xsi:type="dcterms:W3CDTF">2018-09-28T11:38:00Z</dcterms:created>
  <dcterms:modified xsi:type="dcterms:W3CDTF">2018-09-28T11:38:00Z</dcterms:modified>
</cp:coreProperties>
</file>