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D1D" w:rsidRDefault="00960D1D" w:rsidP="00B7046C">
      <w:pPr>
        <w:spacing w:before="100" w:beforeAutospacing="1" w:after="100" w:afterAutospacing="1" w:line="300" w:lineRule="atLeast"/>
        <w:outlineLvl w:val="4"/>
        <w:rPr>
          <w:rFonts w:ascii="Arial" w:eastAsia="Times New Roman" w:hAnsi="Arial" w:cs="Arial"/>
          <w:b/>
          <w:bCs/>
          <w:color w:val="FFFFFF"/>
          <w:sz w:val="18"/>
          <w:szCs w:val="18"/>
          <w:lang w:val="en-US" w:eastAsia="ru-RU"/>
        </w:rPr>
      </w:pPr>
      <w:bookmarkStart w:id="0" w:name="_GoBack"/>
      <w:bookmarkEnd w:id="0"/>
    </w:p>
    <w:p w:rsidR="00E4576A" w:rsidRPr="00E4576A" w:rsidRDefault="0051139C" w:rsidP="0051139C">
      <w:pPr>
        <w:rPr>
          <w:rFonts w:ascii="Times New Roman" w:hAnsi="Times New Roman" w:cs="Times New Roman"/>
          <w:b/>
          <w:sz w:val="24"/>
          <w:szCs w:val="24"/>
          <w:lang w:val="en-US"/>
        </w:rPr>
      </w:pPr>
      <w:r>
        <w:rPr>
          <w:rFonts w:ascii="Times New Roman" w:hAnsi="Times New Roman" w:cs="Times New Roman"/>
          <w:b/>
          <w:sz w:val="24"/>
          <w:szCs w:val="24"/>
          <w:lang w:val="en-US"/>
        </w:rPr>
        <w:t xml:space="preserve">                                  Some mechanical analogy and the climate anomalies</w:t>
      </w:r>
    </w:p>
    <w:p w:rsidR="00E4576A" w:rsidRPr="00E4576A" w:rsidRDefault="00E4576A" w:rsidP="00E4576A">
      <w:pPr>
        <w:spacing w:after="0" w:line="240" w:lineRule="auto"/>
        <w:jc w:val="center"/>
        <w:rPr>
          <w:rFonts w:ascii="Times New Roman" w:hAnsi="Times New Roman" w:cs="Times New Roman"/>
          <w:i/>
          <w:sz w:val="24"/>
          <w:szCs w:val="24"/>
          <w:lang w:val="en-US"/>
        </w:rPr>
      </w:pPr>
      <w:r w:rsidRPr="00E4576A">
        <w:rPr>
          <w:rFonts w:ascii="Times New Roman" w:hAnsi="Times New Roman" w:cs="Times New Roman"/>
          <w:i/>
          <w:sz w:val="24"/>
          <w:szCs w:val="24"/>
          <w:lang w:val="en-US"/>
        </w:rPr>
        <w:t>V</w:t>
      </w:r>
      <w:r w:rsidR="00AD4D36">
        <w:rPr>
          <w:rFonts w:ascii="Times New Roman" w:hAnsi="Times New Roman" w:cs="Times New Roman"/>
          <w:i/>
          <w:sz w:val="24"/>
          <w:szCs w:val="24"/>
          <w:lang w:val="en-US"/>
        </w:rPr>
        <w:t>ladimir</w:t>
      </w:r>
      <w:r w:rsidRPr="00E4576A">
        <w:rPr>
          <w:rFonts w:ascii="Times New Roman" w:hAnsi="Times New Roman" w:cs="Times New Roman"/>
          <w:i/>
          <w:sz w:val="24"/>
          <w:szCs w:val="24"/>
          <w:lang w:val="en-US"/>
        </w:rPr>
        <w:t xml:space="preserve"> </w:t>
      </w:r>
      <w:proofErr w:type="spellStart"/>
      <w:proofErr w:type="gramStart"/>
      <w:r w:rsidRPr="00E4576A">
        <w:rPr>
          <w:rFonts w:ascii="Times New Roman" w:hAnsi="Times New Roman" w:cs="Times New Roman"/>
          <w:i/>
          <w:sz w:val="24"/>
          <w:szCs w:val="24"/>
          <w:lang w:val="en-US"/>
        </w:rPr>
        <w:t>Babeshko</w:t>
      </w:r>
      <w:proofErr w:type="spellEnd"/>
      <w:r w:rsidRPr="00E4576A">
        <w:rPr>
          <w:lang w:val="en-US"/>
        </w:rPr>
        <w:t xml:space="preserve"> </w:t>
      </w:r>
      <w:proofErr w:type="gramEnd"/>
      <w:r w:rsidRPr="00E4576A">
        <w:rPr>
          <w:position w:val="-4"/>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o:ole="">
            <v:imagedata r:id="rId6" o:title=""/>
          </v:shape>
          <o:OLEObject Type="Embed" ProgID="Equation.DSMT4" ShapeID="_x0000_i1025" DrawAspect="Content" ObjectID="_1596538428" r:id="rId7"/>
        </w:object>
      </w:r>
      <w:r w:rsidRPr="00E4576A">
        <w:rPr>
          <w:rFonts w:ascii="Times New Roman" w:hAnsi="Times New Roman" w:cs="Times New Roman"/>
          <w:i/>
          <w:sz w:val="24"/>
          <w:szCs w:val="24"/>
          <w:lang w:val="en-US"/>
        </w:rPr>
        <w:t xml:space="preserve">, Olga </w:t>
      </w:r>
      <w:proofErr w:type="spellStart"/>
      <w:r w:rsidRPr="00E4576A">
        <w:rPr>
          <w:rFonts w:ascii="Times New Roman" w:hAnsi="Times New Roman" w:cs="Times New Roman"/>
          <w:i/>
          <w:sz w:val="24"/>
          <w:szCs w:val="24"/>
          <w:lang w:val="en-US"/>
        </w:rPr>
        <w:t>Evdokimova</w:t>
      </w:r>
      <w:proofErr w:type="spellEnd"/>
      <w:r w:rsidRPr="00E4576A">
        <w:rPr>
          <w:lang w:val="en-US"/>
        </w:rPr>
        <w:t xml:space="preserve"> </w:t>
      </w:r>
      <w:r w:rsidRPr="00E4576A">
        <w:rPr>
          <w:position w:val="-4"/>
        </w:rPr>
        <w:object w:dxaOrig="120" w:dyaOrig="300">
          <v:shape id="_x0000_i1026" type="#_x0000_t75" style="width:6pt;height:15pt" o:ole="">
            <v:imagedata r:id="rId8" o:title=""/>
          </v:shape>
          <o:OLEObject Type="Embed" ProgID="Equation.DSMT4" ShapeID="_x0000_i1026" DrawAspect="Content" ObjectID="_1596538429" r:id="rId9"/>
        </w:object>
      </w:r>
      <w:r w:rsidRPr="00E4576A">
        <w:rPr>
          <w:rFonts w:ascii="Times New Roman" w:hAnsi="Times New Roman" w:cs="Times New Roman"/>
          <w:i/>
          <w:sz w:val="24"/>
          <w:szCs w:val="24"/>
          <w:lang w:val="en-US"/>
        </w:rPr>
        <w:t xml:space="preserve">, Olga </w:t>
      </w:r>
      <w:proofErr w:type="spellStart"/>
      <w:r w:rsidRPr="00E4576A">
        <w:rPr>
          <w:rFonts w:ascii="Times New Roman" w:hAnsi="Times New Roman" w:cs="Times New Roman"/>
          <w:i/>
          <w:sz w:val="24"/>
          <w:szCs w:val="24"/>
          <w:lang w:val="en-US"/>
        </w:rPr>
        <w:t>Babeshko</w:t>
      </w:r>
      <w:proofErr w:type="spellEnd"/>
      <w:r w:rsidRPr="00E4576A">
        <w:rPr>
          <w:lang w:val="en-US"/>
        </w:rPr>
        <w:t xml:space="preserve"> </w:t>
      </w:r>
      <w:r w:rsidRPr="00E4576A">
        <w:rPr>
          <w:position w:val="-4"/>
        </w:rPr>
        <w:object w:dxaOrig="160" w:dyaOrig="300">
          <v:shape id="_x0000_i1027" type="#_x0000_t75" style="width:8pt;height:15pt" o:ole="">
            <v:imagedata r:id="rId10" o:title=""/>
          </v:shape>
          <o:OLEObject Type="Embed" ProgID="Equation.DSMT4" ShapeID="_x0000_i1027" DrawAspect="Content" ObjectID="_1596538430" r:id="rId11"/>
        </w:object>
      </w:r>
      <w:r w:rsidRPr="00E4576A">
        <w:rPr>
          <w:rFonts w:ascii="Times New Roman" w:hAnsi="Times New Roman" w:cs="Times New Roman"/>
          <w:i/>
          <w:sz w:val="24"/>
          <w:szCs w:val="24"/>
          <w:lang w:val="en-US"/>
        </w:rPr>
        <w:t xml:space="preserve"> </w:t>
      </w:r>
    </w:p>
    <w:p w:rsidR="00E4576A" w:rsidRPr="00E4576A" w:rsidRDefault="00E4576A" w:rsidP="00E4576A">
      <w:pPr>
        <w:spacing w:after="0" w:line="240" w:lineRule="auto"/>
        <w:jc w:val="center"/>
        <w:rPr>
          <w:rFonts w:ascii="Times New Roman" w:hAnsi="Times New Roman" w:cs="Times New Roman"/>
          <w:i/>
          <w:sz w:val="24"/>
          <w:szCs w:val="24"/>
          <w:lang w:val="en-US"/>
        </w:rPr>
      </w:pPr>
      <w:r w:rsidRPr="00E4576A">
        <w:rPr>
          <w:position w:val="-4"/>
        </w:rPr>
        <w:object w:dxaOrig="120" w:dyaOrig="300">
          <v:shape id="_x0000_i1028" type="#_x0000_t75" style="width:6pt;height:15pt" o:ole="">
            <v:imagedata r:id="rId12" o:title=""/>
          </v:shape>
          <o:OLEObject Type="Embed" ProgID="Equation.DSMT4" ShapeID="_x0000_i1028" DrawAspect="Content" ObjectID="_1596538431" r:id="rId13"/>
        </w:object>
      </w:r>
      <w:r w:rsidRPr="00E4576A">
        <w:rPr>
          <w:rFonts w:ascii="Times New Roman" w:hAnsi="Times New Roman" w:cs="Times New Roman"/>
          <w:i/>
          <w:sz w:val="24"/>
          <w:szCs w:val="24"/>
          <w:lang w:val="en-US"/>
        </w:rPr>
        <w:t xml:space="preserve">South Scientific Centre Russian Academy of Sciences </w:t>
      </w:r>
    </w:p>
    <w:p w:rsidR="00E4576A" w:rsidRPr="00E4576A" w:rsidRDefault="00E4576A" w:rsidP="00E4576A">
      <w:pPr>
        <w:spacing w:after="0" w:line="240" w:lineRule="auto"/>
        <w:jc w:val="center"/>
        <w:rPr>
          <w:rFonts w:ascii="Times New Roman" w:hAnsi="Times New Roman" w:cs="Times New Roman"/>
          <w:i/>
          <w:sz w:val="24"/>
          <w:szCs w:val="24"/>
          <w:lang w:val="en-US"/>
        </w:rPr>
      </w:pPr>
      <w:r w:rsidRPr="00E4576A">
        <w:rPr>
          <w:position w:val="-4"/>
        </w:rPr>
        <w:object w:dxaOrig="160" w:dyaOrig="300">
          <v:shape id="_x0000_i1029" type="#_x0000_t75" style="width:8pt;height:15pt" o:ole="">
            <v:imagedata r:id="rId14" o:title=""/>
          </v:shape>
          <o:OLEObject Type="Embed" ProgID="Equation.DSMT4" ShapeID="_x0000_i1029" DrawAspect="Content" ObjectID="_1596538432" r:id="rId15"/>
        </w:object>
      </w:r>
      <w:r w:rsidRPr="00E4576A">
        <w:rPr>
          <w:rFonts w:ascii="Times New Roman" w:hAnsi="Times New Roman" w:cs="Times New Roman"/>
          <w:i/>
          <w:sz w:val="24"/>
          <w:szCs w:val="24"/>
          <w:lang w:val="en-US"/>
        </w:rPr>
        <w:t>Kuban State University</w:t>
      </w:r>
    </w:p>
    <w:p w:rsidR="00197E5C" w:rsidRPr="007413D4" w:rsidRDefault="00197E5C" w:rsidP="0051139C">
      <w:pPr>
        <w:spacing w:before="100" w:beforeAutospacing="1" w:after="100" w:afterAutospacing="1" w:line="300" w:lineRule="atLeast"/>
        <w:outlineLvl w:val="4"/>
        <w:rPr>
          <w:rFonts w:ascii="Times New Roman" w:eastAsia="Times New Roman" w:hAnsi="Times New Roman" w:cs="Times New Roman"/>
          <w:bCs/>
          <w:color w:val="333333"/>
          <w:sz w:val="24"/>
          <w:szCs w:val="24"/>
          <w:lang w:val="en-US" w:eastAsia="ru-RU"/>
        </w:rPr>
      </w:pPr>
      <w:r w:rsidRPr="007413D4">
        <w:rPr>
          <w:rFonts w:ascii="Times New Roman" w:eastAsia="Times New Roman" w:hAnsi="Times New Roman" w:cs="Times New Roman"/>
          <w:bCs/>
          <w:color w:val="333333"/>
          <w:sz w:val="24"/>
          <w:szCs w:val="24"/>
          <w:lang w:val="en-US" w:eastAsia="ru-RU"/>
        </w:rPr>
        <w:t>Abstract:</w:t>
      </w:r>
    </w:p>
    <w:p w:rsidR="00197E5C" w:rsidRPr="009C1365" w:rsidRDefault="007413D4" w:rsidP="00E041DB">
      <w:pPr>
        <w:spacing w:before="100" w:beforeAutospacing="1" w:after="100" w:afterAutospacing="1" w:line="240" w:lineRule="auto"/>
        <w:outlineLvl w:val="4"/>
        <w:rPr>
          <w:rFonts w:ascii="Times New Roman" w:eastAsia="Times New Roman" w:hAnsi="Times New Roman" w:cs="Times New Roman"/>
          <w:bCs/>
          <w:color w:val="333333"/>
          <w:sz w:val="24"/>
          <w:szCs w:val="24"/>
          <w:lang w:val="en-US" w:eastAsia="ru-RU"/>
        </w:rPr>
      </w:pPr>
      <w:r w:rsidRPr="007413D4">
        <w:rPr>
          <w:rFonts w:ascii="Times New Roman" w:eastAsia="Times New Roman" w:hAnsi="Times New Roman" w:cs="Times New Roman"/>
          <w:bCs/>
          <w:color w:val="333333"/>
          <w:sz w:val="24"/>
          <w:szCs w:val="24"/>
          <w:lang w:val="en-US" w:eastAsia="ru-RU"/>
        </w:rPr>
        <w:t xml:space="preserve">It is showed that researches of some technical tasks can be useful in some adjoined </w:t>
      </w:r>
      <w:proofErr w:type="gramStart"/>
      <w:r w:rsidRPr="007413D4">
        <w:rPr>
          <w:rFonts w:ascii="Times New Roman" w:eastAsia="Times New Roman" w:hAnsi="Times New Roman" w:cs="Times New Roman"/>
          <w:bCs/>
          <w:color w:val="333333"/>
          <w:sz w:val="24"/>
          <w:szCs w:val="24"/>
          <w:lang w:val="en-US" w:eastAsia="ru-RU"/>
        </w:rPr>
        <w:t>spheres .</w:t>
      </w:r>
      <w:proofErr w:type="gramEnd"/>
      <w:r w:rsidRPr="007413D4">
        <w:rPr>
          <w:rFonts w:ascii="Times New Roman" w:eastAsia="Times New Roman" w:hAnsi="Times New Roman" w:cs="Times New Roman"/>
          <w:bCs/>
          <w:color w:val="333333"/>
          <w:sz w:val="24"/>
          <w:szCs w:val="24"/>
          <w:lang w:val="en-US" w:eastAsia="ru-RU"/>
        </w:rPr>
        <w:t xml:space="preserve"> Combined </w:t>
      </w:r>
      <w:proofErr w:type="gramStart"/>
      <w:r w:rsidRPr="007413D4">
        <w:rPr>
          <w:rFonts w:ascii="Times New Roman" w:eastAsia="Times New Roman" w:hAnsi="Times New Roman" w:cs="Times New Roman"/>
          <w:bCs/>
          <w:color w:val="333333"/>
          <w:sz w:val="24"/>
          <w:szCs w:val="24"/>
          <w:lang w:val="en-US" w:eastAsia="ru-RU"/>
        </w:rPr>
        <w:t>boundary  task</w:t>
      </w:r>
      <w:proofErr w:type="gramEnd"/>
      <w:r w:rsidRPr="007413D4">
        <w:rPr>
          <w:rFonts w:ascii="Times New Roman" w:eastAsia="Times New Roman" w:hAnsi="Times New Roman" w:cs="Times New Roman"/>
          <w:bCs/>
          <w:color w:val="333333"/>
          <w:sz w:val="24"/>
          <w:szCs w:val="24"/>
          <w:lang w:val="en-US" w:eastAsia="ru-RU"/>
        </w:rPr>
        <w:t xml:space="preserve"> of thermal conductivity in layer is observed as an example.  It’s showed that the </w:t>
      </w:r>
      <w:proofErr w:type="gramStart"/>
      <w:r w:rsidRPr="007413D4">
        <w:rPr>
          <w:rFonts w:ascii="Times New Roman" w:eastAsia="Times New Roman" w:hAnsi="Times New Roman" w:cs="Times New Roman"/>
          <w:bCs/>
          <w:color w:val="333333"/>
          <w:sz w:val="24"/>
          <w:szCs w:val="24"/>
          <w:lang w:val="en-US" w:eastAsia="ru-RU"/>
        </w:rPr>
        <w:t>results ,</w:t>
      </w:r>
      <w:proofErr w:type="gramEnd"/>
      <w:r w:rsidRPr="007413D4">
        <w:rPr>
          <w:rFonts w:ascii="Times New Roman" w:eastAsia="Times New Roman" w:hAnsi="Times New Roman" w:cs="Times New Roman"/>
          <w:bCs/>
          <w:color w:val="333333"/>
          <w:sz w:val="24"/>
          <w:szCs w:val="24"/>
          <w:lang w:val="en-US" w:eastAsia="ru-RU"/>
        </w:rPr>
        <w:t xml:space="preserve"> obtained  by means of researches of this boundary  task, are correlated as analogue with some phenomena in  the environment, strict explanations of which don’t exist.  For example there is an explanation </w:t>
      </w:r>
      <w:proofErr w:type="gramStart"/>
      <w:r w:rsidRPr="007413D4">
        <w:rPr>
          <w:rFonts w:ascii="Times New Roman" w:eastAsia="Times New Roman" w:hAnsi="Times New Roman" w:cs="Times New Roman"/>
          <w:bCs/>
          <w:color w:val="333333"/>
          <w:sz w:val="24"/>
          <w:szCs w:val="24"/>
          <w:lang w:val="en-US" w:eastAsia="ru-RU"/>
        </w:rPr>
        <w:t>of  well</w:t>
      </w:r>
      <w:proofErr w:type="gramEnd"/>
      <w:r w:rsidRPr="007413D4">
        <w:rPr>
          <w:rFonts w:ascii="Times New Roman" w:eastAsia="Times New Roman" w:hAnsi="Times New Roman" w:cs="Times New Roman"/>
          <w:bCs/>
          <w:color w:val="333333"/>
          <w:sz w:val="24"/>
          <w:szCs w:val="24"/>
          <w:lang w:val="en-US" w:eastAsia="ru-RU"/>
        </w:rPr>
        <w:t xml:space="preserve">- known phenomenon in abroad and in our country  “ Indian summer”  as steady anticyclone in </w:t>
      </w:r>
      <w:proofErr w:type="spellStart"/>
      <w:r w:rsidRPr="007413D4">
        <w:rPr>
          <w:rFonts w:ascii="Times New Roman" w:eastAsia="Times New Roman" w:hAnsi="Times New Roman" w:cs="Times New Roman"/>
          <w:bCs/>
          <w:color w:val="333333"/>
          <w:sz w:val="24"/>
          <w:szCs w:val="24"/>
          <w:lang w:val="en-US" w:eastAsia="ru-RU"/>
        </w:rPr>
        <w:t>hydrometeorological</w:t>
      </w:r>
      <w:proofErr w:type="spellEnd"/>
      <w:r w:rsidRPr="007413D4">
        <w:rPr>
          <w:rFonts w:ascii="Times New Roman" w:eastAsia="Times New Roman" w:hAnsi="Times New Roman" w:cs="Times New Roman"/>
          <w:bCs/>
          <w:color w:val="333333"/>
          <w:sz w:val="24"/>
          <w:szCs w:val="24"/>
          <w:lang w:val="en-US" w:eastAsia="ru-RU"/>
        </w:rPr>
        <w:t xml:space="preserve"> literature.  But there </w:t>
      </w:r>
      <w:proofErr w:type="gramStart"/>
      <w:r w:rsidRPr="007413D4">
        <w:rPr>
          <w:rFonts w:ascii="Times New Roman" w:eastAsia="Times New Roman" w:hAnsi="Times New Roman" w:cs="Times New Roman"/>
          <w:bCs/>
          <w:color w:val="333333"/>
          <w:sz w:val="24"/>
          <w:szCs w:val="24"/>
          <w:lang w:val="en-US" w:eastAsia="ru-RU"/>
        </w:rPr>
        <w:t xml:space="preserve">is no any </w:t>
      </w:r>
      <w:proofErr w:type="spellStart"/>
      <w:r w:rsidRPr="007413D4">
        <w:rPr>
          <w:rFonts w:ascii="Times New Roman" w:eastAsia="Times New Roman" w:hAnsi="Times New Roman" w:cs="Times New Roman"/>
          <w:bCs/>
          <w:color w:val="333333"/>
          <w:sz w:val="24"/>
          <w:szCs w:val="24"/>
          <w:lang w:val="en-US" w:eastAsia="ru-RU"/>
        </w:rPr>
        <w:t>physico</w:t>
      </w:r>
      <w:proofErr w:type="spellEnd"/>
      <w:r w:rsidRPr="007413D4">
        <w:rPr>
          <w:rFonts w:ascii="Times New Roman" w:eastAsia="Times New Roman" w:hAnsi="Times New Roman" w:cs="Times New Roman"/>
          <w:bCs/>
          <w:color w:val="333333"/>
          <w:sz w:val="24"/>
          <w:szCs w:val="24"/>
          <w:lang w:val="en-US" w:eastAsia="ru-RU"/>
        </w:rPr>
        <w:t>-mathematical researches</w:t>
      </w:r>
      <w:proofErr w:type="gramEnd"/>
      <w:r w:rsidRPr="007413D4">
        <w:rPr>
          <w:rFonts w:ascii="Times New Roman" w:eastAsia="Times New Roman" w:hAnsi="Times New Roman" w:cs="Times New Roman"/>
          <w:bCs/>
          <w:color w:val="333333"/>
          <w:sz w:val="24"/>
          <w:szCs w:val="24"/>
          <w:lang w:val="en-US" w:eastAsia="ru-RU"/>
        </w:rPr>
        <w:t xml:space="preserve"> of this phenomenon. It’s interested to try to find analogues for other phenomena.  Analogues are found by observing </w:t>
      </w:r>
      <w:proofErr w:type="gramStart"/>
      <w:r w:rsidRPr="007413D4">
        <w:rPr>
          <w:rFonts w:ascii="Times New Roman" w:eastAsia="Times New Roman" w:hAnsi="Times New Roman" w:cs="Times New Roman"/>
          <w:bCs/>
          <w:color w:val="333333"/>
          <w:sz w:val="24"/>
          <w:szCs w:val="24"/>
          <w:lang w:val="en-US" w:eastAsia="ru-RU"/>
        </w:rPr>
        <w:t>of  mixed</w:t>
      </w:r>
      <w:proofErr w:type="gramEnd"/>
      <w:r w:rsidRPr="007413D4">
        <w:rPr>
          <w:rFonts w:ascii="Times New Roman" w:eastAsia="Times New Roman" w:hAnsi="Times New Roman" w:cs="Times New Roman"/>
          <w:bCs/>
          <w:color w:val="333333"/>
          <w:sz w:val="24"/>
          <w:szCs w:val="24"/>
          <w:lang w:val="en-US" w:eastAsia="ru-RU"/>
        </w:rPr>
        <w:t xml:space="preserve"> boundary task for parabolic equation about expanding  of warmth in the layer in suggestion of change of boundary conditions on one of the layer border.  </w:t>
      </w:r>
      <w:r w:rsidR="00197E5C" w:rsidRPr="007413D4">
        <w:rPr>
          <w:rFonts w:ascii="Times New Roman" w:eastAsia="Times New Roman" w:hAnsi="Times New Roman" w:cs="Times New Roman"/>
          <w:color w:val="333333"/>
          <w:sz w:val="24"/>
          <w:szCs w:val="24"/>
          <w:lang w:val="en-US" w:eastAsia="ru-RU"/>
        </w:rPr>
        <w:t>It has been established that it is convenient to describe a number of natural anomalous processes, which consist in localizing the energy within certain spatial regions, as a result of manifestation of a natural virus</w:t>
      </w:r>
      <w:r w:rsidR="00624B0E">
        <w:rPr>
          <w:rFonts w:ascii="Times New Roman" w:eastAsia="Times New Roman" w:hAnsi="Times New Roman" w:cs="Times New Roman"/>
          <w:color w:val="333333"/>
          <w:sz w:val="24"/>
          <w:szCs w:val="24"/>
          <w:lang w:val="en-US" w:eastAsia="ru-RU"/>
        </w:rPr>
        <w:t>, as a vibrio virus in mechanics</w:t>
      </w:r>
      <w:r w:rsidR="00197E5C" w:rsidRPr="007413D4">
        <w:rPr>
          <w:rFonts w:ascii="Times New Roman" w:eastAsia="Times New Roman" w:hAnsi="Times New Roman" w:cs="Times New Roman"/>
          <w:color w:val="333333"/>
          <w:sz w:val="24"/>
          <w:szCs w:val="24"/>
          <w:lang w:val="en-US" w:eastAsia="ru-RU"/>
        </w:rPr>
        <w:t>. The natural virus makes it possible to reveal the conditions of occurrence of anomalies and, thus, to search for various ways of decreasing fatal natural processes. Introduction of natural virus is a result of detecting new regularities in the natural processes, which are reasonably adequately describes by mixed boundary-value problems in a great variety of fields. It is convenient to represent these regularities by reproducing the concept of a natural virus, and to interpret the occurrence of anomalies as its manifestation at different levels up to an anomalous state of the natural processes under consideration. It can assert that the distribution of the natural-process energy is reasonably uniform in a region when the virus does not manifest itself. As the virus manifests itself, the process energy is localized in one or several zones of the region. At the limit, the localization results in anomalous behavior of the natural process in the indicated zone or outside of it depending on the natural-process type.</w:t>
      </w:r>
    </w:p>
    <w:p w:rsidR="00197E5C" w:rsidRPr="00EC4E71" w:rsidRDefault="003358A3" w:rsidP="00EC4E71">
      <w:pPr>
        <w:spacing w:after="0" w:line="240" w:lineRule="auto"/>
        <w:rPr>
          <w:rFonts w:ascii="Times New Roman" w:eastAsia="Times New Roman" w:hAnsi="Times New Roman" w:cs="Times New Roman"/>
          <w:color w:val="333333"/>
          <w:sz w:val="24"/>
          <w:szCs w:val="24"/>
          <w:lang w:val="en-US" w:eastAsia="ru-RU"/>
        </w:rPr>
      </w:pPr>
      <w:r w:rsidRPr="00EC4E71">
        <w:rPr>
          <w:rFonts w:ascii="Times New Roman" w:eastAsia="Times New Roman" w:hAnsi="Times New Roman" w:cs="Times New Roman"/>
          <w:color w:val="333333"/>
          <w:sz w:val="24"/>
          <w:szCs w:val="24"/>
          <w:lang w:val="en-US" w:eastAsia="ru-RU"/>
        </w:rPr>
        <w:t>1</w:t>
      </w:r>
      <w:r w:rsidR="00EC4E71">
        <w:rPr>
          <w:rFonts w:ascii="Times New Roman" w:eastAsia="Times New Roman" w:hAnsi="Times New Roman" w:cs="Times New Roman"/>
          <w:color w:val="333333"/>
          <w:sz w:val="24"/>
          <w:szCs w:val="24"/>
          <w:lang w:val="en-US" w:eastAsia="ru-RU"/>
        </w:rPr>
        <w:t>,</w:t>
      </w:r>
      <w:r w:rsidRPr="00EC4E71">
        <w:rPr>
          <w:rFonts w:ascii="Times New Roman" w:eastAsia="Times New Roman" w:hAnsi="Times New Roman" w:cs="Times New Roman"/>
          <w:color w:val="333333"/>
          <w:sz w:val="24"/>
          <w:szCs w:val="24"/>
          <w:lang w:val="en-US" w:eastAsia="ru-RU"/>
        </w:rPr>
        <w:t xml:space="preserve"> </w:t>
      </w:r>
      <w:proofErr w:type="spellStart"/>
      <w:r w:rsidRPr="00EC4E71">
        <w:rPr>
          <w:rFonts w:ascii="Times New Roman" w:eastAsia="Times New Roman" w:hAnsi="Times New Roman" w:cs="Times New Roman"/>
          <w:color w:val="333333"/>
          <w:sz w:val="24"/>
          <w:szCs w:val="24"/>
          <w:lang w:val="en-US" w:eastAsia="ru-RU"/>
        </w:rPr>
        <w:t>Babeshko</w:t>
      </w:r>
      <w:proofErr w:type="spellEnd"/>
      <w:r w:rsidRPr="00EC4E71">
        <w:rPr>
          <w:rFonts w:ascii="Times New Roman" w:eastAsia="Times New Roman" w:hAnsi="Times New Roman" w:cs="Times New Roman"/>
          <w:color w:val="333333"/>
          <w:sz w:val="24"/>
          <w:szCs w:val="24"/>
          <w:lang w:val="en-US" w:eastAsia="ru-RU"/>
        </w:rPr>
        <w:t xml:space="preserve"> V.A., </w:t>
      </w:r>
      <w:proofErr w:type="spellStart"/>
      <w:r w:rsidRPr="00EC4E71">
        <w:rPr>
          <w:rFonts w:ascii="Times New Roman" w:eastAsia="Times New Roman" w:hAnsi="Times New Roman" w:cs="Times New Roman"/>
          <w:color w:val="333333"/>
          <w:sz w:val="24"/>
          <w:szCs w:val="24"/>
          <w:lang w:val="en-US" w:eastAsia="ru-RU"/>
        </w:rPr>
        <w:t>Evdokimova</w:t>
      </w:r>
      <w:proofErr w:type="spellEnd"/>
      <w:r w:rsidRPr="00EC4E71">
        <w:rPr>
          <w:rFonts w:ascii="Times New Roman" w:eastAsia="Times New Roman" w:hAnsi="Times New Roman" w:cs="Times New Roman"/>
          <w:color w:val="333333"/>
          <w:sz w:val="24"/>
          <w:szCs w:val="24"/>
          <w:lang w:val="en-US" w:eastAsia="ru-RU"/>
        </w:rPr>
        <w:t xml:space="preserve"> O.V., </w:t>
      </w:r>
      <w:proofErr w:type="spellStart"/>
      <w:r w:rsidRPr="00EC4E71">
        <w:rPr>
          <w:rFonts w:ascii="Times New Roman" w:eastAsia="Times New Roman" w:hAnsi="Times New Roman" w:cs="Times New Roman"/>
          <w:color w:val="333333"/>
          <w:sz w:val="24"/>
          <w:szCs w:val="24"/>
          <w:lang w:val="en-US" w:eastAsia="ru-RU"/>
        </w:rPr>
        <w:t>Babeshko</w:t>
      </w:r>
      <w:proofErr w:type="spellEnd"/>
      <w:r w:rsidRPr="00EC4E71">
        <w:rPr>
          <w:rFonts w:ascii="Times New Roman" w:eastAsia="Times New Roman" w:hAnsi="Times New Roman" w:cs="Times New Roman"/>
          <w:color w:val="333333"/>
          <w:sz w:val="24"/>
          <w:szCs w:val="24"/>
          <w:lang w:val="en-US" w:eastAsia="ru-RU"/>
        </w:rPr>
        <w:t xml:space="preserve"> O.M. Analogy between an engineering heat-conduction problem and one climatic event // Journal of Applied Mechanics and Technical Physics. 2015. 56(6). P. 959-965. DOI: 10.1134/S0021894415060048. </w:t>
      </w:r>
    </w:p>
    <w:p w:rsidR="0084603B" w:rsidRDefault="00EC4E71" w:rsidP="00EC4E71">
      <w:pPr>
        <w:spacing w:after="0" w:line="240" w:lineRule="auto"/>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2.</w:t>
      </w:r>
      <w:r w:rsidR="0084603B" w:rsidRPr="00EC4E71">
        <w:rPr>
          <w:rFonts w:ascii="Times New Roman" w:eastAsia="Times New Roman" w:hAnsi="Times New Roman" w:cs="Times New Roman"/>
          <w:sz w:val="24"/>
          <w:szCs w:val="24"/>
          <w:lang w:val="en-US" w:eastAsia="ru-RU"/>
        </w:rPr>
        <w:t>Babeshko</w:t>
      </w:r>
      <w:proofErr w:type="gramEnd"/>
      <w:r w:rsidR="0084603B" w:rsidRPr="00EC4E71">
        <w:rPr>
          <w:rFonts w:ascii="Times New Roman" w:eastAsia="Times New Roman" w:hAnsi="Times New Roman" w:cs="Times New Roman"/>
          <w:sz w:val="24"/>
          <w:szCs w:val="24"/>
          <w:lang w:val="en-US" w:eastAsia="ru-RU"/>
        </w:rPr>
        <w:t xml:space="preserve"> V.A., </w:t>
      </w:r>
      <w:proofErr w:type="spellStart"/>
      <w:r w:rsidR="0084603B" w:rsidRPr="00EC4E71">
        <w:rPr>
          <w:rFonts w:ascii="Times New Roman" w:eastAsia="Times New Roman" w:hAnsi="Times New Roman" w:cs="Times New Roman"/>
          <w:sz w:val="24"/>
          <w:szCs w:val="24"/>
          <w:lang w:val="en-US" w:eastAsia="ru-RU"/>
        </w:rPr>
        <w:t>Evdokimova</w:t>
      </w:r>
      <w:proofErr w:type="spellEnd"/>
      <w:r w:rsidR="0084603B" w:rsidRPr="00EC4E71">
        <w:rPr>
          <w:rFonts w:ascii="Times New Roman" w:eastAsia="Times New Roman" w:hAnsi="Times New Roman" w:cs="Times New Roman"/>
          <w:sz w:val="24"/>
          <w:szCs w:val="24"/>
          <w:lang w:val="en-US" w:eastAsia="ru-RU"/>
        </w:rPr>
        <w:t xml:space="preserve"> O.V., </w:t>
      </w:r>
      <w:proofErr w:type="spellStart"/>
      <w:r w:rsidR="0084603B" w:rsidRPr="00EC4E71">
        <w:rPr>
          <w:rFonts w:ascii="Times New Roman" w:eastAsia="Times New Roman" w:hAnsi="Times New Roman" w:cs="Times New Roman"/>
          <w:sz w:val="24"/>
          <w:szCs w:val="24"/>
          <w:lang w:val="en-US" w:eastAsia="ru-RU"/>
        </w:rPr>
        <w:t>Babeshko</w:t>
      </w:r>
      <w:proofErr w:type="spellEnd"/>
      <w:r w:rsidR="0084603B" w:rsidRPr="00EC4E71">
        <w:rPr>
          <w:rFonts w:ascii="Times New Roman" w:eastAsia="Times New Roman" w:hAnsi="Times New Roman" w:cs="Times New Roman"/>
          <w:sz w:val="24"/>
          <w:szCs w:val="24"/>
          <w:lang w:val="en-US" w:eastAsia="ru-RU"/>
        </w:rPr>
        <w:t xml:space="preserve"> O.M. Topological methods in the theory of hidden defects and some anomalies // </w:t>
      </w:r>
      <w:proofErr w:type="spellStart"/>
      <w:r w:rsidR="0084603B" w:rsidRPr="00EC4E71">
        <w:rPr>
          <w:rFonts w:ascii="Times New Roman" w:eastAsia="Times New Roman" w:hAnsi="Times New Roman" w:cs="Times New Roman"/>
          <w:sz w:val="24"/>
          <w:szCs w:val="24"/>
          <w:lang w:val="en-US" w:eastAsia="ru-RU"/>
        </w:rPr>
        <w:t>Doklady</w:t>
      </w:r>
      <w:proofErr w:type="spellEnd"/>
      <w:r w:rsidR="0084603B" w:rsidRPr="00EC4E71">
        <w:rPr>
          <w:rFonts w:ascii="Times New Roman" w:eastAsia="Times New Roman" w:hAnsi="Times New Roman" w:cs="Times New Roman"/>
          <w:sz w:val="24"/>
          <w:szCs w:val="24"/>
          <w:lang w:val="en-US" w:eastAsia="ru-RU"/>
        </w:rPr>
        <w:t xml:space="preserve"> Physics. </w:t>
      </w:r>
      <w:r w:rsidR="00EE016D">
        <w:rPr>
          <w:rFonts w:ascii="Times New Roman" w:eastAsia="Times New Roman" w:hAnsi="Times New Roman" w:cs="Times New Roman"/>
          <w:sz w:val="24"/>
          <w:szCs w:val="24"/>
          <w:lang w:val="en-US" w:eastAsia="ru-RU"/>
        </w:rPr>
        <w:t xml:space="preserve">2014. </w:t>
      </w:r>
      <w:proofErr w:type="gramStart"/>
      <w:r w:rsidR="0098762A">
        <w:rPr>
          <w:rFonts w:ascii="Times New Roman" w:eastAsia="Times New Roman" w:hAnsi="Times New Roman" w:cs="Times New Roman"/>
          <w:sz w:val="24"/>
          <w:szCs w:val="24"/>
          <w:lang w:val="en-US" w:eastAsia="ru-RU"/>
        </w:rPr>
        <w:t>vol59</w:t>
      </w:r>
      <w:proofErr w:type="gramEnd"/>
      <w:r w:rsidR="0098762A">
        <w:rPr>
          <w:rFonts w:ascii="Times New Roman" w:eastAsia="Times New Roman" w:hAnsi="Times New Roman" w:cs="Times New Roman"/>
          <w:sz w:val="24"/>
          <w:szCs w:val="24"/>
          <w:lang w:val="en-US" w:eastAsia="ru-RU"/>
        </w:rPr>
        <w:t xml:space="preserve">. </w:t>
      </w:r>
      <w:proofErr w:type="gramStart"/>
      <w:r w:rsidR="0098762A">
        <w:rPr>
          <w:rFonts w:ascii="Times New Roman" w:eastAsia="Times New Roman" w:hAnsi="Times New Roman" w:cs="Times New Roman"/>
          <w:sz w:val="24"/>
          <w:szCs w:val="24"/>
          <w:lang w:val="en-US" w:eastAsia="ru-RU"/>
        </w:rPr>
        <w:t>No. 8</w:t>
      </w:r>
      <w:r w:rsidR="00EE016D">
        <w:rPr>
          <w:rFonts w:ascii="Times New Roman" w:eastAsia="Times New Roman" w:hAnsi="Times New Roman" w:cs="Times New Roman"/>
          <w:sz w:val="24"/>
          <w:szCs w:val="24"/>
          <w:lang w:val="en-US" w:eastAsia="ru-RU"/>
        </w:rPr>
        <w:t>.</w:t>
      </w:r>
      <w:proofErr w:type="gramEnd"/>
      <w:r w:rsidR="00EE016D">
        <w:rPr>
          <w:rFonts w:ascii="Times New Roman" w:eastAsia="Times New Roman" w:hAnsi="Times New Roman" w:cs="Times New Roman"/>
          <w:sz w:val="24"/>
          <w:szCs w:val="24"/>
          <w:lang w:val="en-US" w:eastAsia="ru-RU"/>
        </w:rPr>
        <w:t xml:space="preserve"> P. 379-384. DOI: 3</w:t>
      </w:r>
      <w:r w:rsidR="0084603B" w:rsidRPr="00EC4E71">
        <w:rPr>
          <w:rFonts w:ascii="Times New Roman" w:eastAsia="Times New Roman" w:hAnsi="Times New Roman" w:cs="Times New Roman"/>
          <w:sz w:val="24"/>
          <w:szCs w:val="24"/>
          <w:lang w:val="en-US" w:eastAsia="ru-RU"/>
        </w:rPr>
        <w:t>.1134/S1028335814080096.  SJR 2016=0.318</w:t>
      </w:r>
    </w:p>
    <w:p w:rsidR="00EE016D" w:rsidRPr="00EE016D" w:rsidRDefault="00EE016D" w:rsidP="00EE016D">
      <w:pPr>
        <w:spacing w:after="0" w:line="240" w:lineRule="auto"/>
        <w:rPr>
          <w:rFonts w:ascii="Times New Roman" w:eastAsia="Times New Roman" w:hAnsi="Times New Roman" w:cs="Times New Roman"/>
          <w:bCs/>
          <w:sz w:val="24"/>
          <w:szCs w:val="24"/>
          <w:lang w:val="en-US" w:eastAsia="ru-RU"/>
        </w:rPr>
      </w:pPr>
      <w:proofErr w:type="spellStart"/>
      <w:r w:rsidRPr="00EE016D">
        <w:rPr>
          <w:rFonts w:ascii="Times New Roman" w:eastAsia="Times New Roman" w:hAnsi="Times New Roman" w:cs="Times New Roman"/>
          <w:bCs/>
          <w:sz w:val="24"/>
          <w:szCs w:val="24"/>
          <w:lang w:val="en-US" w:eastAsia="ru-RU"/>
        </w:rPr>
        <w:t>Babeshko</w:t>
      </w:r>
      <w:proofErr w:type="spellEnd"/>
      <w:r w:rsidRPr="00EE016D">
        <w:rPr>
          <w:rFonts w:ascii="Times New Roman" w:eastAsia="Times New Roman" w:hAnsi="Times New Roman" w:cs="Times New Roman"/>
          <w:bCs/>
          <w:sz w:val="24"/>
          <w:szCs w:val="24"/>
          <w:lang w:val="en-US" w:eastAsia="ru-RU"/>
        </w:rPr>
        <w:t xml:space="preserve"> V.A., </w:t>
      </w:r>
      <w:proofErr w:type="spellStart"/>
      <w:r w:rsidRPr="00EE016D">
        <w:rPr>
          <w:rFonts w:ascii="Times New Roman" w:eastAsia="Times New Roman" w:hAnsi="Times New Roman" w:cs="Times New Roman"/>
          <w:bCs/>
          <w:sz w:val="24"/>
          <w:szCs w:val="24"/>
          <w:lang w:val="en-US" w:eastAsia="ru-RU"/>
        </w:rPr>
        <w:t>Evdokimova</w:t>
      </w:r>
      <w:proofErr w:type="spellEnd"/>
      <w:r w:rsidRPr="00EE016D">
        <w:rPr>
          <w:rFonts w:ascii="Times New Roman" w:eastAsia="Times New Roman" w:hAnsi="Times New Roman" w:cs="Times New Roman"/>
          <w:bCs/>
          <w:sz w:val="24"/>
          <w:szCs w:val="24"/>
          <w:lang w:val="en-US" w:eastAsia="ru-RU"/>
        </w:rPr>
        <w:t xml:space="preserve"> O.V.</w:t>
      </w:r>
      <w:proofErr w:type="gramStart"/>
      <w:r w:rsidRPr="00EE016D">
        <w:rPr>
          <w:rFonts w:ascii="Times New Roman" w:eastAsia="Times New Roman" w:hAnsi="Times New Roman" w:cs="Times New Roman"/>
          <w:bCs/>
          <w:sz w:val="24"/>
          <w:szCs w:val="24"/>
          <w:lang w:val="en-US" w:eastAsia="ru-RU"/>
        </w:rPr>
        <w:t xml:space="preserve">,  </w:t>
      </w:r>
      <w:proofErr w:type="spellStart"/>
      <w:r w:rsidRPr="00EE016D">
        <w:rPr>
          <w:rFonts w:ascii="Times New Roman" w:eastAsia="Times New Roman" w:hAnsi="Times New Roman" w:cs="Times New Roman"/>
          <w:bCs/>
          <w:sz w:val="24"/>
          <w:szCs w:val="24"/>
          <w:lang w:val="en-US" w:eastAsia="ru-RU"/>
        </w:rPr>
        <w:t>Babeshko</w:t>
      </w:r>
      <w:proofErr w:type="spellEnd"/>
      <w:proofErr w:type="gramEnd"/>
      <w:r w:rsidRPr="00EE016D">
        <w:rPr>
          <w:rFonts w:ascii="Times New Roman" w:eastAsia="Times New Roman" w:hAnsi="Times New Roman" w:cs="Times New Roman"/>
          <w:bCs/>
          <w:sz w:val="24"/>
          <w:szCs w:val="24"/>
          <w:lang w:val="en-US" w:eastAsia="ru-RU"/>
        </w:rPr>
        <w:t xml:space="preserve"> O.M Block Elements in Contact</w:t>
      </w:r>
    </w:p>
    <w:p w:rsidR="00EE016D" w:rsidRPr="00EE016D" w:rsidRDefault="00EE016D" w:rsidP="00EC4E71">
      <w:pPr>
        <w:spacing w:after="0" w:line="240" w:lineRule="auto"/>
        <w:rPr>
          <w:rFonts w:ascii="Times New Roman" w:eastAsia="Times New Roman" w:hAnsi="Times New Roman" w:cs="Times New Roman"/>
          <w:b/>
          <w:sz w:val="24"/>
          <w:szCs w:val="24"/>
          <w:lang w:val="en-US" w:eastAsia="ru-RU"/>
        </w:rPr>
      </w:pPr>
      <w:r w:rsidRPr="00EE016D">
        <w:rPr>
          <w:rFonts w:ascii="Times New Roman" w:eastAsia="Times New Roman" w:hAnsi="Times New Roman" w:cs="Times New Roman"/>
          <w:sz w:val="24"/>
          <w:szCs w:val="24"/>
          <w:lang w:val="en-US" w:eastAsia="ru-RU"/>
        </w:rPr>
        <w:t>Problems with a Variable Friction Coefficient// //</w:t>
      </w:r>
      <w:proofErr w:type="spellStart"/>
      <w:r w:rsidRPr="00EE016D">
        <w:rPr>
          <w:rFonts w:ascii="Times New Roman" w:eastAsia="Times New Roman" w:hAnsi="Times New Roman" w:cs="Times New Roman"/>
          <w:sz w:val="24"/>
          <w:szCs w:val="24"/>
          <w:lang w:val="en-US" w:eastAsia="ru-RU"/>
        </w:rPr>
        <w:t>Doklady</w:t>
      </w:r>
      <w:proofErr w:type="spellEnd"/>
      <w:r w:rsidRPr="00EE016D">
        <w:rPr>
          <w:rFonts w:ascii="Times New Roman" w:eastAsia="Times New Roman" w:hAnsi="Times New Roman" w:cs="Times New Roman"/>
          <w:sz w:val="24"/>
          <w:szCs w:val="24"/>
          <w:lang w:val="en-US" w:eastAsia="ru-RU"/>
        </w:rPr>
        <w:t xml:space="preserve"> Physics, 2018, vol. 63, No.6, pp. 239-243.</w:t>
      </w:r>
      <w:r w:rsidRPr="00EE016D">
        <w:rPr>
          <w:rFonts w:ascii="Times New Roman" w:eastAsia="Times New Roman" w:hAnsi="Times New Roman" w:cs="Times New Roman"/>
          <w:sz w:val="24"/>
          <w:szCs w:val="24"/>
          <w:lang w:val="en-US" w:eastAsia="ar-SA"/>
        </w:rPr>
        <w:t xml:space="preserve"> DOI: 10.1134/S1028335818060046 </w:t>
      </w:r>
    </w:p>
    <w:p w:rsidR="00A237D3" w:rsidRDefault="00EC4E71" w:rsidP="00A237D3">
      <w:pPr>
        <w:spacing w:after="0" w:line="300" w:lineRule="atLeast"/>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4.</w:t>
      </w:r>
      <w:r w:rsidRPr="00EC4E71">
        <w:rPr>
          <w:rFonts w:ascii="Times New Roman" w:eastAsia="Times New Roman" w:hAnsi="Times New Roman" w:cs="Times New Roman"/>
          <w:color w:val="333333"/>
          <w:sz w:val="24"/>
          <w:szCs w:val="24"/>
          <w:lang w:val="en-US" w:eastAsia="ru-RU"/>
        </w:rPr>
        <w:t xml:space="preserve">Babeshko V.A., </w:t>
      </w:r>
      <w:proofErr w:type="spellStart"/>
      <w:r w:rsidRPr="00EC4E71">
        <w:rPr>
          <w:rFonts w:ascii="Times New Roman" w:eastAsia="Times New Roman" w:hAnsi="Times New Roman" w:cs="Times New Roman"/>
          <w:color w:val="333333"/>
          <w:sz w:val="24"/>
          <w:szCs w:val="24"/>
          <w:lang w:val="en-US" w:eastAsia="ru-RU"/>
        </w:rPr>
        <w:t>Ritzer</w:t>
      </w:r>
      <w:proofErr w:type="spellEnd"/>
      <w:r w:rsidRPr="00EC4E71">
        <w:rPr>
          <w:rFonts w:ascii="Times New Roman" w:eastAsia="Times New Roman" w:hAnsi="Times New Roman" w:cs="Times New Roman"/>
          <w:color w:val="333333"/>
          <w:sz w:val="24"/>
          <w:szCs w:val="24"/>
          <w:lang w:val="en-US" w:eastAsia="ru-RU"/>
        </w:rPr>
        <w:t xml:space="preserve"> J.A.,  </w:t>
      </w:r>
      <w:proofErr w:type="spellStart"/>
      <w:r w:rsidRPr="00EC4E71">
        <w:rPr>
          <w:rFonts w:ascii="Times New Roman" w:eastAsia="Times New Roman" w:hAnsi="Times New Roman" w:cs="Times New Roman"/>
          <w:color w:val="333333"/>
          <w:sz w:val="24"/>
          <w:szCs w:val="24"/>
          <w:lang w:val="en-US" w:eastAsia="ru-RU"/>
        </w:rPr>
        <w:t>Evdokimova</w:t>
      </w:r>
      <w:proofErr w:type="spellEnd"/>
      <w:r w:rsidRPr="00EC4E71">
        <w:rPr>
          <w:rFonts w:ascii="Times New Roman" w:eastAsia="Times New Roman" w:hAnsi="Times New Roman" w:cs="Times New Roman"/>
          <w:color w:val="333333"/>
          <w:sz w:val="24"/>
          <w:szCs w:val="24"/>
          <w:lang w:val="en-US" w:eastAsia="ru-RU"/>
        </w:rPr>
        <w:t xml:space="preserve"> O.V., </w:t>
      </w:r>
      <w:proofErr w:type="spellStart"/>
      <w:r w:rsidRPr="00EC4E71">
        <w:rPr>
          <w:rFonts w:ascii="Times New Roman" w:eastAsia="Times New Roman" w:hAnsi="Times New Roman" w:cs="Times New Roman"/>
          <w:color w:val="333333"/>
          <w:sz w:val="24"/>
          <w:szCs w:val="24"/>
          <w:lang w:val="en-US" w:eastAsia="ru-RU"/>
        </w:rPr>
        <w:t>Babeshko</w:t>
      </w:r>
      <w:proofErr w:type="spellEnd"/>
      <w:r w:rsidRPr="00EC4E71">
        <w:rPr>
          <w:rFonts w:ascii="Times New Roman" w:eastAsia="Times New Roman" w:hAnsi="Times New Roman" w:cs="Times New Roman"/>
          <w:color w:val="333333"/>
          <w:sz w:val="24"/>
          <w:szCs w:val="24"/>
          <w:lang w:val="en-US" w:eastAsia="ru-RU"/>
        </w:rPr>
        <w:t xml:space="preserve"> O.M. Energy localization in natural processes and natural viruses // </w:t>
      </w:r>
      <w:proofErr w:type="spellStart"/>
      <w:r w:rsidRPr="00EC4E71">
        <w:rPr>
          <w:rFonts w:ascii="Times New Roman" w:eastAsia="Times New Roman" w:hAnsi="Times New Roman" w:cs="Times New Roman"/>
          <w:color w:val="333333"/>
          <w:sz w:val="24"/>
          <w:szCs w:val="24"/>
          <w:lang w:val="en-US" w:eastAsia="ru-RU"/>
        </w:rPr>
        <w:t>Doklady</w:t>
      </w:r>
      <w:proofErr w:type="spellEnd"/>
      <w:r w:rsidRPr="00EC4E71">
        <w:rPr>
          <w:rFonts w:ascii="Times New Roman" w:eastAsia="Times New Roman" w:hAnsi="Times New Roman" w:cs="Times New Roman"/>
          <w:color w:val="333333"/>
          <w:sz w:val="24"/>
          <w:szCs w:val="24"/>
          <w:lang w:val="en-US" w:eastAsia="ru-RU"/>
        </w:rPr>
        <w:t xml:space="preserve"> Physics. 2013. 58(2). P. 51-55. DOI: 10.1134/S</w:t>
      </w:r>
      <w:r w:rsidR="001C6FCB">
        <w:rPr>
          <w:rFonts w:ascii="Times New Roman" w:eastAsia="Times New Roman" w:hAnsi="Times New Roman" w:cs="Times New Roman"/>
          <w:color w:val="333333"/>
          <w:sz w:val="24"/>
          <w:szCs w:val="24"/>
          <w:lang w:val="en-US" w:eastAsia="ru-RU"/>
        </w:rPr>
        <w:t xml:space="preserve">1028335813020018. </w:t>
      </w:r>
    </w:p>
    <w:p w:rsidR="00A237D3" w:rsidRDefault="00A237D3" w:rsidP="00A237D3">
      <w:pPr>
        <w:spacing w:after="0" w:line="300" w:lineRule="atLeast"/>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5</w:t>
      </w:r>
      <w:r w:rsidRPr="00A237D3">
        <w:rPr>
          <w:rFonts w:ascii="Times New Roman" w:eastAsia="Times New Roman" w:hAnsi="Times New Roman" w:cs="Times New Roman"/>
          <w:color w:val="333333"/>
          <w:sz w:val="24"/>
          <w:szCs w:val="24"/>
          <w:lang w:val="en-US" w:eastAsia="ru-RU"/>
        </w:rPr>
        <w:t xml:space="preserve">. </w:t>
      </w:r>
      <w:proofErr w:type="spellStart"/>
      <w:r w:rsidRPr="00A237D3">
        <w:rPr>
          <w:rFonts w:ascii="Times New Roman" w:eastAsia="Times New Roman" w:hAnsi="Times New Roman" w:cs="Times New Roman"/>
          <w:color w:val="333333"/>
          <w:sz w:val="24"/>
          <w:szCs w:val="24"/>
          <w:lang w:val="en-US" w:eastAsia="ru-RU"/>
        </w:rPr>
        <w:t>Babeshko</w:t>
      </w:r>
      <w:proofErr w:type="spellEnd"/>
      <w:r w:rsidRPr="00A237D3">
        <w:rPr>
          <w:rFonts w:ascii="Times New Roman" w:eastAsia="Times New Roman" w:hAnsi="Times New Roman" w:cs="Times New Roman"/>
          <w:color w:val="333333"/>
          <w:sz w:val="24"/>
          <w:szCs w:val="24"/>
          <w:lang w:val="en-US" w:eastAsia="ru-RU"/>
        </w:rPr>
        <w:t xml:space="preserve"> V.A., </w:t>
      </w:r>
      <w:proofErr w:type="spellStart"/>
      <w:r w:rsidRPr="00A237D3">
        <w:rPr>
          <w:rFonts w:ascii="Times New Roman" w:eastAsia="Times New Roman" w:hAnsi="Times New Roman" w:cs="Times New Roman"/>
          <w:color w:val="333333"/>
          <w:sz w:val="24"/>
          <w:szCs w:val="24"/>
          <w:lang w:val="en-US" w:eastAsia="ru-RU"/>
        </w:rPr>
        <w:t>Evdokimova</w:t>
      </w:r>
      <w:proofErr w:type="spellEnd"/>
      <w:r w:rsidRPr="00A237D3">
        <w:rPr>
          <w:rFonts w:ascii="Times New Roman" w:eastAsia="Times New Roman" w:hAnsi="Times New Roman" w:cs="Times New Roman"/>
          <w:color w:val="333333"/>
          <w:sz w:val="24"/>
          <w:szCs w:val="24"/>
          <w:lang w:val="en-US" w:eastAsia="ru-RU"/>
        </w:rPr>
        <w:t xml:space="preserve"> O.V</w:t>
      </w:r>
      <w:proofErr w:type="gramStart"/>
      <w:r w:rsidRPr="00A237D3">
        <w:rPr>
          <w:rFonts w:ascii="Times New Roman" w:eastAsia="Times New Roman" w:hAnsi="Times New Roman" w:cs="Times New Roman"/>
          <w:color w:val="333333"/>
          <w:sz w:val="24"/>
          <w:szCs w:val="24"/>
          <w:lang w:val="en-US" w:eastAsia="ru-RU"/>
        </w:rPr>
        <w:t xml:space="preserve">,  </w:t>
      </w:r>
      <w:proofErr w:type="spellStart"/>
      <w:r w:rsidRPr="00A237D3">
        <w:rPr>
          <w:rFonts w:ascii="Times New Roman" w:eastAsia="Times New Roman" w:hAnsi="Times New Roman" w:cs="Times New Roman"/>
          <w:color w:val="333333"/>
          <w:sz w:val="24"/>
          <w:szCs w:val="24"/>
          <w:lang w:val="en-US" w:eastAsia="ru-RU"/>
        </w:rPr>
        <w:t>Babeshko</w:t>
      </w:r>
      <w:proofErr w:type="spellEnd"/>
      <w:proofErr w:type="gramEnd"/>
      <w:r w:rsidRPr="00A237D3">
        <w:rPr>
          <w:rFonts w:ascii="Times New Roman" w:eastAsia="Times New Roman" w:hAnsi="Times New Roman" w:cs="Times New Roman"/>
          <w:color w:val="333333"/>
          <w:sz w:val="24"/>
          <w:szCs w:val="24"/>
          <w:lang w:val="en-US" w:eastAsia="ru-RU"/>
        </w:rPr>
        <w:t xml:space="preserve"> O.M. </w:t>
      </w:r>
      <w:r w:rsidR="00AC1C6A" w:rsidRPr="00AC1C6A">
        <w:rPr>
          <w:rFonts w:ascii="Times New Roman" w:eastAsia="Times New Roman" w:hAnsi="Times New Roman" w:cs="Times New Roman"/>
          <w:color w:val="333333"/>
          <w:sz w:val="24"/>
          <w:szCs w:val="24"/>
          <w:lang w:val="en-US" w:eastAsia="ru-RU"/>
        </w:rPr>
        <w:t>Virus Theory of Certain Anomalous Natural Phenomena</w:t>
      </w:r>
      <w:r w:rsidRPr="00A237D3">
        <w:rPr>
          <w:rFonts w:ascii="Times New Roman" w:eastAsia="Times New Roman" w:hAnsi="Times New Roman" w:cs="Times New Roman"/>
          <w:color w:val="333333"/>
          <w:sz w:val="24"/>
          <w:szCs w:val="24"/>
          <w:lang w:val="en-US" w:eastAsia="ru-RU"/>
        </w:rPr>
        <w:t xml:space="preserve"> // </w:t>
      </w:r>
      <w:proofErr w:type="spellStart"/>
      <w:r w:rsidR="0025355E" w:rsidRPr="0025355E">
        <w:rPr>
          <w:rFonts w:ascii="Times New Roman" w:eastAsia="Times New Roman" w:hAnsi="Times New Roman" w:cs="Times New Roman"/>
          <w:color w:val="333333"/>
          <w:sz w:val="24"/>
          <w:szCs w:val="24"/>
          <w:lang w:val="en-US" w:eastAsia="ru-RU"/>
        </w:rPr>
        <w:t>Doklady</w:t>
      </w:r>
      <w:proofErr w:type="spellEnd"/>
      <w:r w:rsidR="0025355E" w:rsidRPr="0025355E">
        <w:rPr>
          <w:rFonts w:ascii="Times New Roman" w:eastAsia="Times New Roman" w:hAnsi="Times New Roman" w:cs="Times New Roman"/>
          <w:color w:val="333333"/>
          <w:sz w:val="24"/>
          <w:szCs w:val="24"/>
          <w:lang w:val="en-US" w:eastAsia="ru-RU"/>
        </w:rPr>
        <w:t xml:space="preserve"> Physics. </w:t>
      </w:r>
      <w:r w:rsidR="00AC1C6A" w:rsidRPr="00AC1C6A">
        <w:rPr>
          <w:rFonts w:ascii="Times New Roman" w:eastAsia="Times New Roman" w:hAnsi="Times New Roman" w:cs="Times New Roman"/>
          <w:color w:val="333333"/>
          <w:sz w:val="24"/>
          <w:szCs w:val="24"/>
          <w:lang w:val="en-US" w:eastAsia="ru-RU"/>
        </w:rPr>
        <w:t>2012, Vol. 57, No. 11, pp. 442–446.</w:t>
      </w:r>
      <w:r w:rsidR="00AC1C6A" w:rsidRPr="00B7046C">
        <w:rPr>
          <w:lang w:val="en-US"/>
        </w:rPr>
        <w:t xml:space="preserve"> </w:t>
      </w:r>
      <w:r w:rsidR="00AC1C6A" w:rsidRPr="00AC1C6A">
        <w:rPr>
          <w:rFonts w:ascii="Times New Roman" w:eastAsia="Times New Roman" w:hAnsi="Times New Roman" w:cs="Times New Roman"/>
          <w:color w:val="333333"/>
          <w:sz w:val="24"/>
          <w:szCs w:val="24"/>
          <w:lang w:val="en-US" w:eastAsia="ru-RU"/>
        </w:rPr>
        <w:t>DOI: 10.1134/S1028335812110031</w:t>
      </w:r>
    </w:p>
    <w:p w:rsidR="00A237D3" w:rsidRPr="00EC4E71" w:rsidRDefault="00A237D3" w:rsidP="00A237D3">
      <w:pPr>
        <w:spacing w:after="240" w:line="300" w:lineRule="atLeast"/>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6</w:t>
      </w:r>
      <w:r w:rsidRPr="00A237D3">
        <w:rPr>
          <w:rFonts w:ascii="Times New Roman" w:eastAsia="Times New Roman" w:hAnsi="Times New Roman" w:cs="Times New Roman"/>
          <w:color w:val="333333"/>
          <w:sz w:val="24"/>
          <w:szCs w:val="24"/>
          <w:lang w:val="en-US" w:eastAsia="ru-RU"/>
        </w:rPr>
        <w:t xml:space="preserve">. </w:t>
      </w:r>
      <w:proofErr w:type="spellStart"/>
      <w:r w:rsidRPr="00A237D3">
        <w:rPr>
          <w:rFonts w:ascii="Times New Roman" w:eastAsia="Times New Roman" w:hAnsi="Times New Roman" w:cs="Times New Roman"/>
          <w:color w:val="333333"/>
          <w:sz w:val="24"/>
          <w:szCs w:val="24"/>
          <w:lang w:val="en-US" w:eastAsia="ru-RU"/>
        </w:rPr>
        <w:t>Babeshko</w:t>
      </w:r>
      <w:proofErr w:type="spellEnd"/>
      <w:r w:rsidRPr="00A237D3">
        <w:rPr>
          <w:rFonts w:ascii="Times New Roman" w:eastAsia="Times New Roman" w:hAnsi="Times New Roman" w:cs="Times New Roman"/>
          <w:color w:val="333333"/>
          <w:sz w:val="24"/>
          <w:szCs w:val="24"/>
          <w:lang w:val="en-US" w:eastAsia="ru-RU"/>
        </w:rPr>
        <w:t xml:space="preserve"> V.A., </w:t>
      </w:r>
      <w:proofErr w:type="spellStart"/>
      <w:r w:rsidR="00426C63">
        <w:rPr>
          <w:rFonts w:ascii="Times New Roman" w:eastAsia="Times New Roman" w:hAnsi="Times New Roman" w:cs="Times New Roman"/>
          <w:color w:val="333333"/>
          <w:sz w:val="24"/>
          <w:szCs w:val="24"/>
          <w:lang w:val="en-US" w:eastAsia="ru-RU"/>
        </w:rPr>
        <w:t>Evdokimova</w:t>
      </w:r>
      <w:proofErr w:type="spellEnd"/>
      <w:r w:rsidR="00426C63">
        <w:rPr>
          <w:rFonts w:ascii="Times New Roman" w:eastAsia="Times New Roman" w:hAnsi="Times New Roman" w:cs="Times New Roman"/>
          <w:color w:val="333333"/>
          <w:sz w:val="24"/>
          <w:szCs w:val="24"/>
          <w:lang w:val="en-US" w:eastAsia="ru-RU"/>
        </w:rPr>
        <w:t xml:space="preserve"> O.V., </w:t>
      </w:r>
      <w:proofErr w:type="spellStart"/>
      <w:r w:rsidR="00426C63">
        <w:rPr>
          <w:rFonts w:ascii="Times New Roman" w:eastAsia="Times New Roman" w:hAnsi="Times New Roman" w:cs="Times New Roman"/>
          <w:color w:val="333333"/>
          <w:sz w:val="24"/>
          <w:szCs w:val="24"/>
          <w:lang w:val="en-US" w:eastAsia="ru-RU"/>
        </w:rPr>
        <w:t>Babeshko</w:t>
      </w:r>
      <w:proofErr w:type="spellEnd"/>
      <w:r w:rsidR="00426C63">
        <w:rPr>
          <w:rFonts w:ascii="Times New Roman" w:eastAsia="Times New Roman" w:hAnsi="Times New Roman" w:cs="Times New Roman"/>
          <w:color w:val="333333"/>
          <w:sz w:val="24"/>
          <w:szCs w:val="24"/>
          <w:lang w:val="en-US" w:eastAsia="ru-RU"/>
        </w:rPr>
        <w:t xml:space="preserve"> O.M. Virus theory</w:t>
      </w:r>
      <w:r w:rsidRPr="00A237D3">
        <w:rPr>
          <w:rFonts w:ascii="Times New Roman" w:eastAsia="Times New Roman" w:hAnsi="Times New Roman" w:cs="Times New Roman"/>
          <w:color w:val="333333"/>
          <w:sz w:val="24"/>
          <w:szCs w:val="24"/>
          <w:lang w:val="en-US" w:eastAsia="ru-RU"/>
        </w:rPr>
        <w:t xml:space="preserve"> of </w:t>
      </w:r>
      <w:proofErr w:type="spellStart"/>
      <w:r w:rsidR="00426C63">
        <w:rPr>
          <w:rFonts w:ascii="Times New Roman" w:eastAsia="Times New Roman" w:hAnsi="Times New Roman" w:cs="Times New Roman"/>
          <w:color w:val="333333"/>
          <w:sz w:val="24"/>
          <w:szCs w:val="24"/>
          <w:lang w:val="en-US" w:eastAsia="ru-RU"/>
        </w:rPr>
        <w:t>certen</w:t>
      </w:r>
      <w:proofErr w:type="spellEnd"/>
      <w:r w:rsidRPr="00A237D3">
        <w:rPr>
          <w:rFonts w:ascii="Times New Roman" w:eastAsia="Times New Roman" w:hAnsi="Times New Roman" w:cs="Times New Roman"/>
          <w:color w:val="333333"/>
          <w:sz w:val="24"/>
          <w:szCs w:val="24"/>
          <w:lang w:val="en-US" w:eastAsia="ru-RU"/>
        </w:rPr>
        <w:t xml:space="preserve"> natural anomalies// </w:t>
      </w:r>
      <w:proofErr w:type="spellStart"/>
      <w:r w:rsidR="0025355E" w:rsidRPr="0025355E">
        <w:rPr>
          <w:rFonts w:ascii="Times New Roman" w:eastAsia="Times New Roman" w:hAnsi="Times New Roman" w:cs="Times New Roman"/>
          <w:color w:val="333333"/>
          <w:sz w:val="24"/>
          <w:szCs w:val="24"/>
          <w:lang w:val="en-US" w:eastAsia="ru-RU"/>
        </w:rPr>
        <w:t>Doklady</w:t>
      </w:r>
      <w:proofErr w:type="spellEnd"/>
      <w:r w:rsidR="0025355E" w:rsidRPr="0025355E">
        <w:rPr>
          <w:rFonts w:ascii="Times New Roman" w:eastAsia="Times New Roman" w:hAnsi="Times New Roman" w:cs="Times New Roman"/>
          <w:color w:val="333333"/>
          <w:sz w:val="24"/>
          <w:szCs w:val="24"/>
          <w:lang w:val="en-US" w:eastAsia="ru-RU"/>
        </w:rPr>
        <w:t xml:space="preserve"> Physics. 2012, Vol. 57, No. 12, pp. 487–491.</w:t>
      </w:r>
      <w:r w:rsidR="00707137" w:rsidRPr="00AC1C6A">
        <w:rPr>
          <w:lang w:val="en-US"/>
        </w:rPr>
        <w:t xml:space="preserve"> </w:t>
      </w:r>
      <w:r w:rsidR="00707137" w:rsidRPr="00707137">
        <w:rPr>
          <w:rFonts w:ascii="Times New Roman" w:eastAsia="Times New Roman" w:hAnsi="Times New Roman" w:cs="Times New Roman"/>
          <w:color w:val="333333"/>
          <w:sz w:val="24"/>
          <w:szCs w:val="24"/>
          <w:lang w:val="en-US" w:eastAsia="ru-RU"/>
        </w:rPr>
        <w:t>DOI: 10.1134/S1028335812120075</w:t>
      </w:r>
    </w:p>
    <w:p w:rsidR="007E3E2E" w:rsidRPr="007E3E2E" w:rsidRDefault="007E3E2E" w:rsidP="007E3E2E">
      <w:pPr>
        <w:rPr>
          <w:rFonts w:ascii="Times New Roman" w:hAnsi="Times New Roman" w:cs="Times New Roman"/>
          <w:sz w:val="24"/>
          <w:szCs w:val="24"/>
          <w:lang w:val="en-US"/>
        </w:rPr>
      </w:pPr>
      <w:r w:rsidRPr="007E3E2E">
        <w:rPr>
          <w:rFonts w:ascii="Times New Roman" w:hAnsi="Times New Roman" w:cs="Times New Roman"/>
          <w:sz w:val="24"/>
          <w:szCs w:val="24"/>
          <w:lang w:val="en-US"/>
        </w:rPr>
        <w:lastRenderedPageBreak/>
        <w:t>Biog</w:t>
      </w:r>
      <w:r>
        <w:rPr>
          <w:rFonts w:ascii="Times New Roman" w:hAnsi="Times New Roman" w:cs="Times New Roman"/>
          <w:sz w:val="24"/>
          <w:szCs w:val="24"/>
          <w:lang w:val="en-US"/>
        </w:rPr>
        <w:t>raphy</w:t>
      </w:r>
    </w:p>
    <w:p w:rsidR="007E3E2E" w:rsidRDefault="007E3E2E" w:rsidP="007E3E2E">
      <w:pPr>
        <w:spacing w:after="0" w:line="240" w:lineRule="auto"/>
        <w:rPr>
          <w:rFonts w:ascii="Times New Roman" w:hAnsi="Times New Roman" w:cs="Times New Roman"/>
          <w:sz w:val="24"/>
          <w:szCs w:val="24"/>
          <w:lang w:val="en-US"/>
        </w:rPr>
      </w:pPr>
      <w:r w:rsidRPr="007E3E2E">
        <w:rPr>
          <w:rFonts w:ascii="Times New Roman" w:hAnsi="Times New Roman" w:cs="Times New Roman"/>
          <w:sz w:val="24"/>
          <w:szCs w:val="24"/>
          <w:lang w:val="en-US"/>
        </w:rPr>
        <w:t xml:space="preserve">Vladimir </w:t>
      </w:r>
      <w:proofErr w:type="spellStart"/>
      <w:r w:rsidRPr="007E3E2E">
        <w:rPr>
          <w:rFonts w:ascii="Times New Roman" w:hAnsi="Times New Roman" w:cs="Times New Roman"/>
          <w:sz w:val="24"/>
          <w:szCs w:val="24"/>
          <w:lang w:val="en-US"/>
        </w:rPr>
        <w:t>Babeshko</w:t>
      </w:r>
      <w:proofErr w:type="spellEnd"/>
      <w:r w:rsidRPr="007E3E2E">
        <w:rPr>
          <w:rFonts w:ascii="Times New Roman" w:hAnsi="Times New Roman" w:cs="Times New Roman"/>
          <w:sz w:val="24"/>
          <w:szCs w:val="24"/>
          <w:lang w:val="en-US"/>
        </w:rPr>
        <w:t xml:space="preserve"> has completed his HD (Doctor of Mechanics) in 1974 </w:t>
      </w:r>
      <w:proofErr w:type="gramStart"/>
      <w:r w:rsidRPr="007E3E2E">
        <w:rPr>
          <w:rFonts w:ascii="Times New Roman" w:hAnsi="Times New Roman" w:cs="Times New Roman"/>
          <w:sz w:val="24"/>
          <w:szCs w:val="24"/>
          <w:lang w:val="en-US"/>
        </w:rPr>
        <w:t>from  Russian</w:t>
      </w:r>
      <w:proofErr w:type="gramEnd"/>
      <w:r w:rsidRPr="007E3E2E">
        <w:rPr>
          <w:rFonts w:ascii="Times New Roman" w:hAnsi="Times New Roman" w:cs="Times New Roman"/>
          <w:sz w:val="24"/>
          <w:szCs w:val="24"/>
          <w:lang w:val="en-US"/>
        </w:rPr>
        <w:t xml:space="preserve"> Academy of Sciences. During many years he is a chief of Scientific-Research Center for Forecasting and Preventing </w:t>
      </w:r>
      <w:proofErr w:type="spellStart"/>
      <w:r w:rsidRPr="007E3E2E">
        <w:rPr>
          <w:rFonts w:ascii="Times New Roman" w:hAnsi="Times New Roman" w:cs="Times New Roman"/>
          <w:sz w:val="24"/>
          <w:szCs w:val="24"/>
          <w:lang w:val="en-US"/>
        </w:rPr>
        <w:t>Geoecological</w:t>
      </w:r>
      <w:proofErr w:type="spellEnd"/>
      <w:r w:rsidRPr="007E3E2E">
        <w:rPr>
          <w:rFonts w:ascii="Times New Roman" w:hAnsi="Times New Roman" w:cs="Times New Roman"/>
          <w:sz w:val="24"/>
          <w:szCs w:val="24"/>
          <w:lang w:val="en-US"/>
        </w:rPr>
        <w:t xml:space="preserve"> and </w:t>
      </w:r>
      <w:proofErr w:type="spellStart"/>
      <w:r w:rsidRPr="007E3E2E">
        <w:rPr>
          <w:rFonts w:ascii="Times New Roman" w:hAnsi="Times New Roman" w:cs="Times New Roman"/>
          <w:sz w:val="24"/>
          <w:szCs w:val="24"/>
          <w:lang w:val="en-US"/>
        </w:rPr>
        <w:t>Technologenic</w:t>
      </w:r>
      <w:proofErr w:type="spellEnd"/>
      <w:r w:rsidRPr="007E3E2E">
        <w:rPr>
          <w:rFonts w:ascii="Times New Roman" w:hAnsi="Times New Roman" w:cs="Times New Roman"/>
          <w:sz w:val="24"/>
          <w:szCs w:val="24"/>
          <w:lang w:val="en-US"/>
        </w:rPr>
        <w:t xml:space="preserve"> Disasters Kuban State University and Southern Research Cente</w:t>
      </w:r>
      <w:r>
        <w:rPr>
          <w:rFonts w:ascii="Times New Roman" w:hAnsi="Times New Roman" w:cs="Times New Roman"/>
          <w:sz w:val="24"/>
          <w:szCs w:val="24"/>
          <w:lang w:val="en-US"/>
        </w:rPr>
        <w:t>r, Russian Academy of Sciences.</w:t>
      </w:r>
    </w:p>
    <w:p w:rsidR="007E3E2E" w:rsidRDefault="007E3E2E" w:rsidP="007E3E2E">
      <w:pPr>
        <w:spacing w:after="0" w:line="240" w:lineRule="auto"/>
        <w:rPr>
          <w:rFonts w:ascii="Times New Roman" w:hAnsi="Times New Roman" w:cs="Times New Roman"/>
          <w:sz w:val="24"/>
          <w:szCs w:val="24"/>
          <w:lang w:val="en-US"/>
        </w:rPr>
      </w:pPr>
      <w:r w:rsidRPr="007E3E2E">
        <w:rPr>
          <w:rFonts w:ascii="Times New Roman" w:hAnsi="Times New Roman" w:cs="Times New Roman"/>
          <w:sz w:val="24"/>
          <w:szCs w:val="24"/>
          <w:lang w:val="en-US"/>
        </w:rPr>
        <w:t>He has 20 patents, published 7 monographs and more than 450 papers in reputed journals such as Russian Academy of Sciences and many others.</w:t>
      </w:r>
    </w:p>
    <w:p w:rsidR="007E3E2E" w:rsidRDefault="007E3E2E" w:rsidP="007413D4">
      <w:pPr>
        <w:rPr>
          <w:rFonts w:ascii="Times New Roman" w:hAnsi="Times New Roman" w:cs="Times New Roman"/>
          <w:sz w:val="24"/>
          <w:szCs w:val="24"/>
          <w:lang w:val="en-US"/>
        </w:rPr>
      </w:pPr>
    </w:p>
    <w:p w:rsidR="007E3E2E" w:rsidRPr="007413D4" w:rsidRDefault="007E3E2E" w:rsidP="007413D4">
      <w:pPr>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1B36F1F8">
            <wp:extent cx="1621790" cy="16217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1790" cy="1621790"/>
                    </a:xfrm>
                    <a:prstGeom prst="rect">
                      <a:avLst/>
                    </a:prstGeom>
                    <a:noFill/>
                  </pic:spPr>
                </pic:pic>
              </a:graphicData>
            </a:graphic>
          </wp:inline>
        </w:drawing>
      </w:r>
    </w:p>
    <w:sectPr w:rsidR="007E3E2E" w:rsidRPr="00741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7161B"/>
    <w:multiLevelType w:val="hybridMultilevel"/>
    <w:tmpl w:val="A96E92D6"/>
    <w:lvl w:ilvl="0" w:tplc="0419000F">
      <w:start w:val="1"/>
      <w:numFmt w:val="decimal"/>
      <w:lvlText w:val="%1."/>
      <w:lvlJc w:val="left"/>
      <w:pPr>
        <w:tabs>
          <w:tab w:val="num" w:pos="720"/>
        </w:tabs>
        <w:ind w:left="720" w:hanging="360"/>
      </w:pPr>
      <w:rPr>
        <w:rFonts w:cs="Times New Roman"/>
      </w:rPr>
    </w:lvl>
    <w:lvl w:ilvl="1" w:tplc="9C38AF9C">
      <w:start w:val="75"/>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1116614"/>
    <w:multiLevelType w:val="hybridMultilevel"/>
    <w:tmpl w:val="A62A1EE6"/>
    <w:lvl w:ilvl="0" w:tplc="FFFFFFFF">
      <w:start w:val="1"/>
      <w:numFmt w:val="decimal"/>
      <w:lvlText w:val="%1)"/>
      <w:lvlJc w:val="left"/>
      <w:pPr>
        <w:tabs>
          <w:tab w:val="num" w:pos="985"/>
        </w:tabs>
        <w:ind w:left="98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E5C"/>
    <w:rsid w:val="00197E5C"/>
    <w:rsid w:val="001C6FCB"/>
    <w:rsid w:val="0025355E"/>
    <w:rsid w:val="003358A3"/>
    <w:rsid w:val="00426C63"/>
    <w:rsid w:val="004A5B52"/>
    <w:rsid w:val="0051139C"/>
    <w:rsid w:val="00550F25"/>
    <w:rsid w:val="005F29EA"/>
    <w:rsid w:val="00624B0E"/>
    <w:rsid w:val="00707137"/>
    <w:rsid w:val="00715595"/>
    <w:rsid w:val="007413D4"/>
    <w:rsid w:val="007507BE"/>
    <w:rsid w:val="007E3E2E"/>
    <w:rsid w:val="0084603B"/>
    <w:rsid w:val="00960D1D"/>
    <w:rsid w:val="00986D78"/>
    <w:rsid w:val="0098762A"/>
    <w:rsid w:val="009C1365"/>
    <w:rsid w:val="00A237D3"/>
    <w:rsid w:val="00AC1C6A"/>
    <w:rsid w:val="00AD4D36"/>
    <w:rsid w:val="00B7046C"/>
    <w:rsid w:val="00E0326E"/>
    <w:rsid w:val="00E041DB"/>
    <w:rsid w:val="00E4576A"/>
    <w:rsid w:val="00EC4E71"/>
    <w:rsid w:val="00EE016D"/>
    <w:rsid w:val="00FD1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E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3E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3E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E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3E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3E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5.bin"/><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628</Words>
  <Characters>3582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dc:creator>
  <cp:lastModifiedBy>VAB</cp:lastModifiedBy>
  <cp:revision>28</cp:revision>
  <dcterms:created xsi:type="dcterms:W3CDTF">2018-08-23T08:54:00Z</dcterms:created>
  <dcterms:modified xsi:type="dcterms:W3CDTF">2018-08-23T10:53:00Z</dcterms:modified>
</cp:coreProperties>
</file>